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5380"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Overview:</w:t>
      </w:r>
    </w:p>
    <w:p w14:paraId="05D214F8" w14:textId="77777777" w:rsidR="00FD6BF0" w:rsidRPr="00FD6BF0" w:rsidRDefault="00FD6BF0" w:rsidP="00FD6BF0">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 data analysis reveals significant insights into the income distribution among different age groups. A particular focus has been placed on identifying the age group that contributes the most to our revenue through product purchases.</w:t>
      </w:r>
    </w:p>
    <w:p w14:paraId="677B1BCC"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Key Finding:</w:t>
      </w:r>
    </w:p>
    <w:p w14:paraId="78E659AA" w14:textId="77777777" w:rsidR="00FD6BF0" w:rsidRPr="00FD6BF0" w:rsidRDefault="00FD6BF0" w:rsidP="00FD6BF0">
      <w:pPr>
        <w:numPr>
          <w:ilvl w:val="0"/>
          <w:numId w:val="4"/>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Dominant Age Group:</w:t>
      </w:r>
      <w:r w:rsidRPr="00FD6BF0">
        <w:rPr>
          <w:rFonts w:ascii="Times New Roman" w:eastAsia="Times New Roman" w:hAnsi="Times New Roman" w:cs="Times New Roman"/>
          <w:kern w:val="0"/>
          <w:sz w:val="18"/>
          <w:szCs w:val="18"/>
          <w14:ligatures w14:val="none"/>
        </w:rPr>
        <w:t xml:space="preserve"> The 40 to 50 age range is identified as the age group with the highest income levels. This age bracket is not only financially stable but also shows a higher propensity to spend on our products compared to other age groups.</w:t>
      </w:r>
    </w:p>
    <w:p w14:paraId="380AD8ED"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Detailed Insights:</w:t>
      </w:r>
    </w:p>
    <w:p w14:paraId="32FD64C0" w14:textId="71050394" w:rsid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Correlation between Sales and Income:</w:t>
      </w:r>
      <w:r w:rsidR="00717F70">
        <w:rPr>
          <w:rFonts w:ascii="Times New Roman" w:eastAsia="Times New Roman" w:hAnsi="Times New Roman" w:cs="Times New Roman"/>
          <w:b/>
          <w:bCs/>
          <w:kern w:val="0"/>
          <w:sz w:val="18"/>
          <w:szCs w:val="18"/>
          <w14:ligatures w14:val="none"/>
        </w:rPr>
        <w:t xml:space="preserve"> </w:t>
      </w:r>
      <w:r w:rsidR="009A0024">
        <w:rPr>
          <w:rFonts w:ascii="Times New Roman" w:eastAsia="Times New Roman" w:hAnsi="Times New Roman" w:cs="Times New Roman"/>
          <w:b/>
          <w:bCs/>
          <w:kern w:val="0"/>
          <w:sz w:val="18"/>
          <w:szCs w:val="18"/>
          <w14:ligatures w14:val="none"/>
        </w:rPr>
        <w:br/>
      </w:r>
      <w:r w:rsidR="00EB3585">
        <w:rPr>
          <w:rFonts w:ascii="Times New Roman" w:eastAsia="Times New Roman" w:hAnsi="Times New Roman" w:cs="Times New Roman"/>
          <w:b/>
          <w:bCs/>
          <w:kern w:val="0"/>
          <w:sz w:val="18"/>
          <w:szCs w:val="18"/>
          <w14:ligatures w14:val="none"/>
        </w:rPr>
        <w:br/>
      </w:r>
      <w:r w:rsidR="00EB3585" w:rsidRPr="00A87C54">
        <w:rPr>
          <w:rFonts w:ascii="Times New Roman" w:hAnsi="Times New Roman" w:cs="Times New Roman"/>
          <w:sz w:val="18"/>
          <w:szCs w:val="18"/>
        </w:rPr>
        <w:t xml:space="preserve">The </w:t>
      </w:r>
      <w:r w:rsidR="009A0024" w:rsidRPr="00A87C54">
        <w:rPr>
          <w:rFonts w:ascii="Times New Roman" w:hAnsi="Times New Roman" w:cs="Times New Roman"/>
          <w:sz w:val="18"/>
          <w:szCs w:val="18"/>
        </w:rPr>
        <w:t>Data</w:t>
      </w:r>
      <w:r w:rsidR="00EB3585" w:rsidRPr="00A87C54">
        <w:rPr>
          <w:rFonts w:ascii="Times New Roman" w:hAnsi="Times New Roman" w:cs="Times New Roman"/>
          <w:sz w:val="18"/>
          <w:szCs w:val="18"/>
        </w:rPr>
        <w:t xml:space="preserve"> reveals a strong positive correlation of 0.78 between sales and income. This indicates that as income levels increase, sales tend to rise proportionately. This relationship suggests that higher-income individuals are more likely to spend more on products, reinforcing the importance of targeting affluent demographics. Understanding this correlation helps in identifying potential high-spending customer segments, enabling more effective allocation of marketing resources and tailored product offerings to maximize revenue.</w:t>
      </w:r>
      <w:r w:rsidR="0010543E" w:rsidRPr="00A87C54">
        <w:rPr>
          <w:rFonts w:ascii="Times New Roman" w:hAnsi="Times New Roman" w:cs="Times New Roman"/>
          <w:sz w:val="18"/>
          <w:szCs w:val="18"/>
        </w:rPr>
        <w:t xml:space="preserve"> With this data there is also an indicator for </w:t>
      </w:r>
      <w:r w:rsidR="00E979DF" w:rsidRPr="00A87C54">
        <w:rPr>
          <w:rFonts w:ascii="Times New Roman" w:hAnsi="Times New Roman" w:cs="Times New Roman"/>
          <w:sz w:val="18"/>
          <w:szCs w:val="18"/>
        </w:rPr>
        <w:t xml:space="preserve">shirts having been a good majority of the sales in the </w:t>
      </w:r>
      <w:r w:rsidR="00B54336" w:rsidRPr="00A87C54">
        <w:rPr>
          <w:rFonts w:ascii="Times New Roman" w:hAnsi="Times New Roman" w:cs="Times New Roman"/>
          <w:sz w:val="18"/>
          <w:szCs w:val="18"/>
        </w:rPr>
        <w:t>highest predicted income ranges.</w:t>
      </w:r>
      <w:r w:rsidR="009A0024" w:rsidRPr="00A87C54">
        <w:rPr>
          <w:rFonts w:ascii="Times New Roman" w:hAnsi="Times New Roman" w:cs="Times New Roman"/>
          <w:sz w:val="18"/>
          <w:szCs w:val="18"/>
        </w:rPr>
        <w:t xml:space="preserve"> Note:</w:t>
      </w:r>
      <w:r w:rsidR="008A6481" w:rsidRPr="00A87C54">
        <w:rPr>
          <w:rFonts w:ascii="Times New Roman" w:hAnsi="Times New Roman" w:cs="Times New Roman"/>
          <w:sz w:val="18"/>
          <w:szCs w:val="18"/>
        </w:rPr>
        <w:t xml:space="preserve"> Formula used to derive the </w:t>
      </w:r>
      <w:r w:rsidR="00E3233D" w:rsidRPr="00A87C54">
        <w:rPr>
          <w:rFonts w:ascii="Times New Roman" w:hAnsi="Times New Roman" w:cs="Times New Roman"/>
          <w:sz w:val="18"/>
          <w:szCs w:val="18"/>
        </w:rPr>
        <w:t>regression table.</w:t>
      </w:r>
      <w:r w:rsidR="008A6481" w:rsidRPr="00A87C54">
        <w:rPr>
          <w:rFonts w:ascii="Times New Roman" w:hAnsi="Times New Roman" w:cs="Times New Roman"/>
          <w:sz w:val="18"/>
          <w:szCs w:val="18"/>
        </w:rPr>
        <w:t xml:space="preserve"> </w:t>
      </w:r>
      <w:r w:rsidR="008A6481" w:rsidRPr="00A87C54">
        <w:rPr>
          <w:rFonts w:ascii="Times New Roman" w:eastAsia="Times New Roman" w:hAnsi="Times New Roman" w:cs="Times New Roman"/>
          <w:b/>
          <w:bCs/>
          <w:noProof/>
          <w:kern w:val="0"/>
          <w:sz w:val="18"/>
          <w:szCs w:val="18"/>
        </w:rPr>
        <w:drawing>
          <wp:inline distT="0" distB="0" distL="0" distR="0" wp14:anchorId="19E9D625" wp14:editId="239FD8F1">
            <wp:extent cx="1331740" cy="136525"/>
            <wp:effectExtent l="0" t="0" r="1905" b="0"/>
            <wp:docPr id="1574828913" name="Picture 1" descr="A black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8913" name="Picture 1" descr="A black symbols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8247" cy="141293"/>
                    </a:xfrm>
                    <a:prstGeom prst="rect">
                      <a:avLst/>
                    </a:prstGeom>
                  </pic:spPr>
                </pic:pic>
              </a:graphicData>
            </a:graphic>
          </wp:inline>
        </w:drawing>
      </w:r>
      <w:r w:rsidR="00F64BE5" w:rsidRPr="00A87C54">
        <w:rPr>
          <w:rFonts w:ascii="Times New Roman" w:eastAsia="Times New Roman" w:hAnsi="Times New Roman" w:cs="Times New Roman"/>
          <w:b/>
          <w:bCs/>
          <w:kern w:val="0"/>
          <w:sz w:val="18"/>
          <w:szCs w:val="18"/>
          <w14:ligatures w14:val="none"/>
        </w:rPr>
        <w:br/>
      </w:r>
      <w:r w:rsidR="00F64BE5" w:rsidRPr="00A87C54">
        <w:rPr>
          <w:rFonts w:ascii="Times New Roman" w:eastAsia="Times New Roman" w:hAnsi="Times New Roman" w:cs="Times New Roman"/>
          <w:b/>
          <w:bCs/>
          <w:kern w:val="0"/>
          <w:sz w:val="18"/>
          <w:szCs w:val="18"/>
          <w14:ligatures w14:val="none"/>
        </w:rPr>
        <w:br/>
      </w:r>
      <w:r w:rsidR="00EE5515" w:rsidRPr="00A87C54">
        <w:rPr>
          <w:rFonts w:ascii="Times New Roman" w:eastAsia="Times New Roman" w:hAnsi="Times New Roman" w:cs="Times New Roman"/>
          <w:kern w:val="0"/>
          <w:sz w:val="18"/>
          <w:szCs w:val="18"/>
          <w14:ligatures w14:val="none"/>
        </w:rPr>
        <w:br/>
      </w:r>
      <w:r w:rsidR="00EE5515" w:rsidRPr="00A87C54">
        <w:rPr>
          <w:rFonts w:ascii="Times New Roman" w:eastAsia="Times New Roman" w:hAnsi="Times New Roman" w:cs="Times New Roman"/>
          <w:noProof/>
          <w:kern w:val="0"/>
          <w:sz w:val="18"/>
          <w:szCs w:val="18"/>
        </w:rPr>
        <w:drawing>
          <wp:inline distT="0" distB="0" distL="0" distR="0" wp14:anchorId="32AE7E1B" wp14:editId="520FBA8E">
            <wp:extent cx="4183380" cy="1569720"/>
            <wp:effectExtent l="0" t="0" r="7620" b="0"/>
            <wp:docPr id="43717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70997" name="Picture 437170997"/>
                    <pic:cNvPicPr/>
                  </pic:nvPicPr>
                  <pic:blipFill>
                    <a:blip r:embed="rId8">
                      <a:extLst>
                        <a:ext uri="{28A0092B-C50C-407E-A947-70E740481C1C}">
                          <a14:useLocalDpi xmlns:a14="http://schemas.microsoft.com/office/drawing/2010/main" val="0"/>
                        </a:ext>
                      </a:extLst>
                    </a:blip>
                    <a:stretch>
                      <a:fillRect/>
                    </a:stretch>
                  </pic:blipFill>
                  <pic:spPr>
                    <a:xfrm>
                      <a:off x="0" y="0"/>
                      <a:ext cx="4183749" cy="1569858"/>
                    </a:xfrm>
                    <a:prstGeom prst="rect">
                      <a:avLst/>
                    </a:prstGeom>
                  </pic:spPr>
                </pic:pic>
              </a:graphicData>
            </a:graphic>
          </wp:inline>
        </w:drawing>
      </w:r>
      <w:r w:rsidR="00EE5515" w:rsidRPr="00A87C54">
        <w:rPr>
          <w:rFonts w:ascii="Times New Roman" w:eastAsia="Times New Roman" w:hAnsi="Times New Roman" w:cs="Times New Roman"/>
          <w:noProof/>
          <w:kern w:val="0"/>
          <w:sz w:val="18"/>
          <w:szCs w:val="18"/>
        </w:rPr>
        <w:drawing>
          <wp:inline distT="0" distB="0" distL="0" distR="0" wp14:anchorId="21531F34" wp14:editId="186D23D3">
            <wp:extent cx="929721" cy="883997"/>
            <wp:effectExtent l="0" t="0" r="3810" b="0"/>
            <wp:docPr id="329938507" name="Picture 2" descr="A numb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38507" name="Picture 2" descr="A number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29721" cy="883997"/>
                    </a:xfrm>
                    <a:prstGeom prst="rect">
                      <a:avLst/>
                    </a:prstGeom>
                  </pic:spPr>
                </pic:pic>
              </a:graphicData>
            </a:graphic>
          </wp:inline>
        </w:drawing>
      </w:r>
      <w:r w:rsidR="000D0AD6">
        <w:rPr>
          <w:rFonts w:ascii="Times New Roman" w:eastAsia="Times New Roman" w:hAnsi="Times New Roman" w:cs="Times New Roman"/>
          <w:kern w:val="0"/>
          <w:sz w:val="18"/>
          <w:szCs w:val="18"/>
          <w14:ligatures w14:val="none"/>
        </w:rPr>
        <w:br/>
      </w:r>
    </w:p>
    <w:p w14:paraId="090B9834" w14:textId="08A527F9" w:rsidR="008F77C8" w:rsidRPr="00A87C54" w:rsidRDefault="00FD6BF0" w:rsidP="001C01B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A87C54">
        <w:rPr>
          <w:rFonts w:ascii="Times New Roman" w:eastAsia="Times New Roman" w:hAnsi="Times New Roman" w:cs="Times New Roman"/>
          <w:b/>
          <w:bCs/>
          <w:kern w:val="0"/>
          <w:sz w:val="18"/>
          <w:szCs w:val="18"/>
          <w14:ligatures w14:val="none"/>
        </w:rPr>
        <w:t>Correlation between Customer Ratings and Product Return Rate:</w:t>
      </w:r>
      <w:r w:rsidRPr="00A87C54">
        <w:rPr>
          <w:rFonts w:ascii="Times New Roman" w:eastAsia="Times New Roman" w:hAnsi="Times New Roman" w:cs="Times New Roman"/>
          <w:kern w:val="0"/>
          <w:sz w:val="18"/>
          <w:szCs w:val="18"/>
          <w14:ligatures w14:val="none"/>
        </w:rPr>
        <w:t xml:space="preserve"> </w:t>
      </w:r>
      <w:r w:rsidR="009A0024" w:rsidRPr="00A87C54">
        <w:rPr>
          <w:rFonts w:ascii="Times New Roman" w:eastAsia="Times New Roman" w:hAnsi="Times New Roman" w:cs="Times New Roman"/>
          <w:kern w:val="0"/>
          <w:sz w:val="18"/>
          <w:szCs w:val="18"/>
          <w14:ligatures w14:val="none"/>
        </w:rPr>
        <w:br/>
      </w:r>
      <w:r w:rsidR="009A0024" w:rsidRPr="00A87C54">
        <w:rPr>
          <w:rFonts w:ascii="Times New Roman" w:eastAsia="Times New Roman" w:hAnsi="Times New Roman" w:cs="Times New Roman"/>
          <w:kern w:val="0"/>
          <w:sz w:val="18"/>
          <w:szCs w:val="18"/>
          <w14:ligatures w14:val="none"/>
        </w:rPr>
        <w:br/>
      </w:r>
      <w:r w:rsidR="009A0024" w:rsidRPr="00A87C54">
        <w:rPr>
          <w:rFonts w:ascii="Times New Roman" w:hAnsi="Times New Roman" w:cs="Times New Roman"/>
          <w:sz w:val="18"/>
          <w:szCs w:val="18"/>
        </w:rPr>
        <w:t>A moderate negative correlation of 0.69 exists between customer ratings and product return rates. This means that higher customer satisfaction, as reflected in higher ratings, generally corresponds to lower product return rates. This insight emphasizes the critical role of maintaining high product quality and customer satisfaction to minimize returns and associated costs. By focusing on improving customer experiences and addressing feedback promptly, the company can reduce return rates and enhance overall profitability</w:t>
      </w:r>
      <w:r w:rsidR="009A0024" w:rsidRPr="00A87C54">
        <w:rPr>
          <w:rFonts w:ascii="Times New Roman" w:hAnsi="Times New Roman" w:cs="Times New Roman"/>
          <w:sz w:val="18"/>
          <w:szCs w:val="18"/>
        </w:rPr>
        <w:br/>
      </w:r>
      <w:r w:rsidR="009A0024" w:rsidRPr="00A87C54">
        <w:rPr>
          <w:rFonts w:ascii="Times New Roman" w:eastAsia="Times New Roman" w:hAnsi="Times New Roman" w:cs="Times New Roman"/>
          <w:kern w:val="0"/>
          <w:sz w:val="18"/>
          <w:szCs w:val="18"/>
          <w14:ligatures w14:val="none"/>
        </w:rPr>
        <w:br/>
      </w:r>
      <w:r w:rsidR="00EE5515" w:rsidRPr="00A87C54">
        <w:rPr>
          <w:rFonts w:ascii="Times New Roman" w:eastAsia="Times New Roman" w:hAnsi="Times New Roman" w:cs="Times New Roman"/>
          <w:noProof/>
          <w:kern w:val="0"/>
          <w:sz w:val="18"/>
          <w:szCs w:val="18"/>
        </w:rPr>
        <w:drawing>
          <wp:inline distT="0" distB="0" distL="0" distR="0" wp14:anchorId="3727F495" wp14:editId="1D4FFBB9">
            <wp:extent cx="4175760" cy="1630680"/>
            <wp:effectExtent l="0" t="0" r="0" b="7620"/>
            <wp:docPr id="1335109441" name="Picture 3"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09441" name="Picture 3" descr="A graph with blue dots and black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76149" cy="1630832"/>
                    </a:xfrm>
                    <a:prstGeom prst="rect">
                      <a:avLst/>
                    </a:prstGeom>
                  </pic:spPr>
                </pic:pic>
              </a:graphicData>
            </a:graphic>
          </wp:inline>
        </w:drawing>
      </w:r>
      <w:r w:rsidR="00EE5515" w:rsidRPr="00A87C54">
        <w:rPr>
          <w:rFonts w:ascii="Times New Roman" w:eastAsia="Times New Roman" w:hAnsi="Times New Roman" w:cs="Times New Roman"/>
          <w:noProof/>
          <w:kern w:val="0"/>
          <w:sz w:val="18"/>
          <w:szCs w:val="18"/>
        </w:rPr>
        <w:drawing>
          <wp:inline distT="0" distB="0" distL="0" distR="0" wp14:anchorId="07AF624C" wp14:editId="201A5DA5">
            <wp:extent cx="1013548" cy="853514"/>
            <wp:effectExtent l="0" t="0" r="0" b="3810"/>
            <wp:docPr id="1150983413" name="Picture 4" descr="A numb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83413" name="Picture 4" descr="A number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13548" cy="853514"/>
                    </a:xfrm>
                    <a:prstGeom prst="rect">
                      <a:avLst/>
                    </a:prstGeom>
                  </pic:spPr>
                </pic:pic>
              </a:graphicData>
            </a:graphic>
          </wp:inline>
        </w:drawing>
      </w:r>
      <w:r w:rsidR="000D0AD6">
        <w:rPr>
          <w:rFonts w:ascii="Times New Roman" w:eastAsia="Times New Roman" w:hAnsi="Times New Roman" w:cs="Times New Roman"/>
          <w:kern w:val="0"/>
          <w:sz w:val="18"/>
          <w:szCs w:val="18"/>
          <w14:ligatures w14:val="none"/>
        </w:rPr>
        <w:br/>
      </w:r>
    </w:p>
    <w:p w14:paraId="5B877D59" w14:textId="09838828" w:rsidR="00FD6BF0" w:rsidRPr="00A87C54"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A87C54">
        <w:rPr>
          <w:rFonts w:ascii="Times New Roman" w:eastAsia="Times New Roman" w:hAnsi="Times New Roman" w:cs="Times New Roman"/>
          <w:b/>
          <w:bCs/>
          <w:kern w:val="0"/>
          <w:sz w:val="18"/>
          <w:szCs w:val="18"/>
          <w14:ligatures w14:val="none"/>
        </w:rPr>
        <w:lastRenderedPageBreak/>
        <w:t>Customer Predicted to Have the Highest Income:</w:t>
      </w:r>
      <w:r w:rsidRPr="00A87C54">
        <w:rPr>
          <w:rFonts w:ascii="Times New Roman" w:eastAsia="Times New Roman" w:hAnsi="Times New Roman" w:cs="Times New Roman"/>
          <w:kern w:val="0"/>
          <w:sz w:val="18"/>
          <w:szCs w:val="18"/>
          <w14:ligatures w14:val="none"/>
        </w:rPr>
        <w:t xml:space="preserve"> </w:t>
      </w:r>
    </w:p>
    <w:p w14:paraId="416AA1FD" w14:textId="7011F39B" w:rsidR="008F77C8" w:rsidRPr="00A87C54" w:rsidRDefault="008F77C8" w:rsidP="008F77C8">
      <w:pPr>
        <w:spacing w:before="100" w:beforeAutospacing="1" w:after="100" w:afterAutospacing="1" w:line="240" w:lineRule="auto"/>
        <w:ind w:left="720"/>
        <w:rPr>
          <w:rFonts w:ascii="Times New Roman" w:eastAsia="Times New Roman" w:hAnsi="Times New Roman" w:cs="Times New Roman"/>
          <w:kern w:val="0"/>
          <w:sz w:val="18"/>
          <w:szCs w:val="18"/>
          <w14:ligatures w14:val="none"/>
        </w:rPr>
      </w:pPr>
      <w:r w:rsidRPr="00A87C54">
        <w:rPr>
          <w:rFonts w:ascii="Times New Roman" w:hAnsi="Times New Roman" w:cs="Times New Roman"/>
          <w:sz w:val="18"/>
          <w:szCs w:val="18"/>
        </w:rPr>
        <w:t>Wilson Morgan is predicted to have the highest income among</w:t>
      </w:r>
      <w:r w:rsidR="00761016" w:rsidRPr="00A87C54">
        <w:rPr>
          <w:rFonts w:ascii="Times New Roman" w:hAnsi="Times New Roman" w:cs="Times New Roman"/>
          <w:sz w:val="18"/>
          <w:szCs w:val="18"/>
        </w:rPr>
        <w:t>st</w:t>
      </w:r>
      <w:r w:rsidRPr="00A87C54">
        <w:rPr>
          <w:rFonts w:ascii="Times New Roman" w:hAnsi="Times New Roman" w:cs="Times New Roman"/>
          <w:sz w:val="18"/>
          <w:szCs w:val="18"/>
        </w:rPr>
        <w:t xml:space="preserve"> our customer </w:t>
      </w:r>
      <w:r w:rsidR="00761016" w:rsidRPr="00A87C54">
        <w:rPr>
          <w:rFonts w:ascii="Times New Roman" w:hAnsi="Times New Roman" w:cs="Times New Roman"/>
          <w:sz w:val="18"/>
          <w:szCs w:val="18"/>
        </w:rPr>
        <w:t>base</w:t>
      </w:r>
      <w:r w:rsidRPr="00A87C54">
        <w:rPr>
          <w:rFonts w:ascii="Times New Roman" w:hAnsi="Times New Roman" w:cs="Times New Roman"/>
          <w:sz w:val="18"/>
          <w:szCs w:val="18"/>
        </w:rPr>
        <w:t>. Identifying high-income customers like Wilson Morgan is crucial for personalized marketing and customer retention strategies. High-income customers often have more disposable income, making them prime candidates for premium product offerings and exclusive deals. By understanding the purchasing behavior and preferences of such customers, the company can tailor its approaches to foster loyalty and increase lifetime value.</w:t>
      </w:r>
      <w:r w:rsidR="00FB16F4" w:rsidRPr="00A87C54">
        <w:rPr>
          <w:rFonts w:ascii="Times New Roman" w:hAnsi="Times New Roman" w:cs="Times New Roman"/>
          <w:sz w:val="18"/>
          <w:szCs w:val="18"/>
        </w:rPr>
        <w:br/>
      </w:r>
      <w:r w:rsidR="00FB16F4" w:rsidRPr="00A87C54">
        <w:rPr>
          <w:rFonts w:ascii="Times New Roman" w:hAnsi="Times New Roman" w:cs="Times New Roman"/>
          <w:sz w:val="18"/>
          <w:szCs w:val="18"/>
        </w:rPr>
        <w:br/>
      </w:r>
      <w:r w:rsidR="00FB16F4" w:rsidRPr="00A87C54">
        <w:rPr>
          <w:rFonts w:ascii="Times New Roman" w:eastAsia="Times New Roman" w:hAnsi="Times New Roman" w:cs="Times New Roman"/>
          <w:noProof/>
          <w:kern w:val="0"/>
          <w:sz w:val="18"/>
          <w:szCs w:val="18"/>
        </w:rPr>
        <w:drawing>
          <wp:inline distT="0" distB="0" distL="0" distR="0" wp14:anchorId="7BBB7D03" wp14:editId="496498C1">
            <wp:extent cx="4077053" cy="297206"/>
            <wp:effectExtent l="0" t="0" r="0" b="7620"/>
            <wp:docPr id="1037872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72581" name="Picture 1037872581"/>
                    <pic:cNvPicPr/>
                  </pic:nvPicPr>
                  <pic:blipFill>
                    <a:blip r:embed="rId12">
                      <a:extLst>
                        <a:ext uri="{28A0092B-C50C-407E-A947-70E740481C1C}">
                          <a14:useLocalDpi xmlns:a14="http://schemas.microsoft.com/office/drawing/2010/main" val="0"/>
                        </a:ext>
                      </a:extLst>
                    </a:blip>
                    <a:stretch>
                      <a:fillRect/>
                    </a:stretch>
                  </pic:blipFill>
                  <pic:spPr>
                    <a:xfrm>
                      <a:off x="0" y="0"/>
                      <a:ext cx="4077053" cy="297206"/>
                    </a:xfrm>
                    <a:prstGeom prst="rect">
                      <a:avLst/>
                    </a:prstGeom>
                  </pic:spPr>
                </pic:pic>
              </a:graphicData>
            </a:graphic>
          </wp:inline>
        </w:drawing>
      </w:r>
    </w:p>
    <w:p w14:paraId="23BF8332" w14:textId="77777777" w:rsidR="00C65518" w:rsidRPr="00A87C54" w:rsidRDefault="00FD6BF0" w:rsidP="00C65518">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A87C54">
        <w:rPr>
          <w:rFonts w:ascii="Times New Roman" w:eastAsia="Times New Roman" w:hAnsi="Times New Roman" w:cs="Times New Roman"/>
          <w:b/>
          <w:bCs/>
          <w:kern w:val="0"/>
          <w:sz w:val="18"/>
          <w:szCs w:val="18"/>
          <w14:ligatures w14:val="none"/>
        </w:rPr>
        <w:t>Product to be Advertised the Most:</w:t>
      </w:r>
      <w:r w:rsidRPr="00A87C54">
        <w:rPr>
          <w:rFonts w:ascii="Times New Roman" w:eastAsia="Times New Roman" w:hAnsi="Times New Roman" w:cs="Times New Roman"/>
          <w:kern w:val="0"/>
          <w:sz w:val="18"/>
          <w:szCs w:val="18"/>
          <w14:ligatures w14:val="none"/>
        </w:rPr>
        <w:t xml:space="preserve"> </w:t>
      </w:r>
    </w:p>
    <w:p w14:paraId="77E0B5B7" w14:textId="64AB8EB4" w:rsidR="00FD6BF0" w:rsidRPr="00A87C54" w:rsidRDefault="00C65518" w:rsidP="00C65518">
      <w:pPr>
        <w:spacing w:before="100" w:beforeAutospacing="1" w:after="100" w:afterAutospacing="1" w:line="240" w:lineRule="auto"/>
        <w:ind w:left="720"/>
        <w:rPr>
          <w:rFonts w:ascii="Times New Roman" w:eastAsia="Times New Roman" w:hAnsi="Times New Roman" w:cs="Times New Roman"/>
          <w:kern w:val="0"/>
          <w:sz w:val="18"/>
          <w:szCs w:val="18"/>
          <w14:ligatures w14:val="none"/>
        </w:rPr>
      </w:pPr>
      <w:r w:rsidRPr="00A87C54">
        <w:rPr>
          <w:rFonts w:ascii="Times New Roman" w:hAnsi="Times New Roman" w:cs="Times New Roman"/>
          <w:sz w:val="18"/>
          <w:szCs w:val="18"/>
        </w:rPr>
        <w:t>The Chronograph Watch is identified as the product to be advertised the most due to its high customer ratings. High customer ratings reflect strong product approval and satisfaction, making the Chronograph Watch an ideal candidate for promotional campaigns. Leveraging positive reviews and high ratings in advertising can attract new customers and boost sales. By highlighting the features and benefits that garnered high ratings, the company can effectively market the Chronograph Watch to a broader audience.</w:t>
      </w:r>
      <w:r w:rsidR="004D6898">
        <w:rPr>
          <w:rFonts w:ascii="Times New Roman" w:hAnsi="Times New Roman" w:cs="Times New Roman"/>
          <w:sz w:val="18"/>
          <w:szCs w:val="18"/>
        </w:rPr>
        <w:br/>
      </w:r>
      <w:r w:rsidR="00A11BEE">
        <w:rPr>
          <w:rFonts w:ascii="Times New Roman" w:hAnsi="Times New Roman" w:cs="Times New Roman"/>
          <w:sz w:val="18"/>
          <w:szCs w:val="18"/>
        </w:rPr>
        <w:br/>
      </w:r>
      <w:r w:rsidR="004D6898">
        <w:rPr>
          <w:rFonts w:ascii="Times New Roman" w:eastAsia="Times New Roman" w:hAnsi="Times New Roman" w:cs="Times New Roman"/>
          <w:noProof/>
          <w:kern w:val="0"/>
          <w:sz w:val="18"/>
          <w:szCs w:val="18"/>
        </w:rPr>
        <w:drawing>
          <wp:inline distT="0" distB="0" distL="0" distR="0" wp14:anchorId="2AA6F5FF" wp14:editId="3145FA99">
            <wp:extent cx="4656223" cy="2072820"/>
            <wp:effectExtent l="0" t="0" r="0" b="3810"/>
            <wp:docPr id="9340192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19285"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56223" cy="2072820"/>
                    </a:xfrm>
                    <a:prstGeom prst="rect">
                      <a:avLst/>
                    </a:prstGeom>
                  </pic:spPr>
                </pic:pic>
              </a:graphicData>
            </a:graphic>
          </wp:inline>
        </w:drawing>
      </w:r>
    </w:p>
    <w:p w14:paraId="02A82D63" w14:textId="186758A9" w:rsidR="00FD6BF0" w:rsidRPr="00A87C54"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A87C54">
        <w:rPr>
          <w:rFonts w:ascii="Times New Roman" w:eastAsia="Times New Roman" w:hAnsi="Times New Roman" w:cs="Times New Roman"/>
          <w:b/>
          <w:bCs/>
          <w:kern w:val="0"/>
          <w:sz w:val="18"/>
          <w:szCs w:val="18"/>
          <w14:ligatures w14:val="none"/>
        </w:rPr>
        <w:t>Linear Regression Formula to Predict Customer Income:</w:t>
      </w:r>
      <w:r w:rsidRPr="00A87C54">
        <w:rPr>
          <w:rFonts w:ascii="Times New Roman" w:eastAsia="Times New Roman" w:hAnsi="Times New Roman" w:cs="Times New Roman"/>
          <w:kern w:val="0"/>
          <w:sz w:val="18"/>
          <w:szCs w:val="18"/>
          <w14:ligatures w14:val="none"/>
        </w:rPr>
        <w:t xml:space="preserve"> </w:t>
      </w:r>
    </w:p>
    <w:p w14:paraId="5DBB4FF2" w14:textId="6BF3D2D4" w:rsidR="00A87C54" w:rsidRPr="00A87C54" w:rsidRDefault="00A87C54" w:rsidP="00A87C54">
      <w:pPr>
        <w:pStyle w:val="NormalWeb"/>
        <w:ind w:left="720"/>
        <w:rPr>
          <w:sz w:val="18"/>
          <w:szCs w:val="18"/>
        </w:rPr>
      </w:pPr>
      <w:r w:rsidRPr="00A87C54">
        <w:rPr>
          <w:sz w:val="18"/>
          <w:szCs w:val="18"/>
        </w:rPr>
        <w:t>T</w:t>
      </w:r>
      <w:r w:rsidRPr="00A87C54">
        <w:rPr>
          <w:sz w:val="18"/>
          <w:szCs w:val="18"/>
        </w:rPr>
        <w:t>he linear regression formula used to predict customer income involves dividing the</w:t>
      </w:r>
      <w:r w:rsidR="00275487">
        <w:rPr>
          <w:sz w:val="18"/>
          <w:szCs w:val="18"/>
        </w:rPr>
        <w:t xml:space="preserve"> sum of the </w:t>
      </w:r>
      <w:r w:rsidRPr="00A87C54">
        <w:rPr>
          <w:sz w:val="18"/>
          <w:szCs w:val="18"/>
        </w:rPr>
        <w:t xml:space="preserve">total purchases made in the last six months </w:t>
      </w:r>
      <w:r w:rsidR="00744D40">
        <w:rPr>
          <w:sz w:val="18"/>
          <w:szCs w:val="18"/>
        </w:rPr>
        <w:t>and</w:t>
      </w:r>
      <w:r w:rsidRPr="00A87C54">
        <w:rPr>
          <w:sz w:val="18"/>
          <w:szCs w:val="18"/>
        </w:rPr>
        <w:t xml:space="preserve"> a constant (B value) by the slope (m value). This formula helps in estimating a customer’s income based on their purchasing behavior. By applying this predictive model, the company can segment customers according to their estimated income levels and customize marketing strategies accordingly. This approach enables more precise targeting and enhances the effectiveness of promotional effo</w:t>
      </w:r>
      <w:r w:rsidRPr="00A87C54">
        <w:rPr>
          <w:sz w:val="18"/>
          <w:szCs w:val="18"/>
        </w:rPr>
        <w:t>rts.</w:t>
      </w:r>
      <w:r w:rsidR="00926CF1">
        <w:rPr>
          <w:sz w:val="18"/>
          <w:szCs w:val="18"/>
        </w:rPr>
        <w:t xml:space="preserve"> No</w:t>
      </w:r>
      <w:r w:rsidR="00FF1581">
        <w:rPr>
          <w:sz w:val="18"/>
          <w:szCs w:val="18"/>
        </w:rPr>
        <w:t>te:</w:t>
      </w:r>
      <w:r w:rsidR="00AC1F57">
        <w:rPr>
          <w:sz w:val="18"/>
          <w:szCs w:val="18"/>
        </w:rPr>
        <w:t xml:space="preserve"> x </w:t>
      </w:r>
      <w:r w:rsidR="00340E30">
        <w:rPr>
          <w:sz w:val="18"/>
          <w:szCs w:val="18"/>
        </w:rPr>
        <w:t xml:space="preserve">= (b-y)/-m </w:t>
      </w:r>
    </w:p>
    <w:p w14:paraId="3E8D8E2D" w14:textId="6793FE8F" w:rsidR="00A87C54" w:rsidRPr="00FD6BF0" w:rsidRDefault="00926CF1" w:rsidP="00A87C54">
      <w:pPr>
        <w:spacing w:before="100" w:beforeAutospacing="1" w:after="100" w:afterAutospacing="1" w:line="240" w:lineRule="auto"/>
        <w:ind w:left="720"/>
        <w:rPr>
          <w:rFonts w:ascii="Times New Roman" w:eastAsia="Times New Roman" w:hAnsi="Times New Roman" w:cs="Times New Roman"/>
          <w:kern w:val="0"/>
          <w:sz w:val="18"/>
          <w:szCs w:val="18"/>
          <w14:ligatures w14:val="none"/>
        </w:rPr>
      </w:pPr>
      <w:r>
        <w:rPr>
          <w:rFonts w:ascii="Times New Roman" w:eastAsia="Times New Roman" w:hAnsi="Times New Roman" w:cs="Times New Roman"/>
          <w:noProof/>
          <w:kern w:val="0"/>
          <w:sz w:val="18"/>
          <w:szCs w:val="18"/>
        </w:rPr>
        <w:drawing>
          <wp:inline distT="0" distB="0" distL="0" distR="0" wp14:anchorId="3399A8B0" wp14:editId="44754957">
            <wp:extent cx="4625741" cy="160034"/>
            <wp:effectExtent l="0" t="0" r="3810" b="0"/>
            <wp:docPr id="372202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02894" name="Picture 372202894"/>
                    <pic:cNvPicPr/>
                  </pic:nvPicPr>
                  <pic:blipFill>
                    <a:blip r:embed="rId14">
                      <a:extLst>
                        <a:ext uri="{28A0092B-C50C-407E-A947-70E740481C1C}">
                          <a14:useLocalDpi xmlns:a14="http://schemas.microsoft.com/office/drawing/2010/main" val="0"/>
                        </a:ext>
                      </a:extLst>
                    </a:blip>
                    <a:stretch>
                      <a:fillRect/>
                    </a:stretch>
                  </pic:blipFill>
                  <pic:spPr>
                    <a:xfrm>
                      <a:off x="0" y="0"/>
                      <a:ext cx="4625741" cy="160034"/>
                    </a:xfrm>
                    <a:prstGeom prst="rect">
                      <a:avLst/>
                    </a:prstGeom>
                  </pic:spPr>
                </pic:pic>
              </a:graphicData>
            </a:graphic>
          </wp:inline>
        </w:drawing>
      </w:r>
    </w:p>
    <w:p w14:paraId="08E1E4D8"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Conclusion:</w:t>
      </w:r>
    </w:p>
    <w:p w14:paraId="15410248" w14:textId="321C42EE" w:rsidR="00ED7570" w:rsidRDefault="00FD6BF0" w:rsidP="00A87C54">
      <w:pPr>
        <w:spacing w:before="100" w:beforeAutospacing="1" w:after="100" w:afterAutospacing="1" w:line="240" w:lineRule="auto"/>
      </w:pPr>
      <w:r w:rsidRPr="00FD6BF0">
        <w:rPr>
          <w:rFonts w:ascii="Times New Roman" w:eastAsia="Times New Roman" w:hAnsi="Times New Roman" w:cs="Times New Roman"/>
          <w:kern w:val="0"/>
          <w:sz w:val="18"/>
          <w:szCs w:val="18"/>
          <w14:ligatures w14:val="none"/>
        </w:rPr>
        <w:t>The 40 to 50 age range emerges as the primary income source for our products. Focusing on this demographic through targeted marketing, product development, and customer engagement strategies will likely drive continued revenue growth and strengthen our market position.</w:t>
      </w:r>
    </w:p>
    <w:sectPr w:rsidR="00ED7570" w:rsidSect="00407E11">
      <w:headerReference w:type="default" r:id="rId15"/>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FC820" w14:textId="77777777" w:rsidR="007B0966" w:rsidRDefault="007B0966" w:rsidP="00407E11">
      <w:pPr>
        <w:spacing w:after="0" w:line="240" w:lineRule="auto"/>
      </w:pPr>
      <w:r>
        <w:separator/>
      </w:r>
    </w:p>
  </w:endnote>
  <w:endnote w:type="continuationSeparator" w:id="0">
    <w:p w14:paraId="6DA6C84E" w14:textId="77777777" w:rsidR="007B0966" w:rsidRDefault="007B0966" w:rsidP="00407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181E4" w14:textId="77777777" w:rsidR="007B0966" w:rsidRDefault="007B0966" w:rsidP="00407E11">
      <w:pPr>
        <w:spacing w:after="0" w:line="240" w:lineRule="auto"/>
      </w:pPr>
      <w:r>
        <w:separator/>
      </w:r>
    </w:p>
  </w:footnote>
  <w:footnote w:type="continuationSeparator" w:id="0">
    <w:p w14:paraId="7B6DBCD0" w14:textId="77777777" w:rsidR="007B0966" w:rsidRDefault="007B0966" w:rsidP="00407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7A95" w14:textId="77777777" w:rsidR="00407E11" w:rsidRPr="00407E11" w:rsidRDefault="00407E11" w:rsidP="00407E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E11">
      <w:rPr>
        <w:rFonts w:ascii="Times New Roman" w:eastAsia="Times New Roman" w:hAnsi="Times New Roman" w:cs="Times New Roman"/>
        <w:b/>
        <w:bCs/>
        <w:kern w:val="0"/>
        <w:sz w:val="27"/>
        <w:szCs w:val="27"/>
        <w14:ligatures w14:val="none"/>
      </w:rPr>
      <w:t>One Page Summary: Key Insights on Income and Age Group</w:t>
    </w:r>
  </w:p>
  <w:p w14:paraId="1F6F5E41" w14:textId="77777777" w:rsidR="00407E11" w:rsidRPr="00407E11" w:rsidRDefault="00000000" w:rsidP="00407E1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CF0ED83">
        <v:rect id="_x0000_i1025" style="width:0;height:1.5pt" o:hrstd="t" o:hr="t" fillcolor="#a0a0a0" stroked="f"/>
      </w:pict>
    </w:r>
  </w:p>
  <w:p w14:paraId="2CC8530E" w14:textId="77777777" w:rsidR="00407E11" w:rsidRDefault="00407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2555"/>
    <w:multiLevelType w:val="multilevel"/>
    <w:tmpl w:val="DA6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40746"/>
    <w:multiLevelType w:val="multilevel"/>
    <w:tmpl w:val="95C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C3D4C"/>
    <w:multiLevelType w:val="multilevel"/>
    <w:tmpl w:val="BD2CD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90459"/>
    <w:multiLevelType w:val="multilevel"/>
    <w:tmpl w:val="DF3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016DD"/>
    <w:multiLevelType w:val="multilevel"/>
    <w:tmpl w:val="81CA8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E7E15"/>
    <w:multiLevelType w:val="multilevel"/>
    <w:tmpl w:val="6A220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D61B5"/>
    <w:multiLevelType w:val="multilevel"/>
    <w:tmpl w:val="5E904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838088">
    <w:abstractNumId w:val="0"/>
  </w:num>
  <w:num w:numId="2" w16cid:durableId="1573468432">
    <w:abstractNumId w:val="6"/>
  </w:num>
  <w:num w:numId="3" w16cid:durableId="541945506">
    <w:abstractNumId w:val="4"/>
  </w:num>
  <w:num w:numId="4" w16cid:durableId="2104452611">
    <w:abstractNumId w:val="3"/>
  </w:num>
  <w:num w:numId="5" w16cid:durableId="665212422">
    <w:abstractNumId w:val="2"/>
  </w:num>
  <w:num w:numId="6" w16cid:durableId="1327514625">
    <w:abstractNumId w:val="5"/>
  </w:num>
  <w:num w:numId="7" w16cid:durableId="757479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11"/>
    <w:rsid w:val="000D0AD6"/>
    <w:rsid w:val="0010543E"/>
    <w:rsid w:val="001558C8"/>
    <w:rsid w:val="001E720D"/>
    <w:rsid w:val="00275487"/>
    <w:rsid w:val="0027737D"/>
    <w:rsid w:val="00340E30"/>
    <w:rsid w:val="00407E11"/>
    <w:rsid w:val="004923C5"/>
    <w:rsid w:val="004D6898"/>
    <w:rsid w:val="00717F70"/>
    <w:rsid w:val="00744D40"/>
    <w:rsid w:val="00761016"/>
    <w:rsid w:val="007B0966"/>
    <w:rsid w:val="00885E03"/>
    <w:rsid w:val="008A6481"/>
    <w:rsid w:val="008F77C8"/>
    <w:rsid w:val="00926CF1"/>
    <w:rsid w:val="009A0024"/>
    <w:rsid w:val="00A11BEE"/>
    <w:rsid w:val="00A87C54"/>
    <w:rsid w:val="00AC1F57"/>
    <w:rsid w:val="00B54336"/>
    <w:rsid w:val="00C335BC"/>
    <w:rsid w:val="00C65518"/>
    <w:rsid w:val="00D72D5B"/>
    <w:rsid w:val="00E3233D"/>
    <w:rsid w:val="00E76D0B"/>
    <w:rsid w:val="00E979DF"/>
    <w:rsid w:val="00EB3585"/>
    <w:rsid w:val="00ED7570"/>
    <w:rsid w:val="00EE5515"/>
    <w:rsid w:val="00F64BE5"/>
    <w:rsid w:val="00FB16F4"/>
    <w:rsid w:val="00FD6BF0"/>
    <w:rsid w:val="00FF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1D08A"/>
  <w15:chartTrackingRefBased/>
  <w15:docId w15:val="{E4C09007-68F5-4779-9F65-A2837BA4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7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7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7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7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E11"/>
    <w:rPr>
      <w:rFonts w:eastAsiaTheme="majorEastAsia" w:cstheme="majorBidi"/>
      <w:color w:val="272727" w:themeColor="text1" w:themeTint="D8"/>
    </w:rPr>
  </w:style>
  <w:style w:type="paragraph" w:styleId="Title">
    <w:name w:val="Title"/>
    <w:basedOn w:val="Normal"/>
    <w:next w:val="Normal"/>
    <w:link w:val="TitleChar"/>
    <w:uiPriority w:val="10"/>
    <w:qFormat/>
    <w:rsid w:val="00407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E11"/>
    <w:pPr>
      <w:spacing w:before="160"/>
      <w:jc w:val="center"/>
    </w:pPr>
    <w:rPr>
      <w:i/>
      <w:iCs/>
      <w:color w:val="404040" w:themeColor="text1" w:themeTint="BF"/>
    </w:rPr>
  </w:style>
  <w:style w:type="character" w:customStyle="1" w:styleId="QuoteChar">
    <w:name w:val="Quote Char"/>
    <w:basedOn w:val="DefaultParagraphFont"/>
    <w:link w:val="Quote"/>
    <w:uiPriority w:val="29"/>
    <w:rsid w:val="00407E11"/>
    <w:rPr>
      <w:i/>
      <w:iCs/>
      <w:color w:val="404040" w:themeColor="text1" w:themeTint="BF"/>
    </w:rPr>
  </w:style>
  <w:style w:type="paragraph" w:styleId="ListParagraph">
    <w:name w:val="List Paragraph"/>
    <w:basedOn w:val="Normal"/>
    <w:uiPriority w:val="34"/>
    <w:qFormat/>
    <w:rsid w:val="00407E11"/>
    <w:pPr>
      <w:ind w:left="720"/>
      <w:contextualSpacing/>
    </w:pPr>
  </w:style>
  <w:style w:type="character" w:styleId="IntenseEmphasis">
    <w:name w:val="Intense Emphasis"/>
    <w:basedOn w:val="DefaultParagraphFont"/>
    <w:uiPriority w:val="21"/>
    <w:qFormat/>
    <w:rsid w:val="00407E11"/>
    <w:rPr>
      <w:i/>
      <w:iCs/>
      <w:color w:val="0F4761" w:themeColor="accent1" w:themeShade="BF"/>
    </w:rPr>
  </w:style>
  <w:style w:type="paragraph" w:styleId="IntenseQuote">
    <w:name w:val="Intense Quote"/>
    <w:basedOn w:val="Normal"/>
    <w:next w:val="Normal"/>
    <w:link w:val="IntenseQuoteChar"/>
    <w:uiPriority w:val="30"/>
    <w:qFormat/>
    <w:rsid w:val="00407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E11"/>
    <w:rPr>
      <w:i/>
      <w:iCs/>
      <w:color w:val="0F4761" w:themeColor="accent1" w:themeShade="BF"/>
    </w:rPr>
  </w:style>
  <w:style w:type="character" w:styleId="IntenseReference">
    <w:name w:val="Intense Reference"/>
    <w:basedOn w:val="DefaultParagraphFont"/>
    <w:uiPriority w:val="32"/>
    <w:qFormat/>
    <w:rsid w:val="00407E11"/>
    <w:rPr>
      <w:b/>
      <w:bCs/>
      <w:smallCaps/>
      <w:color w:val="0F4761" w:themeColor="accent1" w:themeShade="BF"/>
      <w:spacing w:val="5"/>
    </w:rPr>
  </w:style>
  <w:style w:type="paragraph" w:styleId="NormalWeb">
    <w:name w:val="Normal (Web)"/>
    <w:basedOn w:val="Normal"/>
    <w:uiPriority w:val="99"/>
    <w:semiHidden/>
    <w:unhideWhenUsed/>
    <w:rsid w:val="00407E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7E11"/>
    <w:rPr>
      <w:b/>
      <w:bCs/>
    </w:rPr>
  </w:style>
  <w:style w:type="paragraph" w:styleId="Header">
    <w:name w:val="header"/>
    <w:basedOn w:val="Normal"/>
    <w:link w:val="HeaderChar"/>
    <w:uiPriority w:val="99"/>
    <w:unhideWhenUsed/>
    <w:rsid w:val="00407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11"/>
  </w:style>
  <w:style w:type="paragraph" w:styleId="Footer">
    <w:name w:val="footer"/>
    <w:basedOn w:val="Normal"/>
    <w:link w:val="FooterChar"/>
    <w:uiPriority w:val="99"/>
    <w:unhideWhenUsed/>
    <w:rsid w:val="00407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7652">
      <w:bodyDiv w:val="1"/>
      <w:marLeft w:val="0"/>
      <w:marRight w:val="0"/>
      <w:marTop w:val="0"/>
      <w:marBottom w:val="0"/>
      <w:divBdr>
        <w:top w:val="none" w:sz="0" w:space="0" w:color="auto"/>
        <w:left w:val="none" w:sz="0" w:space="0" w:color="auto"/>
        <w:bottom w:val="none" w:sz="0" w:space="0" w:color="auto"/>
        <w:right w:val="none" w:sz="0" w:space="0" w:color="auto"/>
      </w:divBdr>
    </w:div>
    <w:div w:id="434445044">
      <w:bodyDiv w:val="1"/>
      <w:marLeft w:val="0"/>
      <w:marRight w:val="0"/>
      <w:marTop w:val="0"/>
      <w:marBottom w:val="0"/>
      <w:divBdr>
        <w:top w:val="none" w:sz="0" w:space="0" w:color="auto"/>
        <w:left w:val="none" w:sz="0" w:space="0" w:color="auto"/>
        <w:bottom w:val="none" w:sz="0" w:space="0" w:color="auto"/>
        <w:right w:val="none" w:sz="0" w:space="0" w:color="auto"/>
      </w:divBdr>
    </w:div>
    <w:div w:id="494808810">
      <w:bodyDiv w:val="1"/>
      <w:marLeft w:val="0"/>
      <w:marRight w:val="0"/>
      <w:marTop w:val="0"/>
      <w:marBottom w:val="0"/>
      <w:divBdr>
        <w:top w:val="none" w:sz="0" w:space="0" w:color="auto"/>
        <w:left w:val="none" w:sz="0" w:space="0" w:color="auto"/>
        <w:bottom w:val="none" w:sz="0" w:space="0" w:color="auto"/>
        <w:right w:val="none" w:sz="0" w:space="0" w:color="auto"/>
      </w:divBdr>
    </w:div>
    <w:div w:id="99873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579</Words>
  <Characters>3305</Characters>
  <Application>Microsoft Office Word</Application>
  <DocSecurity>0</DocSecurity>
  <Lines>27</Lines>
  <Paragraphs>7</Paragraphs>
  <ScaleCrop>false</ScaleCrop>
  <Company>Mars Inc</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James</dc:creator>
  <cp:keywords/>
  <dc:description/>
  <cp:lastModifiedBy>Reynolds, James</cp:lastModifiedBy>
  <cp:revision>32</cp:revision>
  <dcterms:created xsi:type="dcterms:W3CDTF">2024-06-14T14:27:00Z</dcterms:created>
  <dcterms:modified xsi:type="dcterms:W3CDTF">2024-06-17T18:31:00Z</dcterms:modified>
</cp:coreProperties>
</file>