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52"/>
          <w:shd w:fill="auto" w:val="clear"/>
        </w:rPr>
        <w:t xml:space="preserve">Revised Project Plan</w:t>
      </w:r>
    </w:p>
    <w:p>
      <w:pPr>
        <w:spacing w:before="0" w:after="0" w:line="240"/>
        <w:ind w:right="0" w:left="0" w:firstLine="0"/>
        <w:jc w:val="center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52"/>
          <w:shd w:fill="auto" w:val="clear"/>
        </w:rPr>
        <w:t xml:space="preserve">Team 32</w:t>
      </w:r>
    </w:p>
    <w:p>
      <w:pPr>
        <w:spacing w:before="0" w:after="0" w:line="240"/>
        <w:ind w:right="0" w:left="0" w:firstLine="0"/>
        <w:jc w:val="center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52"/>
          <w:shd w:fill="auto" w:val="clear"/>
        </w:rPr>
        <w:t xml:space="preserve">Vandyke Law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779"/>
        <w:gridCol w:w="5851"/>
      </w:tblGrid>
      <w:tr>
        <w:trPr>
          <w:trHeight w:val="1" w:hRule="atLeast"/>
          <w:jc w:val="left"/>
        </w:trPr>
        <w:tc>
          <w:tcPr>
            <w:tcW w:w="2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utura Condensed" w:hAnsi="Futura Condensed" w:cs="Futura Condensed" w:eastAsia="Futura Condensed"/>
                <w:color w:val="auto"/>
                <w:spacing w:val="0"/>
                <w:position w:val="0"/>
                <w:sz w:val="24"/>
                <w:shd w:fill="auto" w:val="clear"/>
              </w:rPr>
              <w:t xml:space="preserve">Industry Partner</w:t>
            </w:r>
          </w:p>
        </w:tc>
        <w:tc>
          <w:tcPr>
            <w:tcW w:w="5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Frank Vandyke</w:t>
            </w:r>
          </w:p>
        </w:tc>
      </w:tr>
      <w:tr>
        <w:trPr>
          <w:trHeight w:val="1" w:hRule="atLeast"/>
          <w:jc w:val="left"/>
        </w:trPr>
        <w:tc>
          <w:tcPr>
            <w:tcW w:w="2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utura Condensed" w:hAnsi="Futura Condensed" w:cs="Futura Condensed" w:eastAsia="Futura Condensed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Instructor</w:t>
            </w:r>
          </w:p>
        </w:tc>
        <w:tc>
          <w:tcPr>
            <w:tcW w:w="5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Anjana Shah</w:t>
            </w:r>
          </w:p>
        </w:tc>
      </w:tr>
      <w:tr>
        <w:trPr>
          <w:trHeight w:val="1" w:hRule="atLeast"/>
          <w:jc w:val="left"/>
        </w:trPr>
        <w:tc>
          <w:tcPr>
            <w:tcW w:w="2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utura Condensed" w:hAnsi="Futura Condensed" w:cs="Futura Condensed" w:eastAsia="Futura Condensed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5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Trisha Conde - 101252967</w:t>
            </w:r>
          </w:p>
        </w:tc>
      </w:tr>
      <w:tr>
        <w:trPr>
          <w:trHeight w:val="1" w:hRule="atLeast"/>
          <w:jc w:val="left"/>
        </w:trPr>
        <w:tc>
          <w:tcPr>
            <w:tcW w:w="2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utura Condensed" w:hAnsi="Futura Condensed" w:cs="Futura Condensed" w:eastAsia="Futura Condensed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5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Adam Vandyke - 101023594</w:t>
            </w:r>
          </w:p>
        </w:tc>
      </w:tr>
      <w:tr>
        <w:trPr>
          <w:trHeight w:val="1" w:hRule="atLeast"/>
          <w:jc w:val="left"/>
        </w:trPr>
        <w:tc>
          <w:tcPr>
            <w:tcW w:w="2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utura Condensed" w:hAnsi="Futura Condensed" w:cs="Futura Condensed" w:eastAsia="Futura Condensed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5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Prishita Ribadia - 101284685</w:t>
            </w:r>
          </w:p>
        </w:tc>
      </w:tr>
      <w:tr>
        <w:trPr>
          <w:trHeight w:val="1" w:hRule="atLeast"/>
          <w:jc w:val="left"/>
        </w:trPr>
        <w:tc>
          <w:tcPr>
            <w:tcW w:w="2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utura Condensed" w:hAnsi="Futura Condensed" w:cs="Futura Condensed" w:eastAsia="Futura Condensed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5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Thi Thuy Nguyen - 101281971</w:t>
            </w:r>
          </w:p>
        </w:tc>
      </w:tr>
      <w:tr>
        <w:trPr>
          <w:trHeight w:val="1" w:hRule="atLeast"/>
          <w:jc w:val="left"/>
        </w:trPr>
        <w:tc>
          <w:tcPr>
            <w:tcW w:w="2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utura Condensed" w:hAnsi="Futura Condensed" w:cs="Futura Condensed" w:eastAsia="Futura Condensed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5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Hoang Nguyen - 101243954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color w:val="auto"/>
          <w:spacing w:val="0"/>
          <w:position w:val="0"/>
          <w:sz w:val="28"/>
          <w:shd w:fill="auto" w:val="clear"/>
        </w:rPr>
      </w:pPr>
      <w:r>
        <w:rPr>
          <w:rFonts w:ascii="Futura Condensed" w:hAnsi="Futura Condensed" w:cs="Futura Condensed" w:eastAsia="Futura Condensed"/>
          <w:color w:val="auto"/>
          <w:spacing w:val="0"/>
          <w:position w:val="0"/>
          <w:sz w:val="28"/>
          <w:shd w:fill="auto" w:val="clear"/>
        </w:rPr>
        <w:t xml:space="preserve">Document Revision History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18"/>
        <w:gridCol w:w="4312"/>
      </w:tblGrid>
      <w:tr>
        <w:trPr>
          <w:trHeight w:val="300" w:hRule="auto"/>
          <w:jc w:val="left"/>
        </w:trPr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utura Condensed" w:hAnsi="Futura Condensed" w:cs="Futura Condensed" w:eastAsia="Futura Condensed"/>
                <w:color w:val="auto"/>
                <w:spacing w:val="0"/>
                <w:position w:val="0"/>
                <w:sz w:val="24"/>
                <w:shd w:fill="auto" w:val="clear"/>
              </w:rPr>
              <w:t xml:space="preserve">Revision #</w:t>
            </w:r>
          </w:p>
        </w:tc>
        <w:tc>
          <w:tcPr>
            <w:tcW w:w="4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utura Condensed" w:hAnsi="Futura Condensed" w:cs="Futura Condensed" w:eastAsia="Futura Condensed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V0.1</w:t>
            </w:r>
          </w:p>
        </w:tc>
        <w:tc>
          <w:tcPr>
            <w:tcW w:w="4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 10, 2021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  <w:r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  <w:t xml:space="preserve">  V0.2                                                                February 06, 2022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  <w:r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  <w:t xml:space="preserve">Table of Contents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  <w:r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  <w:t xml:space="preserve">1. Executive Summary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  <w:r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  <w:t xml:space="preserve">The following describes the project to be executed.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448"/>
        <w:gridCol w:w="6480"/>
      </w:tblGrid>
      <w:tr>
        <w:trPr>
          <w:trHeight w:val="1" w:hRule="atLeast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Objective</w:t>
            </w:r>
          </w:p>
        </w:tc>
        <w:tc>
          <w:tcPr>
            <w:tcW w:w="6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To create an appointment scheduling system for Vandyke Law that allows detailed case submissions, date requests and more.</w:t>
            </w:r>
          </w:p>
        </w:tc>
      </w:tr>
      <w:tr>
        <w:trPr>
          <w:trHeight w:val="1" w:hRule="atLeast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Corporate Goals Addressed</w:t>
            </w:r>
          </w:p>
        </w:tc>
        <w:tc>
          <w:tcPr>
            <w:tcW w:w="6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Our initial plan will be to establish a base of operations with Vandyke Law in the creation of their appointment scheduling system and moving from there to expand our base of service with other businesses.</w:t>
            </w:r>
          </w:p>
        </w:tc>
      </w:tr>
      <w:tr>
        <w:trPr>
          <w:trHeight w:val="1" w:hRule="atLeast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Planned Start Date</w:t>
            </w:r>
          </w:p>
        </w:tc>
        <w:tc>
          <w:tcPr>
            <w:tcW w:w="6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Monday, January 9</w:t>
            </w: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 2022</w:t>
            </w:r>
          </w:p>
        </w:tc>
      </w:tr>
      <w:tr>
        <w:trPr>
          <w:trHeight w:val="1" w:hRule="atLeast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Planned End Date</w:t>
            </w:r>
          </w:p>
        </w:tc>
        <w:tc>
          <w:tcPr>
            <w:tcW w:w="6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Friday, April 21</w:t>
            </w: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st</w:t>
            </w: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 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  <w:t xml:space="preserve">2. Project Approvers, Reviews and Distribution List</w:t>
      </w: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  <w:r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  <w:t xml:space="preserve">Approvers, reviewers and distribution list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747"/>
        <w:gridCol w:w="1771"/>
        <w:gridCol w:w="3796"/>
        <w:gridCol w:w="1316"/>
      </w:tblGrid>
      <w:tr>
        <w:trPr>
          <w:trHeight w:val="1" w:hRule="atLeast"/>
          <w:jc w:val="left"/>
        </w:trPr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Role</w:t>
            </w: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3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E-mail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Lead</w:t>
            </w: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Adam Vandyke</w:t>
            </w:r>
          </w:p>
        </w:tc>
        <w:tc>
          <w:tcPr>
            <w:tcW w:w="3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Adam.vandyke@georgebrown.ca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2021-10-10</w:t>
            </w:r>
          </w:p>
        </w:tc>
      </w:tr>
      <w:tr>
        <w:trPr>
          <w:trHeight w:val="1" w:hRule="atLeast"/>
          <w:jc w:val="left"/>
        </w:trPr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Thi Thuy Nguyen</w:t>
            </w:r>
          </w:p>
        </w:tc>
        <w:tc>
          <w:tcPr>
            <w:tcW w:w="3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thithuy.nguyen@georgebrown.ca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2021-10-10</w:t>
            </w:r>
          </w:p>
        </w:tc>
      </w:tr>
      <w:tr>
        <w:trPr>
          <w:trHeight w:val="1" w:hRule="atLeast"/>
          <w:jc w:val="left"/>
        </w:trPr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Trisha Conde</w:t>
            </w:r>
          </w:p>
        </w:tc>
        <w:tc>
          <w:tcPr>
            <w:tcW w:w="3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conde.trisha@georgebrown.ca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2021-10-10</w:t>
            </w:r>
          </w:p>
        </w:tc>
      </w:tr>
      <w:tr>
        <w:trPr>
          <w:trHeight w:val="1" w:hRule="atLeast"/>
          <w:jc w:val="left"/>
        </w:trPr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Prishita Ribadia</w:t>
            </w:r>
          </w:p>
        </w:tc>
        <w:tc>
          <w:tcPr>
            <w:tcW w:w="3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prishita.ribadia@georgebrown.ca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2021-10-10</w:t>
            </w:r>
          </w:p>
        </w:tc>
      </w:tr>
      <w:tr>
        <w:trPr>
          <w:trHeight w:val="1" w:hRule="atLeast"/>
          <w:jc w:val="left"/>
        </w:trPr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1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Hoang Nguyen</w:t>
            </w:r>
          </w:p>
        </w:tc>
        <w:tc>
          <w:tcPr>
            <w:tcW w:w="3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hobahoang.nguyen@georgebrown.ca</w:t>
            </w:r>
          </w:p>
        </w:tc>
        <w:tc>
          <w:tcPr>
            <w:tcW w:w="1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2021-10-10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  <w:t xml:space="preserve">3. Scope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  <w:r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  <w:t xml:space="preserve">Define the sum total of all of its products and their requirements or features.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24"/>
        <w:gridCol w:w="4306"/>
      </w:tblGrid>
      <w:tr>
        <w:trPr>
          <w:trHeight w:val="1" w:hRule="atLeast"/>
          <w:jc w:val="left"/>
        </w:trPr>
        <w:tc>
          <w:tcPr>
            <w:tcW w:w="4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In Scope</w:t>
            </w:r>
          </w:p>
        </w:tc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Out of Scope</w:t>
            </w:r>
          </w:p>
        </w:tc>
      </w:tr>
      <w:tr>
        <w:trPr>
          <w:trHeight w:val="1" w:hRule="atLeast"/>
          <w:jc w:val="left"/>
        </w:trPr>
        <w:tc>
          <w:tcPr>
            <w:tcW w:w="4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Web Application</w:t>
            </w:r>
          </w:p>
        </w:tc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File Transfer</w:t>
            </w:r>
          </w:p>
        </w:tc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</w:t>
            </w:r>
          </w:p>
        </w:tc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  <w:t xml:space="preserve">4. Deliverables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  <w:r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  <w:t xml:space="preserve">This project will deliver the following.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14"/>
        <w:gridCol w:w="4316"/>
      </w:tblGrid>
      <w:tr>
        <w:trPr>
          <w:trHeight w:val="1" w:hRule="atLeast"/>
          <w:jc w:val="left"/>
        </w:trPr>
        <w:tc>
          <w:tcPr>
            <w:tcW w:w="4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Deliverable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4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Website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 website for the submission and filling out of appointment requests.</w:t>
            </w:r>
          </w:p>
        </w:tc>
      </w:tr>
      <w:tr>
        <w:trPr>
          <w:trHeight w:val="1" w:hRule="atLeast"/>
          <w:jc w:val="left"/>
        </w:trPr>
        <w:tc>
          <w:tcPr>
            <w:tcW w:w="4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 database for the storage of and access of appointment requests and details.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  <w:t xml:space="preserve">5. Assumptions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4"/>
        </w:numPr>
        <w:spacing w:before="0" w:after="0" w:line="240"/>
        <w:ind w:right="0" w:left="720" w:hanging="36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  <w:r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  <w:t xml:space="preserve">In accessing the appointment system, it is assumed that all users will have access to a computer or compatible device with internet access.</w:t>
      </w:r>
    </w:p>
    <w:p>
      <w:pPr>
        <w:numPr>
          <w:ilvl w:val="0"/>
          <w:numId w:val="74"/>
        </w:numPr>
        <w:spacing w:before="0" w:after="0" w:line="240"/>
        <w:ind w:right="0" w:left="720" w:hanging="36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  <w:r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  <w:t xml:space="preserve">It is assumed that those making appointments are Vandyke Law Clients.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  <w:t xml:space="preserve">6. Dependencies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  <w:r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  <w:t xml:space="preserve">The following are the internal and external dependencies that will have to be acknowledged and addressed;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  <w:t xml:space="preserve">7. Risk Management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68"/>
        <w:gridCol w:w="2139"/>
        <w:gridCol w:w="2154"/>
        <w:gridCol w:w="2169"/>
      </w:tblGrid>
      <w:tr>
        <w:trPr>
          <w:trHeight w:val="1" w:hRule="atLeast"/>
          <w:jc w:val="left"/>
        </w:trPr>
        <w:tc>
          <w:tcPr>
            <w:tcW w:w="2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Potential Risk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Severity (H/M/L)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Likelihood (H/M/L)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Management Strategy</w:t>
            </w:r>
          </w:p>
        </w:tc>
      </w:tr>
      <w:tr>
        <w:trPr>
          <w:trHeight w:val="1" w:hRule="atLeast"/>
          <w:jc w:val="left"/>
        </w:trPr>
        <w:tc>
          <w:tcPr>
            <w:tcW w:w="2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misuse inappropriate information posted.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 all appointment requests for inappropriate content and deny if detected.</w:t>
            </w:r>
          </w:p>
        </w:tc>
      </w:tr>
      <w:tr>
        <w:trPr>
          <w:trHeight w:val="1" w:hRule="atLeast"/>
          <w:jc w:val="left"/>
        </w:trPr>
        <w:tc>
          <w:tcPr>
            <w:tcW w:w="2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Data breach/loss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Make backups of all appointments scheduled.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  <w:t xml:space="preserve">8. Communication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Frutiger-Light" w:hAnsi="Frutiger-Light" w:cs="Frutiger-Light" w:eastAsia="Frutiger-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Reporting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  <w:r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  <w:t xml:space="preserve">The following reports will be produced;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91"/>
        <w:gridCol w:w="2873"/>
        <w:gridCol w:w="2866"/>
      </w:tblGrid>
      <w:tr>
        <w:trPr>
          <w:trHeight w:val="1" w:hRule="atLeast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2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Audience</w:t>
            </w:r>
          </w:p>
        </w:tc>
        <w:tc>
          <w:tcPr>
            <w:tcW w:w="2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Frequency</w:t>
            </w:r>
          </w:p>
        </w:tc>
      </w:tr>
      <w:tr>
        <w:trPr>
          <w:trHeight w:val="1" w:hRule="atLeast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 Requirements Analysis and Design</w:t>
            </w:r>
          </w:p>
        </w:tc>
        <w:tc>
          <w:tcPr>
            <w:tcW w:w="2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 Coordinator</w:t>
            </w:r>
          </w:p>
        </w:tc>
        <w:tc>
          <w:tcPr>
            <w:tcW w:w="2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Once</w:t>
            </w:r>
          </w:p>
        </w:tc>
      </w:tr>
      <w:tr>
        <w:trPr>
          <w:trHeight w:val="1" w:hRule="atLeast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Wireframes/ Prototype</w:t>
            </w:r>
          </w:p>
        </w:tc>
        <w:tc>
          <w:tcPr>
            <w:tcW w:w="2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 Coordinator</w:t>
            </w:r>
          </w:p>
        </w:tc>
        <w:tc>
          <w:tcPr>
            <w:tcW w:w="2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Once</w:t>
            </w:r>
          </w:p>
        </w:tc>
      </w:tr>
      <w:tr>
        <w:trPr>
          <w:trHeight w:val="1" w:hRule="atLeast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Status Report</w:t>
            </w:r>
          </w:p>
        </w:tc>
        <w:tc>
          <w:tcPr>
            <w:tcW w:w="2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 Coordinator</w:t>
            </w:r>
          </w:p>
        </w:tc>
        <w:tc>
          <w:tcPr>
            <w:tcW w:w="2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Monthly</w:t>
            </w:r>
          </w:p>
        </w:tc>
      </w:tr>
      <w:tr>
        <w:trPr>
          <w:trHeight w:val="1" w:hRule="atLeast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 Implementation</w:t>
            </w:r>
          </w:p>
        </w:tc>
        <w:tc>
          <w:tcPr>
            <w:tcW w:w="2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 Coordinator</w:t>
            </w:r>
          </w:p>
        </w:tc>
        <w:tc>
          <w:tcPr>
            <w:tcW w:w="2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Bimonthly</w:t>
            </w:r>
          </w:p>
        </w:tc>
      </w:tr>
      <w:tr>
        <w:trPr>
          <w:trHeight w:val="1" w:hRule="atLeast"/>
          <w:jc w:val="left"/>
        </w:trPr>
        <w:tc>
          <w:tcPr>
            <w:tcW w:w="2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Completion</w:t>
            </w:r>
          </w:p>
        </w:tc>
        <w:tc>
          <w:tcPr>
            <w:tcW w:w="28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 Coordinator</w:t>
            </w:r>
          </w:p>
        </w:tc>
        <w:tc>
          <w:tcPr>
            <w:tcW w:w="2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Once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Frutiger-Light" w:hAnsi="Frutiger-Light" w:cs="Frutiger-Light" w:eastAsia="Frutiger-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Meetings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  <w:r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  <w:t xml:space="preserve">The following meetings/communication will be established;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32"/>
        <w:gridCol w:w="2232"/>
        <w:gridCol w:w="2232"/>
        <w:gridCol w:w="2232"/>
      </w:tblGrid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Meeting</w:t>
            </w:r>
          </w:p>
        </w:tc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Purpose</w:t>
            </w:r>
          </w:p>
        </w:tc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Attendees</w:t>
            </w:r>
          </w:p>
        </w:tc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Frequency</w:t>
            </w: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Review</w:t>
            </w:r>
          </w:p>
        </w:tc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Check on current tasks.</w:t>
            </w:r>
          </w:p>
        </w:tc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</w:t>
            </w:r>
          </w:p>
        </w:tc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Weekly</w:t>
            </w: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Planning</w:t>
            </w:r>
          </w:p>
        </w:tc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Task identification and distribution, scheduling.</w:t>
            </w:r>
          </w:p>
        </w:tc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</w:t>
            </w:r>
          </w:p>
        </w:tc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As needed.</w:t>
            </w: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Issue Resolution</w:t>
            </w:r>
          </w:p>
        </w:tc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Resolve issues </w:t>
            </w:r>
          </w:p>
        </w:tc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 + (Program Coordinator as needed)</w:t>
            </w:r>
          </w:p>
        </w:tc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As Required.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  <w:t xml:space="preserve">9. Task Listing (WBS- Work Breakdown Structure)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  <w:r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  <w:t xml:space="preserve">The following resource proposal template summarizes the resource hours committed to this project, upon final approval of this document.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42"/>
        <w:gridCol w:w="4962"/>
        <w:gridCol w:w="1362"/>
        <w:gridCol w:w="1362"/>
      </w:tblGrid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eece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Reference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eece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Tasks</w:t>
            </w: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eece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eece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Dependency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</w:tc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  <w:t xml:space="preserve">10. Gantt Chart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detailed Gantt Chart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from your Task Listing(Use any software tool and paste the image or upload as a separate file that can be opened as pdf/doc/xls)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Below is an example:</w:t>
      </w:r>
    </w:p>
    <w:tbl>
      <w:tblPr/>
      <w:tblGrid>
        <w:gridCol w:w="717"/>
        <w:gridCol w:w="753"/>
        <w:gridCol w:w="753"/>
        <w:gridCol w:w="753"/>
        <w:gridCol w:w="753"/>
        <w:gridCol w:w="755"/>
        <w:gridCol w:w="755"/>
        <w:gridCol w:w="755"/>
        <w:gridCol w:w="755"/>
        <w:gridCol w:w="755"/>
        <w:gridCol w:w="756"/>
        <w:gridCol w:w="1270"/>
      </w:tblGrid>
      <w:tr>
        <w:trPr>
          <w:trHeight w:val="565" w:hRule="auto"/>
          <w:jc w:val="left"/>
        </w:trPr>
        <w:tc>
          <w:tcPr>
            <w:tcW w:w="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Task</w:t>
            </w:r>
          </w:p>
        </w:tc>
        <w:tc>
          <w:tcPr>
            <w:tcW w:w="7543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Period</w:t>
            </w:r>
          </w:p>
        </w:tc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Completed</w:t>
            </w:r>
          </w:p>
        </w:tc>
      </w:tr>
      <w:tr>
        <w:trPr>
          <w:trHeight w:val="516" w:hRule="auto"/>
          <w:jc w:val="left"/>
        </w:trPr>
        <w:tc>
          <w:tcPr>
            <w:tcW w:w="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Dates</w:t>
            </w: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Dates</w:t>
            </w: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Dates</w:t>
            </w: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Dates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Dates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Dates</w:t>
            </w: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Dates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Dates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Dates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Dates</w:t>
            </w:r>
          </w:p>
        </w:tc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7" w:hRule="auto"/>
          <w:jc w:val="left"/>
        </w:trPr>
        <w:tc>
          <w:tcPr>
            <w:tcW w:w="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7" w:hRule="auto"/>
          <w:jc w:val="left"/>
        </w:trPr>
        <w:tc>
          <w:tcPr>
            <w:tcW w:w="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7" w:hRule="auto"/>
          <w:jc w:val="left"/>
        </w:trPr>
        <w:tc>
          <w:tcPr>
            <w:tcW w:w="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7" w:hRule="auto"/>
          <w:jc w:val="left"/>
        </w:trPr>
        <w:tc>
          <w:tcPr>
            <w:tcW w:w="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7" w:hRule="auto"/>
          <w:jc w:val="left"/>
        </w:trPr>
        <w:tc>
          <w:tcPr>
            <w:tcW w:w="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7" w:hRule="auto"/>
          <w:jc w:val="left"/>
        </w:trPr>
        <w:tc>
          <w:tcPr>
            <w:tcW w:w="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  <w:t xml:space="preserve">11. Milestones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6"/>
        <w:gridCol w:w="1984"/>
        <w:gridCol w:w="1985"/>
      </w:tblGrid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Major Activity or Milestone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Estimated Milestone Target date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Owner/Reviewer Team Members</w:t>
            </w: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Presentation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 18, 2021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All Team Members</w:t>
            </w: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Requirements Analysis &amp; Design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November, 2021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All Team Members</w:t>
            </w: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Wireframes &amp; Prototype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December, 2021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All Team Members</w:t>
            </w: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Development Completion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February 2022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All Team Members</w:t>
            </w: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 Completion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March, 2022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All Team Members</w:t>
            </w: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Deployment Completion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March, 2022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All Team Members</w:t>
            </w:r>
          </w:p>
        </w:tc>
      </w:tr>
      <w:tr>
        <w:trPr>
          <w:trHeight w:val="1" w:hRule="atLeast"/>
          <w:jc w:val="left"/>
        </w:trPr>
        <w:tc>
          <w:tcPr>
            <w:tcW w:w="4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Completion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April, 2022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All Team Members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  <w:t xml:space="preserve">12. RAM </w:t>
      </w:r>
      <w:r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  <w:t xml:space="preserve"> Responsibility Assignment Matrix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RAM from your Task Listing. A sample is shown below:</w:t>
      </w: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  <w:r>
        <w:object w:dxaOrig="8102" w:dyaOrig="4927">
          <v:rect xmlns:o="urn:schemas-microsoft-com:office:office" xmlns:v="urn:schemas-microsoft-com:vml" id="rectole0000000000" style="width:405.100000pt;height:246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Futura Condensed" w:hAnsi="Futura Condensed" w:cs="Futura Condensed" w:eastAsia="Futura Condensed"/>
          <w:b/>
          <w:color w:val="auto"/>
          <w:spacing w:val="0"/>
          <w:position w:val="0"/>
          <w:sz w:val="32"/>
          <w:shd w:fill="auto" w:val="clear"/>
        </w:rPr>
        <w:t xml:space="preserve">13. Approval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  <w:r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  <w:t xml:space="preserve">The signatures below indicate their approval of the contents of this document.</w:t>
      </w: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98"/>
        <w:gridCol w:w="2299"/>
        <w:gridCol w:w="2302"/>
        <w:gridCol w:w="1731"/>
      </w:tblGrid>
      <w:tr>
        <w:trPr>
          <w:trHeight w:val="1" w:hRule="atLeast"/>
          <w:jc w:val="left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Role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</w:tc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Adam Vandyke</w:t>
            </w:r>
          </w:p>
        </w:tc>
        <w:tc>
          <w:tcPr>
            <w:tcW w:w="2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x Adam Vandyke</w:t>
            </w:r>
          </w:p>
        </w:tc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2021-10-10</w:t>
            </w:r>
          </w:p>
        </w:tc>
      </w:tr>
      <w:tr>
        <w:trPr>
          <w:trHeight w:val="1" w:hRule="atLeast"/>
          <w:jc w:val="left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Trisha Conde</w:t>
            </w:r>
          </w:p>
        </w:tc>
        <w:tc>
          <w:tcPr>
            <w:tcW w:w="2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2021-10-10</w:t>
            </w:r>
          </w:p>
        </w:tc>
      </w:tr>
      <w:tr>
        <w:trPr>
          <w:trHeight w:val="1" w:hRule="atLeast"/>
          <w:jc w:val="left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Prishita Ribadia</w:t>
            </w:r>
          </w:p>
        </w:tc>
        <w:tc>
          <w:tcPr>
            <w:tcW w:w="2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2021-10-10</w:t>
            </w:r>
          </w:p>
        </w:tc>
      </w:tr>
      <w:tr>
        <w:trPr>
          <w:trHeight w:val="1" w:hRule="atLeast"/>
          <w:jc w:val="left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Hoang Nguyen</w:t>
            </w:r>
          </w:p>
        </w:tc>
        <w:tc>
          <w:tcPr>
            <w:tcW w:w="2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2021-10-10</w:t>
            </w:r>
          </w:p>
        </w:tc>
      </w:tr>
      <w:tr>
        <w:trPr>
          <w:trHeight w:val="1" w:hRule="atLeast"/>
          <w:jc w:val="left"/>
        </w:trPr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Thi Thuy Nguyen</w:t>
            </w:r>
          </w:p>
        </w:tc>
        <w:tc>
          <w:tcPr>
            <w:tcW w:w="2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utiger-Light" w:hAnsi="Frutiger-Light" w:cs="Frutiger-Light" w:eastAsia="Frutiger-Light"/>
                <w:color w:val="auto"/>
                <w:spacing w:val="0"/>
                <w:position w:val="0"/>
                <w:sz w:val="24"/>
                <w:shd w:fill="auto" w:val="clear"/>
              </w:rPr>
              <w:t xml:space="preserve">2021-10-10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utiger-Light" w:hAnsi="Frutiger-Light" w:cs="Frutiger-Light" w:eastAsia="Frutiger-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