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52FB2"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INFORME SIMULATOR DE PIPELINE Y MEMORIAS EN PYTHON</w:t>
      </w:r>
    </w:p>
    <w:p w14:paraId="07638FB1" w14:textId="77777777" w:rsidR="00112CCA" w:rsidRPr="001D4156" w:rsidRDefault="00112CCA" w:rsidP="00112CCA">
      <w:pPr>
        <w:spacing w:line="360" w:lineRule="auto"/>
        <w:jc w:val="center"/>
        <w:rPr>
          <w:rFonts w:cs="Times New Roman"/>
          <w:b/>
          <w:bCs/>
          <w:sz w:val="24"/>
          <w:szCs w:val="24"/>
          <w:lang w:val="es-CO"/>
        </w:rPr>
      </w:pPr>
    </w:p>
    <w:p w14:paraId="118C2C7B" w14:textId="77777777" w:rsidR="00112CCA" w:rsidRPr="001D4156" w:rsidRDefault="00112CCA" w:rsidP="00112CCA">
      <w:pPr>
        <w:spacing w:line="360" w:lineRule="auto"/>
        <w:jc w:val="center"/>
        <w:rPr>
          <w:rFonts w:cs="Times New Roman"/>
          <w:b/>
          <w:bCs/>
          <w:sz w:val="24"/>
          <w:szCs w:val="24"/>
          <w:lang w:val="es-CO"/>
        </w:rPr>
      </w:pPr>
    </w:p>
    <w:p w14:paraId="4993207B"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UNIVERSIDAD SERGIO ARBOLEDA</w:t>
      </w:r>
    </w:p>
    <w:p w14:paraId="2C51F88F" w14:textId="77777777" w:rsidR="00112CCA" w:rsidRPr="001D4156" w:rsidRDefault="00112CCA" w:rsidP="00112CCA">
      <w:pPr>
        <w:spacing w:line="360" w:lineRule="auto"/>
        <w:jc w:val="center"/>
        <w:rPr>
          <w:rFonts w:cs="Times New Roman"/>
          <w:b/>
          <w:bCs/>
          <w:sz w:val="24"/>
          <w:szCs w:val="24"/>
          <w:lang w:val="es-CO"/>
        </w:rPr>
      </w:pPr>
    </w:p>
    <w:p w14:paraId="5FB952AD" w14:textId="77777777" w:rsidR="00112CCA" w:rsidRPr="001D4156" w:rsidRDefault="00112CCA" w:rsidP="00112CCA">
      <w:pPr>
        <w:spacing w:line="360" w:lineRule="auto"/>
        <w:jc w:val="center"/>
        <w:rPr>
          <w:rFonts w:cs="Times New Roman"/>
          <w:b/>
          <w:bCs/>
          <w:sz w:val="24"/>
          <w:szCs w:val="24"/>
          <w:lang w:val="es-CO"/>
        </w:rPr>
      </w:pPr>
    </w:p>
    <w:p w14:paraId="63A590AF"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br/>
        <w:t>PROYECTO FINAL DE SEMESTRE – ARQUITECTURA DE COMPUTADORES</w:t>
      </w:r>
    </w:p>
    <w:p w14:paraId="61AC819C" w14:textId="77777777" w:rsidR="00112CCA" w:rsidRPr="001D4156" w:rsidRDefault="00112CCA" w:rsidP="00112CCA">
      <w:pPr>
        <w:spacing w:line="360" w:lineRule="auto"/>
        <w:jc w:val="center"/>
        <w:rPr>
          <w:rFonts w:cs="Times New Roman"/>
          <w:b/>
          <w:bCs/>
          <w:sz w:val="24"/>
          <w:szCs w:val="24"/>
          <w:lang w:val="es-CO"/>
        </w:rPr>
      </w:pPr>
    </w:p>
    <w:p w14:paraId="31F51710"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 xml:space="preserve">JUAN VASQUEZ </w:t>
      </w:r>
    </w:p>
    <w:p w14:paraId="22828F0A"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 xml:space="preserve">MIGUEL CELIS </w:t>
      </w:r>
    </w:p>
    <w:p w14:paraId="05B63E64"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 xml:space="preserve">JERONIMO LINARES </w:t>
      </w:r>
    </w:p>
    <w:p w14:paraId="3B8427F1"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t>SANTIAGO RODRIGUEZ</w:t>
      </w:r>
    </w:p>
    <w:p w14:paraId="57FD296F" w14:textId="77777777" w:rsidR="00112CCA" w:rsidRPr="001D4156" w:rsidRDefault="00112CCA" w:rsidP="00112CCA">
      <w:pPr>
        <w:spacing w:line="360" w:lineRule="auto"/>
        <w:jc w:val="center"/>
        <w:rPr>
          <w:rFonts w:cs="Times New Roman"/>
          <w:b/>
          <w:bCs/>
          <w:sz w:val="24"/>
          <w:szCs w:val="24"/>
          <w:lang w:val="es-CO"/>
        </w:rPr>
      </w:pPr>
    </w:p>
    <w:p w14:paraId="262B5BD8"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br/>
        <w:t>DOCENTE: OSCAR ANDRÉS ARIAS</w:t>
      </w:r>
    </w:p>
    <w:p w14:paraId="686F431C" w14:textId="77777777" w:rsidR="00112CCA" w:rsidRPr="001D4156" w:rsidRDefault="00112CCA" w:rsidP="00112CCA">
      <w:pPr>
        <w:spacing w:line="360" w:lineRule="auto"/>
        <w:jc w:val="center"/>
        <w:rPr>
          <w:rFonts w:cs="Times New Roman"/>
          <w:b/>
          <w:bCs/>
          <w:sz w:val="24"/>
          <w:szCs w:val="24"/>
          <w:lang w:val="es-CO"/>
        </w:rPr>
      </w:pPr>
    </w:p>
    <w:p w14:paraId="0F6E7A9E" w14:textId="77777777" w:rsidR="00112CCA" w:rsidRPr="001D4156" w:rsidRDefault="00112CCA" w:rsidP="00112CCA">
      <w:pPr>
        <w:spacing w:line="360" w:lineRule="auto"/>
        <w:jc w:val="center"/>
        <w:rPr>
          <w:rFonts w:cs="Times New Roman"/>
          <w:b/>
          <w:bCs/>
          <w:sz w:val="24"/>
          <w:szCs w:val="24"/>
          <w:lang w:val="es-CO"/>
        </w:rPr>
      </w:pPr>
    </w:p>
    <w:p w14:paraId="1C62B307" w14:textId="77777777" w:rsidR="00112CCA" w:rsidRPr="001D4156" w:rsidRDefault="00112CCA" w:rsidP="00112CCA">
      <w:pPr>
        <w:spacing w:line="360" w:lineRule="auto"/>
        <w:jc w:val="center"/>
        <w:rPr>
          <w:rFonts w:cs="Times New Roman"/>
          <w:b/>
          <w:bCs/>
          <w:sz w:val="24"/>
          <w:szCs w:val="24"/>
          <w:lang w:val="es-CO"/>
        </w:rPr>
      </w:pPr>
      <w:r w:rsidRPr="001D4156">
        <w:rPr>
          <w:rFonts w:cs="Times New Roman"/>
          <w:b/>
          <w:bCs/>
          <w:sz w:val="24"/>
          <w:szCs w:val="24"/>
          <w:lang w:val="es-CO"/>
        </w:rPr>
        <w:br/>
        <w:t>26 DE MAYO DE 2025</w:t>
      </w:r>
    </w:p>
    <w:p w14:paraId="05F4B0E0" w14:textId="77777777" w:rsidR="00C824C9" w:rsidRDefault="00C824C9"/>
    <w:p w14:paraId="5C22264F" w14:textId="77777777" w:rsidR="00112CCA" w:rsidRDefault="00112CCA"/>
    <w:p w14:paraId="0758E04E" w14:textId="77777777" w:rsidR="00112CCA" w:rsidRDefault="00112CCA"/>
    <w:p w14:paraId="14C40157" w14:textId="1283319E" w:rsidR="00112CCA" w:rsidRPr="00112CCA" w:rsidRDefault="00112CCA">
      <w:pPr>
        <w:rPr>
          <w:b/>
          <w:bCs/>
          <w:color w:val="000000"/>
          <w:shd w:val="clear" w:color="auto" w:fill="FFFFFF"/>
          <w:lang w:val="es-CO"/>
        </w:rPr>
      </w:pPr>
      <w:r>
        <w:rPr>
          <w:noProof/>
        </w:rPr>
        <w:lastRenderedPageBreak/>
        <w:drawing>
          <wp:inline distT="0" distB="0" distL="0" distR="0" wp14:anchorId="2CF3DD80" wp14:editId="377EE53E">
            <wp:extent cx="2808567" cy="6956981"/>
            <wp:effectExtent l="0" t="0" r="0" b="0"/>
            <wp:docPr id="29568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9526" cy="7008899"/>
                    </a:xfrm>
                    <a:prstGeom prst="rect">
                      <a:avLst/>
                    </a:prstGeom>
                    <a:noFill/>
                    <a:ln>
                      <a:noFill/>
                    </a:ln>
                  </pic:spPr>
                </pic:pic>
              </a:graphicData>
            </a:graphic>
          </wp:inline>
        </w:drawing>
      </w:r>
      <w:r w:rsidR="00410A15">
        <w:rPr>
          <w:b/>
          <w:bCs/>
          <w:color w:val="000000"/>
          <w:shd w:val="clear" w:color="auto" w:fill="FFFFFF"/>
          <w:lang w:val="es-ES"/>
        </w:rPr>
        <w:t>DIAGRAMA PIPELINE</w:t>
      </w:r>
      <w:r>
        <w:rPr>
          <w:noProof/>
        </w:rPr>
        <w:lastRenderedPageBreak/>
        <w:drawing>
          <wp:inline distT="0" distB="0" distL="0" distR="0" wp14:anchorId="45909EC3" wp14:editId="1C2FB7BD">
            <wp:extent cx="3799205" cy="4741545"/>
            <wp:effectExtent l="0" t="0" r="0" b="0"/>
            <wp:docPr id="1599447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9205" cy="4741545"/>
                    </a:xfrm>
                    <a:prstGeom prst="rect">
                      <a:avLst/>
                    </a:prstGeom>
                    <a:noFill/>
                    <a:ln>
                      <a:noFill/>
                    </a:ln>
                  </pic:spPr>
                </pic:pic>
              </a:graphicData>
            </a:graphic>
          </wp:inline>
        </w:drawing>
      </w:r>
      <w:r w:rsidR="00410A15">
        <w:rPr>
          <w:b/>
          <w:bCs/>
          <w:color w:val="000000"/>
          <w:shd w:val="clear" w:color="auto" w:fill="FFFFFF"/>
          <w:lang w:val="es-ES"/>
        </w:rPr>
        <w:t>DIAGRAMA HAZARD</w:t>
      </w:r>
      <w:r>
        <w:rPr>
          <w:noProof/>
        </w:rPr>
        <w:lastRenderedPageBreak/>
        <w:drawing>
          <wp:inline distT="0" distB="0" distL="0" distR="0" wp14:anchorId="1E541EF6" wp14:editId="20049B0D">
            <wp:extent cx="5939155" cy="4072255"/>
            <wp:effectExtent l="0" t="0" r="0" b="0"/>
            <wp:docPr id="582671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072255"/>
                    </a:xfrm>
                    <a:prstGeom prst="rect">
                      <a:avLst/>
                    </a:prstGeom>
                    <a:noFill/>
                    <a:ln>
                      <a:noFill/>
                    </a:ln>
                  </pic:spPr>
                </pic:pic>
              </a:graphicData>
            </a:graphic>
          </wp:inline>
        </w:drawing>
      </w:r>
      <w:r>
        <w:rPr>
          <w:noProof/>
        </w:rPr>
        <w:lastRenderedPageBreak/>
        <w:drawing>
          <wp:inline distT="0" distB="0" distL="0" distR="0" wp14:anchorId="6BB4128B" wp14:editId="2ECB7E5A">
            <wp:extent cx="3441065" cy="5401310"/>
            <wp:effectExtent l="0" t="0" r="0" b="0"/>
            <wp:docPr id="2029724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065" cy="5401310"/>
                    </a:xfrm>
                    <a:prstGeom prst="rect">
                      <a:avLst/>
                    </a:prstGeom>
                    <a:noFill/>
                    <a:ln>
                      <a:noFill/>
                    </a:ln>
                  </pic:spPr>
                </pic:pic>
              </a:graphicData>
            </a:graphic>
          </wp:inline>
        </w:drawing>
      </w:r>
      <w:r w:rsidRPr="00112CCA">
        <w:rPr>
          <w:b/>
          <w:bCs/>
          <w:color w:val="000000"/>
          <w:shd w:val="clear" w:color="auto" w:fill="FFFFFF"/>
          <w:lang w:val="es-ES"/>
        </w:rPr>
        <w:t xml:space="preserve"> </w:t>
      </w:r>
    </w:p>
    <w:p w14:paraId="624EE5AB" w14:textId="77777777" w:rsidR="00112CCA" w:rsidRDefault="00112CCA">
      <w:pPr>
        <w:rPr>
          <w:b/>
          <w:bCs/>
          <w:color w:val="000000"/>
          <w:shd w:val="clear" w:color="auto" w:fill="FFFFFF"/>
          <w:lang w:val="es-ES"/>
        </w:rPr>
      </w:pPr>
    </w:p>
    <w:p w14:paraId="7BE485D7" w14:textId="77777777" w:rsidR="00112CCA" w:rsidRDefault="00112CCA">
      <w:pPr>
        <w:rPr>
          <w:b/>
          <w:bCs/>
          <w:color w:val="000000"/>
          <w:shd w:val="clear" w:color="auto" w:fill="FFFFFF"/>
          <w:lang w:val="es-ES"/>
        </w:rPr>
      </w:pPr>
    </w:p>
    <w:p w14:paraId="7AEA941B" w14:textId="77777777" w:rsidR="00112CCA" w:rsidRDefault="00112CCA" w:rsidP="00112CCA">
      <w:pPr>
        <w:rPr>
          <w:b/>
          <w:bCs/>
          <w:color w:val="000000"/>
          <w:shd w:val="clear" w:color="auto" w:fill="FFFFFF"/>
          <w:lang w:val="es-ES"/>
        </w:rPr>
      </w:pPr>
    </w:p>
    <w:p w14:paraId="13792BDC" w14:textId="77777777" w:rsidR="00112CCA" w:rsidRDefault="00112CCA" w:rsidP="00112CCA">
      <w:pPr>
        <w:rPr>
          <w:b/>
          <w:bCs/>
          <w:color w:val="000000"/>
          <w:shd w:val="clear" w:color="auto" w:fill="FFFFFF"/>
          <w:lang w:val="es-ES"/>
        </w:rPr>
      </w:pPr>
    </w:p>
    <w:p w14:paraId="17A34976" w14:textId="77777777" w:rsidR="00112CCA" w:rsidRDefault="00112CCA" w:rsidP="00112CCA">
      <w:pPr>
        <w:rPr>
          <w:b/>
          <w:bCs/>
          <w:color w:val="000000"/>
          <w:shd w:val="clear" w:color="auto" w:fill="FFFFFF"/>
          <w:lang w:val="es-ES"/>
        </w:rPr>
      </w:pPr>
    </w:p>
    <w:p w14:paraId="0AAF0DCF" w14:textId="77777777" w:rsidR="00112CCA" w:rsidRDefault="00112CCA" w:rsidP="00112CCA">
      <w:pPr>
        <w:rPr>
          <w:b/>
          <w:bCs/>
          <w:color w:val="000000"/>
          <w:shd w:val="clear" w:color="auto" w:fill="FFFFFF"/>
          <w:lang w:val="es-ES"/>
        </w:rPr>
      </w:pPr>
    </w:p>
    <w:p w14:paraId="4A238E5D" w14:textId="77777777" w:rsidR="00112CCA" w:rsidRDefault="00112CCA" w:rsidP="00112CCA">
      <w:pPr>
        <w:rPr>
          <w:b/>
          <w:bCs/>
          <w:color w:val="000000"/>
          <w:shd w:val="clear" w:color="auto" w:fill="FFFFFF"/>
          <w:lang w:val="es-ES"/>
        </w:rPr>
      </w:pPr>
    </w:p>
    <w:p w14:paraId="577BB784" w14:textId="77777777" w:rsidR="00112CCA" w:rsidRDefault="00112CCA" w:rsidP="00112CCA">
      <w:pPr>
        <w:rPr>
          <w:b/>
          <w:bCs/>
          <w:color w:val="000000"/>
          <w:shd w:val="clear" w:color="auto" w:fill="FFFFFF"/>
          <w:lang w:val="es-ES"/>
        </w:rPr>
      </w:pPr>
    </w:p>
    <w:p w14:paraId="60E97E39" w14:textId="77777777" w:rsidR="00112CCA" w:rsidRDefault="00112CCA" w:rsidP="00112CCA">
      <w:pPr>
        <w:rPr>
          <w:b/>
          <w:bCs/>
          <w:color w:val="000000"/>
          <w:shd w:val="clear" w:color="auto" w:fill="FFFFFF"/>
          <w:lang w:val="es-ES"/>
        </w:rPr>
      </w:pPr>
    </w:p>
    <w:p w14:paraId="24B9988C" w14:textId="77777777" w:rsidR="00112CCA" w:rsidRDefault="00112CCA" w:rsidP="00112CCA">
      <w:pPr>
        <w:spacing w:line="360" w:lineRule="auto"/>
        <w:rPr>
          <w:b/>
          <w:bCs/>
          <w:color w:val="000000"/>
          <w:shd w:val="clear" w:color="auto" w:fill="FFFFFF"/>
          <w:lang w:val="es-ES"/>
        </w:rPr>
      </w:pPr>
    </w:p>
    <w:p w14:paraId="3A3F75B9" w14:textId="4456C8D7" w:rsidR="00112CCA" w:rsidRDefault="00112CCA" w:rsidP="00112CCA">
      <w:pPr>
        <w:spacing w:line="360" w:lineRule="auto"/>
        <w:rPr>
          <w:b/>
          <w:bCs/>
          <w:color w:val="000000"/>
          <w:shd w:val="clear" w:color="auto" w:fill="FFFFFF"/>
          <w:lang w:val="es-ES"/>
        </w:rPr>
      </w:pPr>
      <w:r>
        <w:rPr>
          <w:b/>
          <w:bCs/>
          <w:color w:val="000000"/>
          <w:shd w:val="clear" w:color="auto" w:fill="FFFFFF"/>
          <w:lang w:val="es-ES"/>
        </w:rPr>
        <w:t>SIMULACION DE DIAGRAMA PIPELINE</w:t>
      </w:r>
    </w:p>
    <w:p w14:paraId="0E5CB5EE" w14:textId="4E41E573" w:rsidR="00112CCA" w:rsidRPr="00112CCA" w:rsidRDefault="00112CCA" w:rsidP="00112CCA">
      <w:pPr>
        <w:spacing w:line="360" w:lineRule="auto"/>
        <w:rPr>
          <w:b/>
          <w:bCs/>
          <w:color w:val="000000"/>
          <w:shd w:val="clear" w:color="auto" w:fill="FFFFFF"/>
          <w:lang w:val="es-CO"/>
        </w:rPr>
      </w:pPr>
      <w:r>
        <w:rPr>
          <w:b/>
          <w:bCs/>
          <w:color w:val="000000"/>
          <w:shd w:val="clear" w:color="auto" w:fill="FFFFFF"/>
          <w:lang w:val="es-ES"/>
        </w:rPr>
        <w:t xml:space="preserve">     </w:t>
      </w:r>
      <w:r w:rsidRPr="00112CCA">
        <w:rPr>
          <w:b/>
          <w:bCs/>
          <w:color w:val="000000"/>
          <w:shd w:val="clear" w:color="auto" w:fill="FFFFFF"/>
          <w:lang w:val="es-ES"/>
        </w:rPr>
        <w:t>El simulador utiliza un pipeline de 5 etapas de un procesador RISC, este diseño fue escogido debido al paralelismo y la detección de riesgos que se realiza en la segunda etapa, permitiendo modelar varias instrucciones y simular riesgos de datos y control, en la simulación se utiliza la instrucción LD frecuentemente para poder visualizar el funcionamiento y la interacción de los componentes del sistema, esto dado que es una de las instrucciones que tiene menor complejidad.</w:t>
      </w:r>
      <w:r w:rsidRPr="00112CCA">
        <w:rPr>
          <w:b/>
          <w:bCs/>
          <w:color w:val="000000"/>
          <w:shd w:val="clear" w:color="auto" w:fill="FFFFFF"/>
          <w:lang w:val="es-CO"/>
        </w:rPr>
        <w:t> </w:t>
      </w:r>
    </w:p>
    <w:p w14:paraId="15BC3245" w14:textId="06E27080" w:rsidR="00112CCA" w:rsidRPr="00112CCA" w:rsidRDefault="00112CCA" w:rsidP="00112CCA">
      <w:pPr>
        <w:spacing w:line="360" w:lineRule="auto"/>
        <w:rPr>
          <w:b/>
          <w:bCs/>
          <w:color w:val="000000"/>
          <w:shd w:val="clear" w:color="auto" w:fill="FFFFFF"/>
          <w:lang w:val="es-CO"/>
        </w:rPr>
      </w:pPr>
      <w:r>
        <w:rPr>
          <w:b/>
          <w:bCs/>
          <w:color w:val="000000"/>
          <w:shd w:val="clear" w:color="auto" w:fill="FFFFFF"/>
          <w:lang w:val="es-ES"/>
        </w:rPr>
        <w:t xml:space="preserve">     </w:t>
      </w:r>
      <w:r w:rsidRPr="00112CCA">
        <w:rPr>
          <w:b/>
          <w:bCs/>
          <w:color w:val="000000"/>
          <w:shd w:val="clear" w:color="auto" w:fill="FFFFFF"/>
          <w:lang w:val="es-ES"/>
        </w:rPr>
        <w:t>Durante el flujo de las instrucciones en el pipeline se van ejecutando acciones según la etapa en la que se encuentra, en IF (</w:t>
      </w:r>
      <w:proofErr w:type="spellStart"/>
      <w:r w:rsidRPr="00112CCA">
        <w:rPr>
          <w:b/>
          <w:bCs/>
          <w:color w:val="000000"/>
          <w:shd w:val="clear" w:color="auto" w:fill="FFFFFF"/>
          <w:lang w:val="es-ES"/>
        </w:rPr>
        <w:t>Fetch</w:t>
      </w:r>
      <w:proofErr w:type="spellEnd"/>
      <w:r w:rsidRPr="00112CCA">
        <w:rPr>
          <w:b/>
          <w:bCs/>
          <w:color w:val="000000"/>
          <w:shd w:val="clear" w:color="auto" w:fill="FFFFFF"/>
          <w:lang w:val="es-ES"/>
        </w:rPr>
        <w:t>) se obtiene la instrucción de la memoria, en ID (</w:t>
      </w:r>
      <w:proofErr w:type="spellStart"/>
      <w:r w:rsidRPr="00112CCA">
        <w:rPr>
          <w:b/>
          <w:bCs/>
          <w:color w:val="000000"/>
          <w:shd w:val="clear" w:color="auto" w:fill="FFFFFF"/>
          <w:lang w:val="es-ES"/>
        </w:rPr>
        <w:t>Decode</w:t>
      </w:r>
      <w:proofErr w:type="spellEnd"/>
      <w:r w:rsidRPr="00112CCA">
        <w:rPr>
          <w:b/>
          <w:bCs/>
          <w:color w:val="000000"/>
          <w:shd w:val="clear" w:color="auto" w:fill="FFFFFF"/>
          <w:lang w:val="es-ES"/>
        </w:rPr>
        <w:t>) se identifican operandos, en este caso el registro de destino (</w:t>
      </w:r>
      <w:proofErr w:type="spellStart"/>
      <w:r w:rsidRPr="00112CCA">
        <w:rPr>
          <w:b/>
          <w:bCs/>
          <w:color w:val="000000"/>
          <w:shd w:val="clear" w:color="auto" w:fill="FFFFFF"/>
          <w:lang w:val="es-ES"/>
        </w:rPr>
        <w:t>rd</w:t>
      </w:r>
      <w:proofErr w:type="spellEnd"/>
      <w:r w:rsidRPr="00112CCA">
        <w:rPr>
          <w:b/>
          <w:bCs/>
          <w:color w:val="000000"/>
          <w:shd w:val="clear" w:color="auto" w:fill="FFFFFF"/>
          <w:lang w:val="es-ES"/>
        </w:rPr>
        <w:t>), y el inmediato que representa una dirección de memoria, en EX (</w:t>
      </w:r>
      <w:proofErr w:type="spellStart"/>
      <w:r w:rsidRPr="00112CCA">
        <w:rPr>
          <w:b/>
          <w:bCs/>
          <w:color w:val="000000"/>
          <w:shd w:val="clear" w:color="auto" w:fill="FFFFFF"/>
          <w:lang w:val="es-ES"/>
        </w:rPr>
        <w:t>Execute</w:t>
      </w:r>
      <w:proofErr w:type="spellEnd"/>
      <w:r w:rsidRPr="00112CCA">
        <w:rPr>
          <w:b/>
          <w:bCs/>
          <w:color w:val="000000"/>
          <w:shd w:val="clear" w:color="auto" w:fill="FFFFFF"/>
          <w:lang w:val="es-ES"/>
        </w:rPr>
        <w:t>) se realizan las operaciones matemáticas o en este caso se busca la dirección de memoria, en MEM (</w:t>
      </w:r>
      <w:proofErr w:type="spellStart"/>
      <w:r w:rsidRPr="00112CCA">
        <w:rPr>
          <w:b/>
          <w:bCs/>
          <w:color w:val="000000"/>
          <w:shd w:val="clear" w:color="auto" w:fill="FFFFFF"/>
          <w:lang w:val="es-ES"/>
        </w:rPr>
        <w:t>Memory</w:t>
      </w:r>
      <w:proofErr w:type="spellEnd"/>
      <w:r w:rsidRPr="00112CCA">
        <w:rPr>
          <w:b/>
          <w:bCs/>
          <w:color w:val="000000"/>
          <w:shd w:val="clear" w:color="auto" w:fill="FFFFFF"/>
          <w:lang w:val="es-ES"/>
        </w:rPr>
        <w:t xml:space="preserve"> Access) se accede a direcciones de memoria y se guarda el valor, finalmente en WB (</w:t>
      </w:r>
      <w:proofErr w:type="spellStart"/>
      <w:r w:rsidRPr="00112CCA">
        <w:rPr>
          <w:b/>
          <w:bCs/>
          <w:color w:val="000000"/>
          <w:shd w:val="clear" w:color="auto" w:fill="FFFFFF"/>
          <w:lang w:val="es-ES"/>
        </w:rPr>
        <w:t>Write</w:t>
      </w:r>
      <w:proofErr w:type="spellEnd"/>
      <w:r w:rsidRPr="00112CCA">
        <w:rPr>
          <w:b/>
          <w:bCs/>
          <w:color w:val="000000"/>
          <w:shd w:val="clear" w:color="auto" w:fill="FFFFFF"/>
          <w:lang w:val="es-ES"/>
        </w:rPr>
        <w:t xml:space="preserve"> Back) el valor guardado anteriormente es almacenado en la memoria cache</w:t>
      </w:r>
      <w:r w:rsidRPr="00112CCA">
        <w:rPr>
          <w:b/>
          <w:bCs/>
          <w:color w:val="000000"/>
          <w:shd w:val="clear" w:color="auto" w:fill="FFFFFF"/>
          <w:lang w:val="es-CO"/>
        </w:rPr>
        <w:t> </w:t>
      </w:r>
    </w:p>
    <w:p w14:paraId="6FE14D7E" w14:textId="297BA3E0" w:rsidR="00112CCA" w:rsidRPr="00112CCA" w:rsidRDefault="00112CCA" w:rsidP="00112CCA">
      <w:pPr>
        <w:spacing w:line="360" w:lineRule="auto"/>
        <w:rPr>
          <w:b/>
          <w:bCs/>
          <w:color w:val="000000"/>
          <w:shd w:val="clear" w:color="auto" w:fill="FFFFFF"/>
          <w:lang w:val="es-CO"/>
        </w:rPr>
      </w:pPr>
      <w:r>
        <w:rPr>
          <w:b/>
          <w:bCs/>
          <w:color w:val="000000"/>
          <w:shd w:val="clear" w:color="auto" w:fill="FFFFFF"/>
          <w:lang w:val="es-ES"/>
        </w:rPr>
        <w:t xml:space="preserve">     </w:t>
      </w:r>
      <w:r w:rsidRPr="00112CCA">
        <w:rPr>
          <w:b/>
          <w:bCs/>
          <w:color w:val="000000"/>
          <w:shd w:val="clear" w:color="auto" w:fill="FFFFFF"/>
          <w:lang w:val="es-ES"/>
        </w:rPr>
        <w:t xml:space="preserve">La detección de riesgos o </w:t>
      </w:r>
      <w:proofErr w:type="spellStart"/>
      <w:r w:rsidRPr="00112CCA">
        <w:rPr>
          <w:b/>
          <w:bCs/>
          <w:color w:val="000000"/>
          <w:shd w:val="clear" w:color="auto" w:fill="FFFFFF"/>
          <w:lang w:val="es-ES"/>
        </w:rPr>
        <w:t>Hazards</w:t>
      </w:r>
      <w:proofErr w:type="spellEnd"/>
      <w:r w:rsidRPr="00112CCA">
        <w:rPr>
          <w:b/>
          <w:bCs/>
          <w:color w:val="000000"/>
          <w:shd w:val="clear" w:color="auto" w:fill="FFFFFF"/>
          <w:lang w:val="es-ES"/>
        </w:rPr>
        <w:t xml:space="preserve"> simples se da al comprobar si el registro fuente de la instrucción en ID es el mismo que se encuentra en la de EX, en caso de que esto suceda se produce un </w:t>
      </w:r>
      <w:proofErr w:type="spellStart"/>
      <w:r w:rsidRPr="00112CCA">
        <w:rPr>
          <w:b/>
          <w:bCs/>
          <w:color w:val="000000"/>
          <w:shd w:val="clear" w:color="auto" w:fill="FFFFFF"/>
          <w:lang w:val="es-ES"/>
        </w:rPr>
        <w:t>stall</w:t>
      </w:r>
      <w:proofErr w:type="spellEnd"/>
      <w:r w:rsidRPr="00112CCA">
        <w:rPr>
          <w:b/>
          <w:bCs/>
          <w:color w:val="000000"/>
          <w:shd w:val="clear" w:color="auto" w:fill="FFFFFF"/>
          <w:lang w:val="es-ES"/>
        </w:rPr>
        <w:t xml:space="preserve"> para evitar una lectura incorrecta del registro, lo que resulta en la detención de la ejecución de la etapa EX y las anteriores a esta para permitir que EX finalice su operación y se pueda escribir el resultado de esta.</w:t>
      </w:r>
      <w:r w:rsidRPr="00112CCA">
        <w:rPr>
          <w:b/>
          <w:bCs/>
          <w:color w:val="000000"/>
          <w:shd w:val="clear" w:color="auto" w:fill="FFFFFF"/>
          <w:lang w:val="es-CO"/>
        </w:rPr>
        <w:t> </w:t>
      </w:r>
    </w:p>
    <w:p w14:paraId="35FB459B" w14:textId="77777777" w:rsidR="00112CCA" w:rsidRDefault="00112CCA" w:rsidP="00112CCA">
      <w:pPr>
        <w:spacing w:line="360" w:lineRule="auto"/>
        <w:rPr>
          <w:b/>
          <w:bCs/>
          <w:color w:val="000000"/>
          <w:shd w:val="clear" w:color="auto" w:fill="FFFFFF"/>
          <w:lang w:val="es-ES"/>
        </w:rPr>
      </w:pPr>
    </w:p>
    <w:p w14:paraId="1CBBFD60" w14:textId="09532B86" w:rsidR="00112CCA" w:rsidRDefault="00112CCA" w:rsidP="00112CCA">
      <w:pPr>
        <w:spacing w:line="360" w:lineRule="auto"/>
        <w:rPr>
          <w:lang w:val="es-CO"/>
        </w:rPr>
      </w:pPr>
      <w:r>
        <w:rPr>
          <w:b/>
          <w:bCs/>
          <w:color w:val="000000"/>
          <w:shd w:val="clear" w:color="auto" w:fill="FFFFFF"/>
          <w:lang w:val="es-ES"/>
        </w:rPr>
        <w:t>E</w:t>
      </w:r>
      <w:r w:rsidRPr="00112CCA">
        <w:rPr>
          <w:b/>
          <w:bCs/>
          <w:lang w:val="es-ES"/>
        </w:rPr>
        <w:t>SPECIFICACIONES DE LA ISA:</w:t>
      </w:r>
      <w:r w:rsidRPr="00112CCA">
        <w:rPr>
          <w:lang w:val="es-CO"/>
        </w:rPr>
        <w:t> </w:t>
      </w:r>
    </w:p>
    <w:p w14:paraId="13C8A99E" w14:textId="77777777" w:rsidR="00112CCA" w:rsidRPr="00112CCA" w:rsidRDefault="00112CCA" w:rsidP="00112CCA">
      <w:pPr>
        <w:spacing w:line="360" w:lineRule="auto"/>
        <w:rPr>
          <w:b/>
          <w:bCs/>
          <w:color w:val="000000"/>
          <w:shd w:val="clear" w:color="auto" w:fill="FFFFFF"/>
          <w:lang w:val="es-CO"/>
        </w:rPr>
      </w:pPr>
      <w:r w:rsidRPr="00112CCA">
        <w:rPr>
          <w:b/>
          <w:bCs/>
          <w:color w:val="000000"/>
          <w:shd w:val="clear" w:color="auto" w:fill="FFFFFF"/>
          <w:lang w:val="es-ES"/>
        </w:rPr>
        <w:t>El simulador utiliza una ISA (</w:t>
      </w:r>
      <w:proofErr w:type="spellStart"/>
      <w:r w:rsidRPr="00112CCA">
        <w:rPr>
          <w:b/>
          <w:bCs/>
          <w:color w:val="000000"/>
          <w:shd w:val="clear" w:color="auto" w:fill="FFFFFF"/>
          <w:lang w:val="es-ES"/>
        </w:rPr>
        <w:t>instruction</w:t>
      </w:r>
      <w:proofErr w:type="spellEnd"/>
      <w:r w:rsidRPr="00112CCA">
        <w:rPr>
          <w:b/>
          <w:bCs/>
          <w:color w:val="000000"/>
          <w:shd w:val="clear" w:color="auto" w:fill="FFFFFF"/>
          <w:lang w:val="es-ES"/>
        </w:rPr>
        <w:t xml:space="preserve"> Set </w:t>
      </w:r>
      <w:proofErr w:type="spellStart"/>
      <w:r w:rsidRPr="00112CCA">
        <w:rPr>
          <w:b/>
          <w:bCs/>
          <w:color w:val="000000"/>
          <w:shd w:val="clear" w:color="auto" w:fill="FFFFFF"/>
          <w:lang w:val="es-ES"/>
        </w:rPr>
        <w:t>Architecture</w:t>
      </w:r>
      <w:proofErr w:type="spellEnd"/>
      <w:r w:rsidRPr="00112CCA">
        <w:rPr>
          <w:b/>
          <w:bCs/>
          <w:color w:val="000000"/>
          <w:shd w:val="clear" w:color="auto" w:fill="FFFFFF"/>
          <w:lang w:val="es-ES"/>
        </w:rPr>
        <w:t>) para una arquitectura RISC, en esta arquitectura se presentan instrucciones simples de longitud fija, la ISA implementada facilita dividir la ejecución durante las diferentes etapas del pipeline y el realizar la ejecución por ciclos.</w:t>
      </w:r>
      <w:r w:rsidRPr="00112CCA">
        <w:rPr>
          <w:b/>
          <w:bCs/>
          <w:color w:val="000000"/>
          <w:shd w:val="clear" w:color="auto" w:fill="FFFFFF"/>
          <w:lang w:val="es-CO"/>
        </w:rPr>
        <w:t> </w:t>
      </w:r>
    </w:p>
    <w:p w14:paraId="141FDF94" w14:textId="77777777" w:rsidR="00112CCA" w:rsidRDefault="00112CCA" w:rsidP="00112CCA">
      <w:pPr>
        <w:spacing w:line="360" w:lineRule="auto"/>
        <w:rPr>
          <w:b/>
          <w:bCs/>
          <w:color w:val="000000"/>
          <w:shd w:val="clear" w:color="auto" w:fill="FFFFFF"/>
          <w:lang w:val="es-CO"/>
        </w:rPr>
      </w:pPr>
      <w:r w:rsidRPr="00112CCA">
        <w:rPr>
          <w:b/>
          <w:bCs/>
          <w:color w:val="000000"/>
          <w:shd w:val="clear" w:color="auto" w:fill="FFFFFF"/>
          <w:lang w:val="es-ES"/>
        </w:rPr>
        <w:t>La isa implementada almacena el código de la operación a realizar (</w:t>
      </w:r>
      <w:proofErr w:type="spellStart"/>
      <w:r w:rsidRPr="00112CCA">
        <w:rPr>
          <w:b/>
          <w:bCs/>
          <w:color w:val="000000"/>
          <w:shd w:val="clear" w:color="auto" w:fill="FFFFFF"/>
          <w:lang w:val="es-ES"/>
        </w:rPr>
        <w:t>Opcode</w:t>
      </w:r>
      <w:proofErr w:type="spellEnd"/>
      <w:r w:rsidRPr="00112CCA">
        <w:rPr>
          <w:b/>
          <w:bCs/>
          <w:color w:val="000000"/>
          <w:shd w:val="clear" w:color="auto" w:fill="FFFFFF"/>
          <w:lang w:val="es-ES"/>
        </w:rPr>
        <w:t>), un registro de destino (</w:t>
      </w:r>
      <w:proofErr w:type="spellStart"/>
      <w:r w:rsidRPr="00112CCA">
        <w:rPr>
          <w:b/>
          <w:bCs/>
          <w:color w:val="000000"/>
          <w:shd w:val="clear" w:color="auto" w:fill="FFFFFF"/>
          <w:lang w:val="es-ES"/>
        </w:rPr>
        <w:t>rd</w:t>
      </w:r>
      <w:proofErr w:type="spellEnd"/>
      <w:r w:rsidRPr="00112CCA">
        <w:rPr>
          <w:b/>
          <w:bCs/>
          <w:color w:val="000000"/>
          <w:shd w:val="clear" w:color="auto" w:fill="FFFFFF"/>
          <w:lang w:val="es-ES"/>
        </w:rPr>
        <w:t>), un primer registro fuente (rd1), un segundo registro fuente (rd2), un valor inmediato (</w:t>
      </w:r>
      <w:proofErr w:type="spellStart"/>
      <w:r w:rsidRPr="00112CCA">
        <w:rPr>
          <w:b/>
          <w:bCs/>
          <w:color w:val="000000"/>
          <w:shd w:val="clear" w:color="auto" w:fill="FFFFFF"/>
          <w:lang w:val="es-ES"/>
        </w:rPr>
        <w:t>imm</w:t>
      </w:r>
      <w:proofErr w:type="spellEnd"/>
      <w:r w:rsidRPr="00112CCA">
        <w:rPr>
          <w:b/>
          <w:bCs/>
          <w:color w:val="000000"/>
          <w:shd w:val="clear" w:color="auto" w:fill="FFFFFF"/>
          <w:lang w:val="es-ES"/>
        </w:rPr>
        <w:t>) y un valor de salida (</w:t>
      </w:r>
      <w:proofErr w:type="spellStart"/>
      <w:r w:rsidRPr="00112CCA">
        <w:rPr>
          <w:b/>
          <w:bCs/>
          <w:color w:val="000000"/>
          <w:shd w:val="clear" w:color="auto" w:fill="FFFFFF"/>
          <w:lang w:val="es-ES"/>
        </w:rPr>
        <w:t>result</w:t>
      </w:r>
      <w:proofErr w:type="spellEnd"/>
      <w:r w:rsidRPr="00112CCA">
        <w:rPr>
          <w:b/>
          <w:bCs/>
          <w:color w:val="000000"/>
          <w:shd w:val="clear" w:color="auto" w:fill="FFFFFF"/>
          <w:lang w:val="es-ES"/>
        </w:rPr>
        <w:t>), esto permite representar instrucciones de diferente tipo, y lo hace compatible con la arquitectura RISC </w:t>
      </w:r>
      <w:r w:rsidRPr="00112CCA">
        <w:rPr>
          <w:b/>
          <w:bCs/>
          <w:color w:val="000000"/>
          <w:shd w:val="clear" w:color="auto" w:fill="FFFFFF"/>
          <w:lang w:val="es-CO"/>
        </w:rPr>
        <w:t> </w:t>
      </w:r>
    </w:p>
    <w:p w14:paraId="1DE460C8" w14:textId="77777777" w:rsidR="006F39E5" w:rsidRDefault="006F39E5" w:rsidP="00112CCA">
      <w:pPr>
        <w:spacing w:line="360" w:lineRule="auto"/>
        <w:rPr>
          <w:b/>
          <w:bCs/>
          <w:color w:val="000000"/>
          <w:shd w:val="clear" w:color="auto" w:fill="FFFFFF"/>
          <w:lang w:val="es-CO"/>
        </w:rPr>
      </w:pPr>
    </w:p>
    <w:p w14:paraId="04606DF9" w14:textId="7A58C020" w:rsidR="006F39E5" w:rsidRDefault="006F39E5" w:rsidP="00112CCA">
      <w:pPr>
        <w:spacing w:line="360" w:lineRule="auto"/>
        <w:rPr>
          <w:b/>
          <w:bCs/>
          <w:color w:val="000000"/>
          <w:shd w:val="clear" w:color="auto" w:fill="FFFFFF"/>
          <w:lang w:val="es-CO"/>
        </w:rPr>
      </w:pPr>
      <w:r w:rsidRPr="006F39E5">
        <w:rPr>
          <w:b/>
          <w:bCs/>
          <w:color w:val="000000"/>
          <w:shd w:val="clear" w:color="auto" w:fill="FFFFFF"/>
          <w:lang w:val="es-CO"/>
        </w:rPr>
        <w:lastRenderedPageBreak/>
        <w:drawing>
          <wp:inline distT="0" distB="0" distL="0" distR="0" wp14:anchorId="39CF77E6" wp14:editId="6CAE89C4">
            <wp:extent cx="5943600" cy="5779135"/>
            <wp:effectExtent l="0" t="0" r="0" b="0"/>
            <wp:docPr id="94551850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18503" name="Picture 1" descr="A computer screen shot of a diagram&#10;&#10;AI-generated content may be incorrect."/>
                    <pic:cNvPicPr/>
                  </pic:nvPicPr>
                  <pic:blipFill>
                    <a:blip r:embed="rId9"/>
                    <a:stretch>
                      <a:fillRect/>
                    </a:stretch>
                  </pic:blipFill>
                  <pic:spPr>
                    <a:xfrm>
                      <a:off x="0" y="0"/>
                      <a:ext cx="5943600" cy="5779135"/>
                    </a:xfrm>
                    <a:prstGeom prst="rect">
                      <a:avLst/>
                    </a:prstGeom>
                  </pic:spPr>
                </pic:pic>
              </a:graphicData>
            </a:graphic>
          </wp:inline>
        </w:drawing>
      </w:r>
    </w:p>
    <w:p w14:paraId="03323896" w14:textId="77777777" w:rsidR="006F39E5" w:rsidRPr="006F39E5" w:rsidRDefault="006F39E5" w:rsidP="006F39E5">
      <w:pPr>
        <w:spacing w:line="360" w:lineRule="auto"/>
        <w:rPr>
          <w:b/>
          <w:bCs/>
          <w:color w:val="000000"/>
          <w:shd w:val="clear" w:color="auto" w:fill="FFFFFF"/>
          <w:lang w:val="es-CO"/>
        </w:rPr>
      </w:pPr>
      <w:r w:rsidRPr="006F39E5">
        <w:rPr>
          <w:b/>
          <w:bCs/>
          <w:color w:val="000000"/>
          <w:shd w:val="clear" w:color="auto" w:fill="FFFFFF"/>
          <w:lang w:val="es-CO"/>
        </w:rPr>
        <w:t>El simulador de memoria caché implementa dos tipos de organización:</w:t>
      </w:r>
    </w:p>
    <w:p w14:paraId="38B18020" w14:textId="77777777" w:rsidR="006F39E5" w:rsidRPr="006F39E5" w:rsidRDefault="006F39E5" w:rsidP="006F39E5">
      <w:pPr>
        <w:numPr>
          <w:ilvl w:val="0"/>
          <w:numId w:val="1"/>
        </w:numPr>
        <w:spacing w:line="360" w:lineRule="auto"/>
        <w:rPr>
          <w:b/>
          <w:bCs/>
          <w:color w:val="000000"/>
          <w:shd w:val="clear" w:color="auto" w:fill="FFFFFF"/>
          <w:lang w:val="es-CO"/>
        </w:rPr>
      </w:pPr>
      <w:r w:rsidRPr="006F39E5">
        <w:rPr>
          <w:b/>
          <w:bCs/>
          <w:color w:val="000000"/>
          <w:shd w:val="clear" w:color="auto" w:fill="FFFFFF"/>
          <w:lang w:val="es-CO"/>
        </w:rPr>
        <w:t>Caché de Mapeo Directo: Cada bloque de memoria principal solo puede ubicarse en una única línea de caché específica.</w:t>
      </w:r>
    </w:p>
    <w:p w14:paraId="0C8D16DC" w14:textId="77777777" w:rsidR="006F39E5" w:rsidRPr="006F39E5" w:rsidRDefault="006F39E5" w:rsidP="006F39E5">
      <w:pPr>
        <w:numPr>
          <w:ilvl w:val="0"/>
          <w:numId w:val="1"/>
        </w:numPr>
        <w:spacing w:line="360" w:lineRule="auto"/>
        <w:rPr>
          <w:b/>
          <w:bCs/>
          <w:color w:val="000000"/>
          <w:shd w:val="clear" w:color="auto" w:fill="FFFFFF"/>
          <w:lang w:val="es-CO"/>
        </w:rPr>
      </w:pPr>
      <w:r w:rsidRPr="006F39E5">
        <w:rPr>
          <w:b/>
          <w:bCs/>
          <w:color w:val="000000"/>
          <w:shd w:val="clear" w:color="auto" w:fill="FFFFFF"/>
          <w:lang w:val="es-CO"/>
        </w:rPr>
        <w:t>Caché Asociativa por Conjuntos (2-way): Cada bloque de memoria principal puede ubicarse en cualquiera de las dos vías dentro de un conjunto específico.</w:t>
      </w:r>
    </w:p>
    <w:p w14:paraId="1BB2A820" w14:textId="77777777" w:rsidR="006F39E5" w:rsidRPr="006F39E5" w:rsidRDefault="006F39E5" w:rsidP="006F39E5">
      <w:pPr>
        <w:spacing w:line="360" w:lineRule="auto"/>
        <w:rPr>
          <w:b/>
          <w:bCs/>
          <w:color w:val="000000"/>
          <w:shd w:val="clear" w:color="auto" w:fill="FFFFFF"/>
          <w:lang w:val="es-CO"/>
        </w:rPr>
      </w:pPr>
      <w:r w:rsidRPr="006F39E5">
        <w:rPr>
          <w:b/>
          <w:bCs/>
          <w:color w:val="000000"/>
          <w:shd w:val="clear" w:color="auto" w:fill="FFFFFF"/>
          <w:lang w:val="es-CO"/>
        </w:rPr>
        <w:t>Ambas implementaciones son parametrizables en términos de tamaño de bloque y número de líneas/conjuntos.</w:t>
      </w:r>
    </w:p>
    <w:p w14:paraId="2AC97B88" w14:textId="77777777" w:rsidR="006F39E5" w:rsidRPr="00112CCA" w:rsidRDefault="006F39E5" w:rsidP="00112CCA">
      <w:pPr>
        <w:spacing w:line="360" w:lineRule="auto"/>
        <w:rPr>
          <w:b/>
          <w:bCs/>
          <w:color w:val="000000"/>
          <w:shd w:val="clear" w:color="auto" w:fill="FFFFFF"/>
          <w:lang w:val="es-CO"/>
        </w:rPr>
      </w:pPr>
    </w:p>
    <w:p w14:paraId="24236449" w14:textId="77777777" w:rsidR="00112CCA" w:rsidRPr="00112CCA" w:rsidRDefault="00112CCA">
      <w:pPr>
        <w:rPr>
          <w:b/>
          <w:bCs/>
          <w:color w:val="000000"/>
          <w:shd w:val="clear" w:color="auto" w:fill="FFFFFF"/>
          <w:lang w:val="es-CO"/>
        </w:rPr>
      </w:pPr>
    </w:p>
    <w:sectPr w:rsidR="00112CCA" w:rsidRPr="0011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71C17"/>
    <w:multiLevelType w:val="multilevel"/>
    <w:tmpl w:val="8E96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0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CA"/>
    <w:rsid w:val="00112CCA"/>
    <w:rsid w:val="00222667"/>
    <w:rsid w:val="00410A15"/>
    <w:rsid w:val="0064460B"/>
    <w:rsid w:val="006F39E5"/>
    <w:rsid w:val="00781A1A"/>
    <w:rsid w:val="00803CAF"/>
    <w:rsid w:val="00C8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8BC9"/>
  <w15:chartTrackingRefBased/>
  <w15:docId w15:val="{208FC508-4C90-41F9-A48F-8268808F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CA"/>
    <w:pPr>
      <w:spacing w:after="200" w:line="276"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112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CCA"/>
    <w:rPr>
      <w:rFonts w:eastAsiaTheme="majorEastAsia" w:cstheme="majorBidi"/>
      <w:color w:val="272727" w:themeColor="text1" w:themeTint="D8"/>
    </w:rPr>
  </w:style>
  <w:style w:type="paragraph" w:styleId="Title">
    <w:name w:val="Title"/>
    <w:basedOn w:val="Normal"/>
    <w:next w:val="Normal"/>
    <w:link w:val="TitleChar"/>
    <w:uiPriority w:val="10"/>
    <w:qFormat/>
    <w:rsid w:val="00112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CCA"/>
    <w:pPr>
      <w:spacing w:before="160"/>
      <w:jc w:val="center"/>
    </w:pPr>
    <w:rPr>
      <w:i/>
      <w:iCs/>
      <w:color w:val="404040" w:themeColor="text1" w:themeTint="BF"/>
    </w:rPr>
  </w:style>
  <w:style w:type="character" w:customStyle="1" w:styleId="QuoteChar">
    <w:name w:val="Quote Char"/>
    <w:basedOn w:val="DefaultParagraphFont"/>
    <w:link w:val="Quote"/>
    <w:uiPriority w:val="29"/>
    <w:rsid w:val="00112CCA"/>
    <w:rPr>
      <w:i/>
      <w:iCs/>
      <w:color w:val="404040" w:themeColor="text1" w:themeTint="BF"/>
    </w:rPr>
  </w:style>
  <w:style w:type="paragraph" w:styleId="ListParagraph">
    <w:name w:val="List Paragraph"/>
    <w:basedOn w:val="Normal"/>
    <w:uiPriority w:val="34"/>
    <w:qFormat/>
    <w:rsid w:val="00112CCA"/>
    <w:pPr>
      <w:ind w:left="720"/>
      <w:contextualSpacing/>
    </w:pPr>
  </w:style>
  <w:style w:type="character" w:styleId="IntenseEmphasis">
    <w:name w:val="Intense Emphasis"/>
    <w:basedOn w:val="DefaultParagraphFont"/>
    <w:uiPriority w:val="21"/>
    <w:qFormat/>
    <w:rsid w:val="00112CCA"/>
    <w:rPr>
      <w:i/>
      <w:iCs/>
      <w:color w:val="0F4761" w:themeColor="accent1" w:themeShade="BF"/>
    </w:rPr>
  </w:style>
  <w:style w:type="paragraph" w:styleId="IntenseQuote">
    <w:name w:val="Intense Quote"/>
    <w:basedOn w:val="Normal"/>
    <w:next w:val="Normal"/>
    <w:link w:val="IntenseQuoteChar"/>
    <w:uiPriority w:val="30"/>
    <w:qFormat/>
    <w:rsid w:val="00112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CCA"/>
    <w:rPr>
      <w:i/>
      <w:iCs/>
      <w:color w:val="0F4761" w:themeColor="accent1" w:themeShade="BF"/>
    </w:rPr>
  </w:style>
  <w:style w:type="character" w:styleId="IntenseReference">
    <w:name w:val="Intense Reference"/>
    <w:basedOn w:val="DefaultParagraphFont"/>
    <w:uiPriority w:val="32"/>
    <w:qFormat/>
    <w:rsid w:val="00112C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1152">
      <w:bodyDiv w:val="1"/>
      <w:marLeft w:val="0"/>
      <w:marRight w:val="0"/>
      <w:marTop w:val="0"/>
      <w:marBottom w:val="0"/>
      <w:divBdr>
        <w:top w:val="none" w:sz="0" w:space="0" w:color="auto"/>
        <w:left w:val="none" w:sz="0" w:space="0" w:color="auto"/>
        <w:bottom w:val="none" w:sz="0" w:space="0" w:color="auto"/>
        <w:right w:val="none" w:sz="0" w:space="0" w:color="auto"/>
      </w:divBdr>
      <w:divsChild>
        <w:div w:id="250360411">
          <w:marLeft w:val="0"/>
          <w:marRight w:val="0"/>
          <w:marTop w:val="0"/>
          <w:marBottom w:val="0"/>
          <w:divBdr>
            <w:top w:val="none" w:sz="0" w:space="0" w:color="auto"/>
            <w:left w:val="none" w:sz="0" w:space="0" w:color="auto"/>
            <w:bottom w:val="none" w:sz="0" w:space="0" w:color="auto"/>
            <w:right w:val="none" w:sz="0" w:space="0" w:color="auto"/>
          </w:divBdr>
        </w:div>
        <w:div w:id="1833058803">
          <w:marLeft w:val="0"/>
          <w:marRight w:val="0"/>
          <w:marTop w:val="0"/>
          <w:marBottom w:val="0"/>
          <w:divBdr>
            <w:top w:val="none" w:sz="0" w:space="0" w:color="auto"/>
            <w:left w:val="none" w:sz="0" w:space="0" w:color="auto"/>
            <w:bottom w:val="none" w:sz="0" w:space="0" w:color="auto"/>
            <w:right w:val="none" w:sz="0" w:space="0" w:color="auto"/>
          </w:divBdr>
        </w:div>
        <w:div w:id="328170081">
          <w:marLeft w:val="0"/>
          <w:marRight w:val="0"/>
          <w:marTop w:val="0"/>
          <w:marBottom w:val="0"/>
          <w:divBdr>
            <w:top w:val="none" w:sz="0" w:space="0" w:color="auto"/>
            <w:left w:val="none" w:sz="0" w:space="0" w:color="auto"/>
            <w:bottom w:val="none" w:sz="0" w:space="0" w:color="auto"/>
            <w:right w:val="none" w:sz="0" w:space="0" w:color="auto"/>
          </w:divBdr>
        </w:div>
      </w:divsChild>
    </w:div>
    <w:div w:id="323359865">
      <w:bodyDiv w:val="1"/>
      <w:marLeft w:val="0"/>
      <w:marRight w:val="0"/>
      <w:marTop w:val="0"/>
      <w:marBottom w:val="0"/>
      <w:divBdr>
        <w:top w:val="none" w:sz="0" w:space="0" w:color="auto"/>
        <w:left w:val="none" w:sz="0" w:space="0" w:color="auto"/>
        <w:bottom w:val="none" w:sz="0" w:space="0" w:color="auto"/>
        <w:right w:val="none" w:sz="0" w:space="0" w:color="auto"/>
      </w:divBdr>
      <w:divsChild>
        <w:div w:id="601377717">
          <w:marLeft w:val="0"/>
          <w:marRight w:val="0"/>
          <w:marTop w:val="0"/>
          <w:marBottom w:val="0"/>
          <w:divBdr>
            <w:top w:val="none" w:sz="0" w:space="0" w:color="auto"/>
            <w:left w:val="none" w:sz="0" w:space="0" w:color="auto"/>
            <w:bottom w:val="none" w:sz="0" w:space="0" w:color="auto"/>
            <w:right w:val="none" w:sz="0" w:space="0" w:color="auto"/>
          </w:divBdr>
        </w:div>
        <w:div w:id="2039577959">
          <w:marLeft w:val="0"/>
          <w:marRight w:val="0"/>
          <w:marTop w:val="0"/>
          <w:marBottom w:val="0"/>
          <w:divBdr>
            <w:top w:val="none" w:sz="0" w:space="0" w:color="auto"/>
            <w:left w:val="none" w:sz="0" w:space="0" w:color="auto"/>
            <w:bottom w:val="none" w:sz="0" w:space="0" w:color="auto"/>
            <w:right w:val="none" w:sz="0" w:space="0" w:color="auto"/>
          </w:divBdr>
        </w:div>
        <w:div w:id="27023687">
          <w:marLeft w:val="0"/>
          <w:marRight w:val="0"/>
          <w:marTop w:val="0"/>
          <w:marBottom w:val="0"/>
          <w:divBdr>
            <w:top w:val="none" w:sz="0" w:space="0" w:color="auto"/>
            <w:left w:val="none" w:sz="0" w:space="0" w:color="auto"/>
            <w:bottom w:val="none" w:sz="0" w:space="0" w:color="auto"/>
            <w:right w:val="none" w:sz="0" w:space="0" w:color="auto"/>
          </w:divBdr>
        </w:div>
      </w:divsChild>
    </w:div>
    <w:div w:id="438254510">
      <w:bodyDiv w:val="1"/>
      <w:marLeft w:val="0"/>
      <w:marRight w:val="0"/>
      <w:marTop w:val="0"/>
      <w:marBottom w:val="0"/>
      <w:divBdr>
        <w:top w:val="none" w:sz="0" w:space="0" w:color="auto"/>
        <w:left w:val="none" w:sz="0" w:space="0" w:color="auto"/>
        <w:bottom w:val="none" w:sz="0" w:space="0" w:color="auto"/>
        <w:right w:val="none" w:sz="0" w:space="0" w:color="auto"/>
      </w:divBdr>
      <w:divsChild>
        <w:div w:id="1042486117">
          <w:marLeft w:val="0"/>
          <w:marRight w:val="0"/>
          <w:marTop w:val="0"/>
          <w:marBottom w:val="0"/>
          <w:divBdr>
            <w:top w:val="none" w:sz="0" w:space="0" w:color="auto"/>
            <w:left w:val="none" w:sz="0" w:space="0" w:color="auto"/>
            <w:bottom w:val="none" w:sz="0" w:space="0" w:color="auto"/>
            <w:right w:val="none" w:sz="0" w:space="0" w:color="auto"/>
          </w:divBdr>
        </w:div>
        <w:div w:id="120224127">
          <w:marLeft w:val="0"/>
          <w:marRight w:val="0"/>
          <w:marTop w:val="0"/>
          <w:marBottom w:val="0"/>
          <w:divBdr>
            <w:top w:val="none" w:sz="0" w:space="0" w:color="auto"/>
            <w:left w:val="none" w:sz="0" w:space="0" w:color="auto"/>
            <w:bottom w:val="none" w:sz="0" w:space="0" w:color="auto"/>
            <w:right w:val="none" w:sz="0" w:space="0" w:color="auto"/>
          </w:divBdr>
        </w:div>
        <w:div w:id="956642378">
          <w:marLeft w:val="0"/>
          <w:marRight w:val="0"/>
          <w:marTop w:val="0"/>
          <w:marBottom w:val="0"/>
          <w:divBdr>
            <w:top w:val="none" w:sz="0" w:space="0" w:color="auto"/>
            <w:left w:val="none" w:sz="0" w:space="0" w:color="auto"/>
            <w:bottom w:val="none" w:sz="0" w:space="0" w:color="auto"/>
            <w:right w:val="none" w:sz="0" w:space="0" w:color="auto"/>
          </w:divBdr>
        </w:div>
      </w:divsChild>
    </w:div>
    <w:div w:id="768740707">
      <w:bodyDiv w:val="1"/>
      <w:marLeft w:val="0"/>
      <w:marRight w:val="0"/>
      <w:marTop w:val="0"/>
      <w:marBottom w:val="0"/>
      <w:divBdr>
        <w:top w:val="none" w:sz="0" w:space="0" w:color="auto"/>
        <w:left w:val="none" w:sz="0" w:space="0" w:color="auto"/>
        <w:bottom w:val="none" w:sz="0" w:space="0" w:color="auto"/>
        <w:right w:val="none" w:sz="0" w:space="0" w:color="auto"/>
      </w:divBdr>
      <w:divsChild>
        <w:div w:id="1980767166">
          <w:marLeft w:val="0"/>
          <w:marRight w:val="0"/>
          <w:marTop w:val="0"/>
          <w:marBottom w:val="0"/>
          <w:divBdr>
            <w:top w:val="none" w:sz="0" w:space="0" w:color="auto"/>
            <w:left w:val="none" w:sz="0" w:space="0" w:color="auto"/>
            <w:bottom w:val="none" w:sz="0" w:space="0" w:color="auto"/>
            <w:right w:val="none" w:sz="0" w:space="0" w:color="auto"/>
          </w:divBdr>
        </w:div>
        <w:div w:id="1726952813">
          <w:marLeft w:val="0"/>
          <w:marRight w:val="0"/>
          <w:marTop w:val="0"/>
          <w:marBottom w:val="0"/>
          <w:divBdr>
            <w:top w:val="none" w:sz="0" w:space="0" w:color="auto"/>
            <w:left w:val="none" w:sz="0" w:space="0" w:color="auto"/>
            <w:bottom w:val="none" w:sz="0" w:space="0" w:color="auto"/>
            <w:right w:val="none" w:sz="0" w:space="0" w:color="auto"/>
          </w:divBdr>
        </w:div>
      </w:divsChild>
    </w:div>
    <w:div w:id="780412952">
      <w:bodyDiv w:val="1"/>
      <w:marLeft w:val="0"/>
      <w:marRight w:val="0"/>
      <w:marTop w:val="0"/>
      <w:marBottom w:val="0"/>
      <w:divBdr>
        <w:top w:val="none" w:sz="0" w:space="0" w:color="auto"/>
        <w:left w:val="none" w:sz="0" w:space="0" w:color="auto"/>
        <w:bottom w:val="none" w:sz="0" w:space="0" w:color="auto"/>
        <w:right w:val="none" w:sz="0" w:space="0" w:color="auto"/>
      </w:divBdr>
      <w:divsChild>
        <w:div w:id="1624966612">
          <w:marLeft w:val="0"/>
          <w:marRight w:val="0"/>
          <w:marTop w:val="0"/>
          <w:marBottom w:val="0"/>
          <w:divBdr>
            <w:top w:val="none" w:sz="0" w:space="0" w:color="auto"/>
            <w:left w:val="none" w:sz="0" w:space="0" w:color="auto"/>
            <w:bottom w:val="none" w:sz="0" w:space="0" w:color="auto"/>
            <w:right w:val="none" w:sz="0" w:space="0" w:color="auto"/>
          </w:divBdr>
        </w:div>
        <w:div w:id="599334108">
          <w:marLeft w:val="0"/>
          <w:marRight w:val="0"/>
          <w:marTop w:val="0"/>
          <w:marBottom w:val="0"/>
          <w:divBdr>
            <w:top w:val="none" w:sz="0" w:space="0" w:color="auto"/>
            <w:left w:val="none" w:sz="0" w:space="0" w:color="auto"/>
            <w:bottom w:val="none" w:sz="0" w:space="0" w:color="auto"/>
            <w:right w:val="none" w:sz="0" w:space="0" w:color="auto"/>
          </w:divBdr>
        </w:div>
      </w:divsChild>
    </w:div>
    <w:div w:id="1053651574">
      <w:bodyDiv w:val="1"/>
      <w:marLeft w:val="0"/>
      <w:marRight w:val="0"/>
      <w:marTop w:val="0"/>
      <w:marBottom w:val="0"/>
      <w:divBdr>
        <w:top w:val="none" w:sz="0" w:space="0" w:color="auto"/>
        <w:left w:val="none" w:sz="0" w:space="0" w:color="auto"/>
        <w:bottom w:val="none" w:sz="0" w:space="0" w:color="auto"/>
        <w:right w:val="none" w:sz="0" w:space="0" w:color="auto"/>
      </w:divBdr>
    </w:div>
    <w:div w:id="1190492472">
      <w:bodyDiv w:val="1"/>
      <w:marLeft w:val="0"/>
      <w:marRight w:val="0"/>
      <w:marTop w:val="0"/>
      <w:marBottom w:val="0"/>
      <w:divBdr>
        <w:top w:val="none" w:sz="0" w:space="0" w:color="auto"/>
        <w:left w:val="none" w:sz="0" w:space="0" w:color="auto"/>
        <w:bottom w:val="none" w:sz="0" w:space="0" w:color="auto"/>
        <w:right w:val="none" w:sz="0" w:space="0" w:color="auto"/>
      </w:divBdr>
    </w:div>
    <w:div w:id="1226066516">
      <w:bodyDiv w:val="1"/>
      <w:marLeft w:val="0"/>
      <w:marRight w:val="0"/>
      <w:marTop w:val="0"/>
      <w:marBottom w:val="0"/>
      <w:divBdr>
        <w:top w:val="none" w:sz="0" w:space="0" w:color="auto"/>
        <w:left w:val="none" w:sz="0" w:space="0" w:color="auto"/>
        <w:bottom w:val="none" w:sz="0" w:space="0" w:color="auto"/>
        <w:right w:val="none" w:sz="0" w:space="0" w:color="auto"/>
      </w:divBdr>
      <w:divsChild>
        <w:div w:id="859662667">
          <w:marLeft w:val="0"/>
          <w:marRight w:val="0"/>
          <w:marTop w:val="0"/>
          <w:marBottom w:val="0"/>
          <w:divBdr>
            <w:top w:val="none" w:sz="0" w:space="0" w:color="auto"/>
            <w:left w:val="none" w:sz="0" w:space="0" w:color="auto"/>
            <w:bottom w:val="none" w:sz="0" w:space="0" w:color="auto"/>
            <w:right w:val="none" w:sz="0" w:space="0" w:color="auto"/>
          </w:divBdr>
        </w:div>
        <w:div w:id="168062603">
          <w:marLeft w:val="0"/>
          <w:marRight w:val="0"/>
          <w:marTop w:val="0"/>
          <w:marBottom w:val="0"/>
          <w:divBdr>
            <w:top w:val="none" w:sz="0" w:space="0" w:color="auto"/>
            <w:left w:val="none" w:sz="0" w:space="0" w:color="auto"/>
            <w:bottom w:val="none" w:sz="0" w:space="0" w:color="auto"/>
            <w:right w:val="none" w:sz="0" w:space="0" w:color="auto"/>
          </w:divBdr>
        </w:div>
        <w:div w:id="1745834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Celis Lopez</dc:creator>
  <cp:keywords/>
  <dc:description/>
  <cp:lastModifiedBy>Miguel Angel Celis Lopez</cp:lastModifiedBy>
  <cp:revision>2</cp:revision>
  <dcterms:created xsi:type="dcterms:W3CDTF">2025-05-27T16:52:00Z</dcterms:created>
  <dcterms:modified xsi:type="dcterms:W3CDTF">2025-05-27T16:52:00Z</dcterms:modified>
</cp:coreProperties>
</file>