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>ТИПОВОЙ РАСЧЕТ №1. ЧАСТЬ 1</w:t>
      </w:r>
    </w:p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</w:p>
    <w:p w:rsidR="004C7AB0" w:rsidRDefault="008512A4">
      <w:r>
        <w:rPr>
          <w:noProof/>
        </w:rPr>
        <w:drawing>
          <wp:inline distT="0" distB="0" distL="0" distR="0">
            <wp:extent cx="3619500" cy="2952750"/>
            <wp:effectExtent l="0" t="0" r="0" b="0"/>
            <wp:docPr id="1" name="Drawing 0" descr="e1ec50b9-2957-456f-b377-efa9308500c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1ec50b9-2957-456f-b377-efa9308500c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7"/>
        <w:gridCol w:w="2137"/>
        <w:gridCol w:w="2137"/>
        <w:gridCol w:w="2137"/>
      </w:tblGrid>
      <w:tr w:rsidR="004C7AB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250 (Ом)</m:t>
                </m:r>
              </m:oMath>
            </m:oMathPara>
          </w:p>
        </w:tc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570 (Ом)</m:t>
                </m:r>
              </m:oMath>
            </m:oMathPara>
          </w:p>
        </w:tc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260 (Ом)</m:t>
                </m:r>
              </m:oMath>
            </m:oMathPara>
          </w:p>
        </w:tc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730 (Ом)</m:t>
                </m:r>
              </m:oMath>
            </m:oMathPara>
          </w:p>
        </w:tc>
      </w:tr>
      <w:tr w:rsidR="004C7AB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580 (Ом)</m:t>
                </m:r>
              </m:oMath>
            </m:oMathPara>
          </w:p>
        </w:tc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630 (Ом)</m:t>
                </m:r>
              </m:oMath>
            </m:oMathPara>
          </w:p>
        </w:tc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440 (Ом)</m:t>
                </m:r>
              </m:oMath>
            </m:oMathPara>
          </w:p>
        </w:tc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250 (Ом)</m:t>
                </m:r>
              </m:oMath>
            </m:oMathPara>
          </w:p>
        </w:tc>
      </w:tr>
      <w:tr w:rsidR="004C7AB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900 (В)</m:t>
                </m:r>
              </m:oMath>
            </m:oMathPara>
          </w:p>
        </w:tc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400 (В)</m:t>
                </m:r>
              </m:oMath>
            </m:oMathPara>
          </w:p>
        </w:tc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900 (В)</m:t>
                </m:r>
              </m:oMath>
            </m:oMathPara>
          </w:p>
        </w:tc>
        <w:tc>
          <w:tcPr>
            <w:tcW w:w="0" w:type="auto"/>
          </w:tcPr>
          <w:p w:rsidR="004C7AB0" w:rsidRDefault="004C7AB0"/>
        </w:tc>
      </w:tr>
      <w:tr w:rsidR="004C7AB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6 (А)</m:t>
                </m:r>
              </m:oMath>
            </m:oMathPara>
          </w:p>
        </w:tc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02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8 (А)</m:t>
                </m:r>
              </m:oMath>
            </m:oMathPara>
          </w:p>
        </w:tc>
        <w:tc>
          <w:tcPr>
            <w:tcW w:w="0" w:type="auto"/>
          </w:tcPr>
          <w:p w:rsidR="004C7AB0" w:rsidRDefault="008512A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05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</w:rPr>
                  <w:sym w:font="Symbol" w:char="003D"/>
                </m:r>
                <m:r>
                  <w:rPr>
                    <w:rFonts w:ascii="Cambria Math" w:hAnsi="Cambria Math"/>
                    <w:sz w:val="28"/>
                  </w:rPr>
                  <m:t>4 (А)</m:t>
                </m:r>
              </m:oMath>
            </m:oMathPara>
          </w:p>
        </w:tc>
        <w:tc>
          <w:tcPr>
            <w:tcW w:w="0" w:type="auto"/>
          </w:tcPr>
          <w:p w:rsidR="004C7AB0" w:rsidRDefault="004C7AB0"/>
        </w:tc>
      </w:tr>
    </w:tbl>
    <w:p w:rsidR="004C7AB0" w:rsidRDefault="008512A4">
      <w:r>
        <w:br w:type="page"/>
      </w:r>
    </w:p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Преобразуем источник тока в </w:t>
      </w:r>
      <w:r>
        <w:rPr>
          <w:rFonts w:ascii="Times New Roman" w:eastAsia="Times New Roman" w:hAnsi="Times New Roman" w:cs="Times New Roman"/>
          <w:b/>
          <w:sz w:val="28"/>
        </w:rPr>
        <w:t>источник напряжения</w:t>
      </w:r>
    </w:p>
    <w:p w:rsidR="004C7AB0" w:rsidRDefault="008512A4">
      <w:r>
        <w:rPr>
          <w:noProof/>
        </w:rPr>
        <w:drawing>
          <wp:inline distT="0" distB="0" distL="0" distR="0">
            <wp:extent cx="3619500" cy="2952750"/>
            <wp:effectExtent l="0" t="0" r="0" b="0"/>
            <wp:docPr id="2" name="Drawing 1" descr="692d273d-1bbc-4d50-911d-5f605994e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92d273d-1bbc-4d50-911d-5f605994e0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250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6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2400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570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4560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580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4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2320 (В)</m:t>
          </m:r>
        </m:oMath>
      </m:oMathPara>
    </w:p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>Объединим последовательные резисторы и источники напряжения</w:t>
      </w:r>
    </w:p>
    <w:p w:rsidR="004C7AB0" w:rsidRDefault="008512A4">
      <w:r>
        <w:rPr>
          <w:noProof/>
        </w:rPr>
        <w:drawing>
          <wp:inline distT="0" distB="0" distL="0" distR="0">
            <wp:extent cx="3619500" cy="2952750"/>
            <wp:effectExtent l="0" t="0" r="0" b="0"/>
            <wp:docPr id="3" name="Drawing 2" descr="aac80216-5d6c-488c-a64a-2031304fd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ac80216-5d6c-488c-a64a-2031304fd0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260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730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990 (Ом)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580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630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1210 (Ом)</m:t>
          </m:r>
        </m:oMath>
      </m:oMathPara>
    </w:p>
    <w:p w:rsidR="004C7AB0" w:rsidRDefault="004C7AB0"/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 xml:space="preserve">Преобразуем </w:t>
      </w:r>
      <w:r>
        <w:rPr>
          <w:rFonts w:ascii="Times New Roman" w:eastAsia="Times New Roman" w:hAnsi="Times New Roman" w:cs="Times New Roman"/>
          <w:b/>
          <w:sz w:val="28"/>
        </w:rPr>
        <w:t>источник напряжения в источник тока</w:t>
      </w:r>
    </w:p>
    <w:p w:rsidR="004C7AB0" w:rsidRDefault="008512A4">
      <w:r>
        <w:rPr>
          <w:noProof/>
        </w:rPr>
        <w:drawing>
          <wp:inline distT="0" distB="0" distL="0" distR="0">
            <wp:extent cx="3619500" cy="2952750"/>
            <wp:effectExtent l="0" t="0" r="0" b="0"/>
            <wp:docPr id="4" name="Drawing 3" descr="9b5115b2-922b-414e-9164-e50be78c687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b5115b2-922b-414e-9164-e50be78c687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2400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9.6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4560</m:t>
              </m:r>
            </m:num>
            <m:den>
              <m:r>
                <w:rPr>
                  <w:rFonts w:ascii="Cambria Math" w:hAnsi="Cambria Math"/>
                  <w:sz w:val="28"/>
                </w:rPr>
                <m:t>570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 (А)</m:t>
          </m:r>
        </m:oMath>
      </m:oMathPara>
    </w:p>
    <w:p w:rsidR="004C7AB0" w:rsidRDefault="004C7AB0"/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>Преобразуем треугольник 4-5-3 в звезду</w:t>
      </w:r>
    </w:p>
    <w:p w:rsidR="004C7AB0" w:rsidRDefault="008512A4">
      <w:r>
        <w:rPr>
          <w:noProof/>
        </w:rPr>
        <w:drawing>
          <wp:inline distT="0" distB="0" distL="0" distR="0">
            <wp:extent cx="2095500" cy="2667000"/>
            <wp:effectExtent l="0" t="0" r="0" b="0"/>
            <wp:docPr id="5" name="Drawing 4" descr="52e0db0f-faae-4540-bbbd-d7054d73c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2e0db0f-faae-4540-bbbd-d7054d73c8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250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440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570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440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87.3 (Ом)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250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570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570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440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113.1 (Ом)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570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440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570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440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199.05 (Ом)</m:t>
          </m:r>
        </m:oMath>
      </m:oMathPara>
    </w:p>
    <w:p w:rsidR="004C7AB0" w:rsidRDefault="004C7AB0"/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>Преобразуем источник тока в источник напряжения</w:t>
      </w:r>
    </w:p>
    <w:p w:rsidR="004C7AB0" w:rsidRDefault="008512A4">
      <w:r>
        <w:rPr>
          <w:noProof/>
        </w:rPr>
        <w:drawing>
          <wp:inline distT="0" distB="0" distL="0" distR="0">
            <wp:extent cx="2095500" cy="3143250"/>
            <wp:effectExtent l="0" t="0" r="0" b="0"/>
            <wp:docPr id="6" name="Drawing 5" descr="52130ce9-2346-488c-b941-a539b333959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2130ce9-2346-488c-b941-a539b333959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87.3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9.6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838.1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1201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113.1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9.6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1086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1202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113.1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904.76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199.05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1592 (В)</m:t>
          </m:r>
        </m:oMath>
      </m:oMathPara>
    </w:p>
    <w:p w:rsidR="004C7AB0" w:rsidRDefault="004C7AB0"/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 xml:space="preserve">Объединим </w:t>
      </w:r>
      <w:r>
        <w:rPr>
          <w:rFonts w:ascii="Times New Roman" w:eastAsia="Times New Roman" w:hAnsi="Times New Roman" w:cs="Times New Roman"/>
          <w:b/>
          <w:sz w:val="28"/>
        </w:rPr>
        <w:t>последовательные резисторы и источники напряжения</w:t>
      </w:r>
    </w:p>
    <w:p w:rsidR="004C7AB0" w:rsidRDefault="008512A4">
      <w:r>
        <w:rPr>
          <w:noProof/>
        </w:rPr>
        <w:lastRenderedPageBreak/>
        <w:drawing>
          <wp:inline distT="0" distB="0" distL="0" distR="0">
            <wp:extent cx="2095500" cy="2000250"/>
            <wp:effectExtent l="0" t="0" r="0" b="0"/>
            <wp:docPr id="7" name="Drawing 6" descr="82e0cfae-3ae1-4356-8caf-6eb0e7986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2e0cfae-3ae1-4356-8caf-6eb0e79867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87.3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1210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1297 (Ом)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113.1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250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363.1 (Ом)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199.05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990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1189 (Ом)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838.1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2320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3158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1201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1202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1086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904.76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1081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1592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400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1992 (В)</m:t>
          </m:r>
        </m:oMath>
      </m:oMathPara>
    </w:p>
    <w:p w:rsidR="004C7AB0" w:rsidRDefault="004C7AB0"/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 xml:space="preserve">Используя метод двух узлов найдем напряжение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02</m:t>
            </m:r>
          </m:sub>
        </m:sSub>
      </m:oMath>
    </w:p>
    <w:p w:rsidR="004C7AB0" w:rsidRDefault="008512A4">
      <w:proofErr w:type="gramStart"/>
      <w:r>
        <w:rPr>
          <w:rFonts w:ascii="Times New Roman" w:eastAsia="Times New Roman" w:hAnsi="Times New Roman" w:cs="Times New Roman"/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=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 В.</w:t>
      </w:r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 xml:space="preserve">Тогда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напряжение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02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будет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направлено из точки с большим потенциалом, к точке с меньшим.</w:t>
      </w:r>
    </w:p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>Составим узловое уравнение для узла 0</w:t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</m:oMath>
      </m:oMathPara>
    </w:p>
    <w:p w:rsidR="004C7AB0" w:rsidRDefault="004C7AB0"/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1297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0.0008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363.1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0.003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1189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0.0008 (См)</m:t>
          </m:r>
        </m:oMath>
      </m:oMathPara>
    </w:p>
    <w:p w:rsidR="004C7AB0" w:rsidRDefault="004C7AB0"/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Определим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напряжение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02</m:t>
            </m:r>
          </m:sub>
        </m:sSub>
      </m:oMath>
      <w:r>
        <w:rPr>
          <w:rFonts w:ascii="Times New Roman" w:eastAsia="Times New Roman" w:hAnsi="Times New Roman" w:cs="Times New Roman"/>
          <w:b/>
          <w:sz w:val="28"/>
        </w:rPr>
        <w:t xml:space="preserve"> между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узлами</w:t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</m:oMath>
      </m:oMathPara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 xml:space="preserve">Так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=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0, то</w:t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3158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0.0008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1081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0.003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1992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0.0008</m:t>
              </m:r>
            </m:num>
            <m:den>
              <m:r>
                <w:rPr>
                  <w:rFonts w:ascii="Cambria Math" w:hAnsi="Cambria Math"/>
                  <w:sz w:val="28"/>
                </w:rPr>
                <m:t>0.0008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0.003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0.0008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508.09 (В)</m:t>
          </m:r>
        </m:oMath>
      </m:oMathPara>
    </w:p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>Определим токи на основании 2-го закона Кирхгофа</w:t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3158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(-508.09)</m:t>
              </m:r>
            </m:num>
            <m:den>
              <m:r>
                <w:rPr>
                  <w:rFonts w:ascii="Cambria Math" w:hAnsi="Cambria Math"/>
                  <w:sz w:val="28"/>
                </w:rPr>
                <m:t>1297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2.826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508.09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1081</m:t>
              </m:r>
            </m:num>
            <m:den>
              <m:r>
                <w:rPr>
                  <w:rFonts w:ascii="Cambria Math" w:hAnsi="Cambria Math"/>
                  <w:sz w:val="28"/>
                </w:rPr>
                <m:t>363.1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1.578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508.09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1992</m:t>
              </m:r>
            </m:num>
            <m:den>
              <m:r>
                <w:rPr>
                  <w:rFonts w:ascii="Cambria Math" w:hAnsi="Cambria Math"/>
                  <w:sz w:val="28"/>
                </w:rPr>
                <m:t>1189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 (А)</m:t>
          </m:r>
        </m:oMath>
      </m:oMathPara>
    </w:p>
    <w:p w:rsidR="004C7AB0" w:rsidRDefault="004C7AB0"/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2.826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4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1.174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2.826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1.578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 (А)</m:t>
          </m:r>
        </m:oMath>
      </m:oMathPara>
    </w:p>
    <w:p w:rsidR="004C7AB0" w:rsidRDefault="004C7AB0"/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>Определим напряжение между узлами 4, 5, 3</w:t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45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1201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1202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87.3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2.826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838.1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113.1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1.578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1086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904.76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593.9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1201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1202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113.1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1.578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1086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904.76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199.05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1.248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1592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1341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199.05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1.248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1592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87.3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2.826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838.1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1935 (В)</m:t>
          </m:r>
        </m:oMath>
      </m:oMathPara>
    </w:p>
    <w:p w:rsidR="004C7AB0" w:rsidRDefault="004C7AB0"/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>Определим оставшиеся токи</w:t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593.9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 xml:space="preserve">1.224 </m:t>
          </m:r>
          <m:r>
            <w:rPr>
              <w:rFonts w:ascii="Cambria Math" w:hAnsi="Cambria Math"/>
              <w:sz w:val="28"/>
            </w:rPr>
            <m:t>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1341</m:t>
              </m:r>
            </m:num>
            <m:den>
              <m:r>
                <w:rPr>
                  <w:rFonts w:ascii="Cambria Math" w:hAnsi="Cambria Math"/>
                  <w:sz w:val="28"/>
                </w:rPr>
                <m:t>570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2.353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1935</m:t>
              </m:r>
            </m:num>
            <m:den>
              <m:r>
                <w:rPr>
                  <w:rFonts w:ascii="Cambria Math" w:hAnsi="Cambria Math"/>
                  <w:sz w:val="28"/>
                </w:rPr>
                <m:t>440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4.398 (А)</m:t>
          </m:r>
        </m:oMath>
      </m:oMathPara>
    </w:p>
    <w:p w:rsidR="004C7AB0" w:rsidRDefault="004C7AB0"/>
    <w:p w:rsidR="004C7AB0" w:rsidRDefault="004C7AB0"/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 xml:space="preserve">Найдем напряжение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15</m:t>
            </m:r>
          </m:sub>
        </m:sSub>
      </m:oMath>
    </w:p>
    <w:p w:rsidR="004C7AB0" w:rsidRDefault="004C7AB0"/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15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630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2.826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250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1.224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1186 (В)</m:t>
          </m:r>
        </m:oMath>
      </m:oMathPara>
    </w:p>
    <w:p w:rsidR="004C7AB0" w:rsidRDefault="004C7AB0"/>
    <w:p w:rsidR="004C7AB0" w:rsidRDefault="008512A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Определим суммарную мощность всех источников энергии и суммарную мощность всех приёмников энергии</w:t>
      </w:r>
    </w:p>
    <w:p w:rsidR="008512A4" w:rsidRDefault="008512A4"/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1.224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6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250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F0D7"/>
                  </m:r>
                  <m:r>
                    <w:rPr>
                      <w:rFonts w:ascii="Cambria Math" w:hAnsi="Cambria Math"/>
                      <w:sz w:val="28"/>
                    </w:rPr>
                    <m:t>1.224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900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570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(-2.353)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400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1.248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4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580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(-1.174)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1.578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20039 (Вт)</m:t>
          </m:r>
        </m:oMath>
      </m:oMathPara>
    </w:p>
    <w:p w:rsidR="004C7AB0" w:rsidRPr="008512A4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250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1.224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570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(-2.353)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260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1.248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730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1.248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580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(-1.174)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630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2.826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440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4.398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250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1.578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20039 (Вт)</m:t>
          </m:r>
        </m:oMath>
      </m:oMathPara>
    </w:p>
    <w:p w:rsidR="008512A4" w:rsidRDefault="008512A4"/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>Определим токи в ветвях с помощью законов Кирхгофа</w:t>
      </w:r>
    </w:p>
    <w:p w:rsidR="004C7AB0" w:rsidRDefault="008512A4">
      <w:r>
        <w:rPr>
          <w:noProof/>
        </w:rPr>
        <w:lastRenderedPageBreak/>
        <w:drawing>
          <wp:inline distT="0" distB="0" distL="0" distR="0">
            <wp:extent cx="3619500" cy="2952750"/>
            <wp:effectExtent l="0" t="0" r="0" b="0"/>
            <wp:docPr id="8" name="Drawing 7" descr="d89f320b-c5b9-421c-9255-68301511ca8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89f320b-c5b9-421c-9255-68301511ca8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>Составим систему уравнений по первому закону Кирхгофа:</w:t>
      </w:r>
    </w:p>
    <w:p w:rsidR="004C7AB0" w:rsidRDefault="008512A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05</m:t>
                      </m:r>
                    </m:sub>
                  </m:sSub>
                </m:e>
              </m:eqArr>
            </m:e>
          </m:d>
        </m:oMath>
      </m:oMathPara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>Составим систему уравнений по второму закону Кирхгофа:</w:t>
      </w:r>
    </w:p>
    <w:p w:rsidR="004C7AB0" w:rsidRDefault="008512A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методом:</w:t>
      </w:r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4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6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R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7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</w:rPr>
                                                                  <m:t>R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</w:rPr>
                                                                  <m:t>8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m:rPr>
                                                                      <m:sty m:val="p"/>
                                                                    </m:rPr>
                                                                    <w:rPr>
                                                                      <w:sz w:val="28"/>
                                                                    </w:rPr>
                                                                    <w:sym w:font="Symbol" w:char="2212"/>
                                                                  </m:r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R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8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w:lastRenderedPageBreak/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250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250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570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570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260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730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580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630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440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250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-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250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05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002B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8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4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8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1800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500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900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I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:rsidR="004C7AB0" w:rsidRDefault="008512A4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1.224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2.353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1.248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1.248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1.174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2.826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4.398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1.578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>Определим все токи цепи</w:t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1.224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2.353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1.174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2.826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4.398 (А)</m:t>
          </m:r>
        </m:oMath>
      </m:oMathPara>
    </w:p>
    <w:p w:rsidR="004C7AB0" w:rsidRPr="008512A4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1.578 (А)</m:t>
          </m:r>
        </m:oMath>
      </m:oMathPara>
    </w:p>
    <w:p w:rsidR="008512A4" w:rsidRDefault="008512A4"/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t>Определим токи в ветвях методом контурных токов</w:t>
      </w:r>
    </w:p>
    <w:p w:rsidR="004C7AB0" w:rsidRDefault="008512A4">
      <w:r>
        <w:rPr>
          <w:noProof/>
        </w:rPr>
        <w:lastRenderedPageBreak/>
        <w:drawing>
          <wp:inline distT="0" distB="0" distL="0" distR="0">
            <wp:extent cx="3619500" cy="2952750"/>
            <wp:effectExtent l="0" t="0" r="0" b="0"/>
            <wp:docPr id="9" name="Drawing 8" descr="60d8f51b-4c1d-488e-9102-410bec4bc9d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0d8f51b-4c1d-488e-9102-410bec4bc9d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>Составим систему из трёх уравнений чтобы найти контурные токи</w:t>
      </w:r>
    </w:p>
    <w:p w:rsidR="004C7AB0" w:rsidRDefault="008512A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</w:t>
      </w:r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002B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002B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7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1710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250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250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250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1810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570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250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570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1260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05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002B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002B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5620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4060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6960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J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:rsidR="004C7AB0" w:rsidRDefault="008512A4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2.826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1.248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4.398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>Определим все токи цепи</w:t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2.826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4.398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6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1.224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4.398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2.353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2.826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4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1.174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2.826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4.398 (А)</m:t>
          </m:r>
        </m:oMath>
      </m:oMathPara>
    </w:p>
    <w:p w:rsidR="004C7AB0" w:rsidRPr="008512A4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2.826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1.248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1.578 (А)</m:t>
          </m:r>
        </m:oMath>
      </m:oMathPara>
    </w:p>
    <w:p w:rsidR="008512A4" w:rsidRDefault="008512A4"/>
    <w:p w:rsidR="004C7AB0" w:rsidRDefault="008512A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Определим токи в ветвях методом узловых потенциалов</w:t>
      </w:r>
    </w:p>
    <w:p w:rsidR="008512A4" w:rsidRDefault="008512A4"/>
    <w:p w:rsidR="004C7AB0" w:rsidRDefault="008512A4">
      <w:r>
        <w:rPr>
          <w:rFonts w:ascii="Times New Roman" w:eastAsia="Times New Roman" w:hAnsi="Times New Roman" w:cs="Times New Roman"/>
          <w:sz w:val="28"/>
        </w:rPr>
        <w:t>Обнулим потенциал узла 2</w:t>
      </w:r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 xml:space="preserve">Определим проводимость узлов и взаимную </w:t>
      </w:r>
      <w:r>
        <w:rPr>
          <w:rFonts w:ascii="Times New Roman" w:eastAsia="Times New Roman" w:hAnsi="Times New Roman" w:cs="Times New Roman"/>
          <w:sz w:val="28"/>
        </w:rPr>
        <w:t>проводимость</w:t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580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0.003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0.0016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570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260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440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0.008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440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0.002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570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0.0018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260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0.004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630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440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0.008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0.004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570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0.01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260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730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0.005 (См)</m:t>
          </m:r>
        </m:oMath>
      </m:oMathPara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>Определим токи узлов</w:t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01у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04у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6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9.6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05у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</w:rPr>
                <m:t>730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0.548 (А)</m:t>
          </m:r>
        </m:oMath>
      </m:oMathPara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>Составим систему уравнений</w:t>
      </w:r>
    </w:p>
    <w:p w:rsidR="004C7AB0" w:rsidRDefault="008512A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01у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04у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05у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66</m:t>
                      </m:r>
                    </m:sub>
                  </m:sSub>
                </m:e>
              </m:eqArr>
            </m:e>
          </m:d>
        </m:oMath>
      </m:oMathPara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</w:t>
      </w:r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41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51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61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43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53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63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14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34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44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54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64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15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35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45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55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65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16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36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46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56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g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66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0.003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0.0016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0.008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0.002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0.0018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0.004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0.0016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0.002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0.008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0.004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0.0018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0.004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0.01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0.004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0.005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w:lastRenderedPageBreak/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01у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03у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04у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05у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06у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9.6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0.548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φ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:rsidR="004C7AB0" w:rsidRDefault="008512A4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680.91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835.82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1099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505.57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511.26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 xml:space="preserve">По закону Ома </w:t>
      </w:r>
      <w:r>
        <w:rPr>
          <w:rFonts w:ascii="Times New Roman" w:eastAsia="Times New Roman" w:hAnsi="Times New Roman" w:cs="Times New Roman"/>
          <w:sz w:val="28"/>
        </w:rPr>
        <w:t>вычислим токи</w:t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1099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(-505.57)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1.224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505.57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835.82</m:t>
              </m:r>
            </m:num>
            <m:den>
              <m:r>
                <w:rPr>
                  <w:rFonts w:ascii="Cambria Math" w:hAnsi="Cambria Math"/>
                  <w:sz w:val="28"/>
                </w:rPr>
                <m:t>570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2.353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835.82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511.26</m:t>
              </m:r>
            </m:num>
            <m:den>
              <m:r>
                <w:rPr>
                  <w:rFonts w:ascii="Cambria Math" w:hAnsi="Cambria Math"/>
                  <w:sz w:val="28"/>
                </w:rPr>
                <m:t>260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511.26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</w:rPr>
                <m:t>730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680.91</m:t>
              </m:r>
            </m:num>
            <m:den>
              <m:r>
                <w:rPr>
                  <w:rFonts w:ascii="Cambria Math" w:hAnsi="Cambria Math"/>
                  <w:sz w:val="28"/>
                </w:rPr>
                <m:t>580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1.174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680.91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(-1099)</m:t>
              </m:r>
            </m:num>
            <m:den>
              <m:r>
                <w:rPr>
                  <w:rFonts w:ascii="Cambria Math" w:hAnsi="Cambria Math"/>
                  <w:sz w:val="28"/>
                </w:rPr>
                <m:t>630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2.826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835.82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(-1099)</m:t>
              </m:r>
            </m:num>
            <m:den>
              <m:r>
                <w:rPr>
                  <w:rFonts w:ascii="Cambria Math" w:hAnsi="Cambria Math"/>
                  <w:sz w:val="28"/>
                </w:rPr>
                <m:t>440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4.398 (А)</m:t>
          </m:r>
        </m:oMath>
      </m:oMathPara>
    </w:p>
    <w:p w:rsidR="004C7AB0" w:rsidRPr="008512A4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505.57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1.578 (А)</m:t>
          </m:r>
        </m:oMath>
      </m:oMathPara>
    </w:p>
    <w:p w:rsidR="008512A4" w:rsidRDefault="008512A4"/>
    <w:p w:rsidR="004C7AB0" w:rsidRDefault="008512A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Построим потенциальную диаграмму</w:t>
      </w:r>
    </w:p>
    <w:p w:rsidR="008512A4" w:rsidRDefault="008512A4"/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45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250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1.224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306.1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45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306.1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593.9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593.9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250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1.578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199.47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199.47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1099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1099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580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(-1.174)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1780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1780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630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2.826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(В)</m:t>
          </m:r>
        </m:oMath>
      </m:oMathPara>
    </w:p>
    <w:p w:rsidR="004C7AB0" w:rsidRDefault="004C7AB0"/>
    <w:p w:rsidR="004C7AB0" w:rsidRDefault="008512A4">
      <w:r>
        <w:rPr>
          <w:noProof/>
        </w:rPr>
        <w:drawing>
          <wp:inline distT="0" distB="0" distL="0" distR="0">
            <wp:extent cx="6762750" cy="5619750"/>
            <wp:effectExtent l="0" t="0" r="0" b="0"/>
            <wp:docPr id="10" name="Drawing 9" descr="82721aa7-807b-4f85-92c1-2b9b943d3e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2721aa7-807b-4f85-92c1-2b9b943d3e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C7AB0" w:rsidRDefault="008512A4">
      <w:r>
        <w:rPr>
          <w:rFonts w:ascii="Times New Roman" w:eastAsia="Times New Roman" w:hAnsi="Times New Roman" w:cs="Times New Roman"/>
          <w:b/>
          <w:sz w:val="28"/>
        </w:rPr>
        <w:lastRenderedPageBreak/>
        <w:t>Определим ток в 1 ветви методом эквивалентного генератора напряжения</w:t>
      </w:r>
    </w:p>
    <w:p w:rsidR="004C7AB0" w:rsidRDefault="008512A4">
      <w:r>
        <w:rPr>
          <w:noProof/>
        </w:rPr>
        <w:drawing>
          <wp:inline distT="0" distB="0" distL="0" distR="0">
            <wp:extent cx="3619500" cy="2952750"/>
            <wp:effectExtent l="0" t="0" r="0" b="0"/>
            <wp:docPr id="11" name="Drawing 10" descr="bc86510b-4902-427c-bca9-21cbca107b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c86510b-4902-427c-bca9-21cbca107b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0" w:rsidRDefault="008512A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4C7AB0" w:rsidRDefault="008512A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1810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990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5560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990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2640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4540</m:t>
                  </m:r>
                </m:e>
              </m:eqArr>
            </m:e>
          </m:d>
        </m:oMath>
      </m:oMathPara>
    </w:p>
    <w:p w:rsidR="004C7AB0" w:rsidRDefault="008512A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5.048 (А)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3.613 (А)</m:t>
                  </m:r>
                </m:e>
              </m:eqArr>
            </m:e>
          </m:d>
        </m:oMath>
      </m:oMathPara>
    </w:p>
    <w:p w:rsidR="004C7AB0" w:rsidRDefault="004C7AB0"/>
    <w:p w:rsidR="004C7AB0" w:rsidRDefault="008512A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Определим значение напряжения холостого хода:</w:t>
      </w:r>
    </w:p>
    <w:p w:rsidR="008512A4" w:rsidRDefault="008512A4"/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45</m:t>
              </m:r>
              <m:r>
                <w:rPr>
                  <w:rFonts w:ascii="Cambria Math" w:hAnsi="Cambria Math"/>
                  <w:sz w:val="28"/>
                </w:rPr>
                <m:t>xx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05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01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01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580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3.613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6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630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3.613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250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5.048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993.21 (В)</m:t>
          </m:r>
        </m:oMath>
      </m:oMathPara>
    </w:p>
    <w:p w:rsidR="004C7AB0" w:rsidRDefault="004C7AB0"/>
    <w:p w:rsidR="004C7AB0" w:rsidRDefault="008512A4">
      <w:r>
        <w:rPr>
          <w:rFonts w:ascii="Times New Roman" w:eastAsia="Times New Roman" w:hAnsi="Times New Roman" w:cs="Times New Roman"/>
          <w:sz w:val="28"/>
        </w:rPr>
        <w:t>Закоротив источники ЭДС, находим эквивалентное сопротивление схемы относительно зажимов 4 - 5</w:t>
      </w:r>
    </w:p>
    <w:p w:rsidR="004C7AB0" w:rsidRDefault="008512A4">
      <w:r>
        <w:rPr>
          <w:noProof/>
        </w:rPr>
        <w:lastRenderedPageBreak/>
        <w:drawing>
          <wp:inline distT="0" distB="0" distL="0" distR="0">
            <wp:extent cx="3333750" cy="1714500"/>
            <wp:effectExtent l="0" t="0" r="0" b="0"/>
            <wp:docPr id="12" name="Drawing 11" descr="4485625a-a6b7-4a07-a954-61540c31461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485625a-a6b7-4a07-a954-61540c31461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0" w:rsidRDefault="008512A4">
      <w:r>
        <w:rPr>
          <w:rFonts w:ascii="Times New Roman" w:eastAsia="Times New Roman" w:hAnsi="Times New Roman" w:cs="Times New Roman"/>
          <w:sz w:val="28"/>
        </w:rPr>
        <w:t>Преобразуем треугольник 5-3-2 в звезду</w:t>
      </w:r>
    </w:p>
    <w:p w:rsidR="004C7AB0" w:rsidRDefault="008512A4">
      <w:r>
        <w:rPr>
          <w:noProof/>
        </w:rPr>
        <w:drawing>
          <wp:inline distT="0" distB="0" distL="0" distR="0">
            <wp:extent cx="2667000" cy="952500"/>
            <wp:effectExtent l="0" t="0" r="0" b="0"/>
            <wp:docPr id="13" name="Drawing 12" descr="9f00fba0-23a9-46c8-b3ae-361be2983d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f00fba0-23a9-46c8-b3ae-361be2983d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570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250</m:t>
              </m:r>
            </m:num>
            <m:den>
              <m:r>
                <w:rPr>
                  <w:rFonts w:ascii="Cambria Math" w:hAnsi="Cambria Math"/>
                  <w:sz w:val="28"/>
                </w:rPr>
                <m:t>570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260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730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78.73</m:t>
          </m:r>
          <m:r>
            <w:rPr>
              <w:rFonts w:ascii="Cambria Math" w:hAnsi="Cambria Math"/>
              <w:sz w:val="28"/>
            </w:rPr>
            <m:t xml:space="preserve"> (Ом)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570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260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730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570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260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730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311.77 (Ом)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348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260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730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250</m:t>
              </m:r>
            </m:num>
            <m:den>
              <m:r>
                <w:rPr>
                  <w:rFonts w:ascii="Cambria Math" w:hAnsi="Cambria Math"/>
                  <w:sz w:val="28"/>
                </w:rPr>
                <m:t>570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260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730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136.74 (Ом)</m:t>
          </m:r>
        </m:oMath>
      </m:oMathPara>
    </w:p>
    <w:p w:rsidR="004C7AB0" w:rsidRDefault="004C7AB0"/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г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28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234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7</m:t>
                          </m:r>
                        </m:sub>
                      </m:sSub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348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6</m:t>
                          </m:r>
                        </m:sub>
                      </m:sSub>
                    </m:e>
                  </m:eqAr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234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348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78.73</m:t>
          </m:r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311.77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440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136.74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580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630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311.77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440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136.74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580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561.18 (Ом)</m:t>
          </m:r>
        </m:oMath>
      </m:oMathPara>
    </w:p>
    <w:p w:rsidR="004C7AB0" w:rsidRDefault="004C7AB0"/>
    <w:p w:rsidR="004C7AB0" w:rsidRPr="008512A4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45</m:t>
                  </m:r>
                  <m:r>
                    <w:rPr>
                      <w:rFonts w:ascii="Cambria Math" w:hAnsi="Cambria Math"/>
                      <w:sz w:val="28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993.21</m:t>
              </m:r>
            </m:num>
            <m:den>
              <m:r>
                <w:rPr>
                  <w:rFonts w:ascii="Cambria Math" w:hAnsi="Cambria Math"/>
                  <w:sz w:val="28"/>
                </w:rPr>
                <m:t>561.18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250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1.224 (А)</m:t>
          </m:r>
        </m:oMath>
      </m:oMathPara>
    </w:p>
    <w:p w:rsidR="008512A4" w:rsidRDefault="008512A4"/>
    <w:p w:rsidR="008512A4" w:rsidRPr="008512A4" w:rsidRDefault="008512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расчетов</w:t>
      </w:r>
      <w:bookmarkStart w:id="0" w:name="_GoBack"/>
      <w:bookmarkEnd w:id="0"/>
    </w:p>
    <w:p w:rsidR="008512A4" w:rsidRDefault="008512A4"/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1.224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2.353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1.248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1.174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2.826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4.398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1.578 (А)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15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1186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20039 (Вт)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20039 (Вт)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45</m:t>
              </m:r>
              <m:r>
                <w:rPr>
                  <w:rFonts w:ascii="Cambria Math" w:hAnsi="Cambria Math"/>
                  <w:sz w:val="28"/>
                </w:rPr>
                <m:t>xx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993.21 (В)</m:t>
          </m:r>
        </m:oMath>
      </m:oMathPara>
    </w:p>
    <w:p w:rsidR="004C7AB0" w:rsidRDefault="008512A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г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561.18</m:t>
          </m:r>
          <m:r>
            <w:rPr>
              <w:rFonts w:ascii="Cambria Math" w:hAnsi="Cambria Math"/>
              <w:sz w:val="28"/>
            </w:rPr>
            <m:t xml:space="preserve"> (Ом)</m:t>
          </m:r>
        </m:oMath>
      </m:oMathPara>
    </w:p>
    <w:sectPr w:rsidR="004C7AB0">
      <w:pgSz w:w="12240" w:h="15840"/>
      <w:pgMar w:top="1134" w:right="1247" w:bottom="1531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C7AB0"/>
    <w:rsid w:val="004C7AB0"/>
    <w:rsid w:val="0085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C79D23-C581-45B9-B424-06E1A87D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1668</Words>
  <Characters>9514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Andrey</cp:lastModifiedBy>
  <cp:revision>2</cp:revision>
  <dcterms:created xsi:type="dcterms:W3CDTF">2024-09-28T17:53:00Z</dcterms:created>
  <dcterms:modified xsi:type="dcterms:W3CDTF">2024-10-12T17:54:00Z</dcterms:modified>
</cp:coreProperties>
</file>