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7B2" w:rsidRPr="0081769D" w:rsidRDefault="009B47B2" w:rsidP="009B47B2">
      <w:pPr>
        <w:rPr>
          <w:rFonts w:ascii="Times New Roman" w:hAnsi="Times New Roman" w:cs="Times New Roman"/>
          <w:b/>
        </w:rPr>
      </w:pPr>
    </w:p>
    <w:p w:rsidR="009B47B2" w:rsidRPr="0081769D" w:rsidRDefault="009B47B2" w:rsidP="009B47B2">
      <w:pPr>
        <w:rPr>
          <w:rFonts w:ascii="Times New Roman" w:hAnsi="Times New Roman" w:cs="Times New Roman"/>
          <w:b/>
        </w:rPr>
      </w:pPr>
    </w:p>
    <w:p w:rsidR="009B47B2" w:rsidRPr="0081769D" w:rsidRDefault="009B47B2" w:rsidP="009B47B2">
      <w:pPr>
        <w:rPr>
          <w:rFonts w:ascii="Times New Roman" w:hAnsi="Times New Roman" w:cs="Times New Roman"/>
          <w:b/>
        </w:rPr>
      </w:pPr>
    </w:p>
    <w:p w:rsidR="009B47B2" w:rsidRPr="0081769D" w:rsidRDefault="009B47B2" w:rsidP="009B47B2">
      <w:pPr>
        <w:rPr>
          <w:rFonts w:ascii="Times New Roman" w:hAnsi="Times New Roman" w:cs="Times New Roman"/>
          <w:b/>
        </w:rPr>
      </w:pPr>
    </w:p>
    <w:p w:rsidR="009B47B2" w:rsidRPr="0081769D" w:rsidRDefault="009B47B2" w:rsidP="009B47B2">
      <w:pPr>
        <w:pStyle w:val="Title"/>
        <w:spacing w:line="288" w:lineRule="auto"/>
        <w:rPr>
          <w:sz w:val="32"/>
          <w:szCs w:val="32"/>
        </w:rPr>
      </w:pPr>
      <w:r w:rsidRPr="0081769D">
        <w:rPr>
          <w:sz w:val="32"/>
          <w:szCs w:val="32"/>
        </w:rPr>
        <w:t>Seminarska naloga pri predmetu</w:t>
      </w:r>
    </w:p>
    <w:p w:rsidR="009B47B2" w:rsidRPr="0081769D" w:rsidRDefault="009B47B2" w:rsidP="009B47B2">
      <w:pPr>
        <w:pStyle w:val="Title"/>
        <w:spacing w:line="288" w:lineRule="auto"/>
        <w:rPr>
          <w:b/>
          <w:bCs/>
          <w:sz w:val="32"/>
          <w:szCs w:val="32"/>
        </w:rPr>
      </w:pPr>
      <w:r w:rsidRPr="0081769D">
        <w:rPr>
          <w:b/>
          <w:bCs/>
          <w:sz w:val="32"/>
          <w:szCs w:val="32"/>
        </w:rPr>
        <w:t>PODJETNIŠTVO</w:t>
      </w:r>
    </w:p>
    <w:p w:rsidR="009B47B2" w:rsidRPr="0081769D" w:rsidRDefault="009B47B2" w:rsidP="009B47B2">
      <w:pPr>
        <w:pStyle w:val="Title"/>
        <w:spacing w:line="288" w:lineRule="auto"/>
        <w:rPr>
          <w:b/>
          <w:bCs/>
          <w:sz w:val="32"/>
          <w:szCs w:val="32"/>
        </w:rPr>
      </w:pPr>
    </w:p>
    <w:p w:rsidR="009B47B2" w:rsidRPr="0081769D" w:rsidRDefault="009B47B2" w:rsidP="009B47B2">
      <w:pPr>
        <w:pStyle w:val="Title"/>
        <w:spacing w:line="288" w:lineRule="auto"/>
        <w:rPr>
          <w:b/>
          <w:bCs/>
          <w:sz w:val="32"/>
          <w:szCs w:val="32"/>
        </w:rPr>
      </w:pPr>
    </w:p>
    <w:p w:rsidR="009B47B2" w:rsidRPr="0081769D" w:rsidRDefault="009B47B2" w:rsidP="009B47B2">
      <w:pPr>
        <w:pStyle w:val="Title"/>
        <w:spacing w:line="288" w:lineRule="auto"/>
        <w:rPr>
          <w:b/>
          <w:bCs/>
          <w:sz w:val="32"/>
          <w:szCs w:val="32"/>
        </w:rPr>
      </w:pPr>
      <w:r w:rsidRPr="0081769D">
        <w:rPr>
          <w:b/>
          <w:bCs/>
          <w:sz w:val="32"/>
          <w:szCs w:val="32"/>
        </w:rPr>
        <w:t>Študentsko delo</w:t>
      </w:r>
    </w:p>
    <w:p w:rsidR="009B47B2" w:rsidRPr="0081769D" w:rsidRDefault="009B47B2" w:rsidP="009B47B2">
      <w:pPr>
        <w:pStyle w:val="Title"/>
        <w:spacing w:line="288" w:lineRule="auto"/>
        <w:rPr>
          <w:b/>
          <w:bCs/>
          <w:sz w:val="32"/>
          <w:szCs w:val="32"/>
        </w:rPr>
      </w:pPr>
    </w:p>
    <w:p w:rsidR="009B47B2" w:rsidRPr="0081769D" w:rsidRDefault="009B47B2" w:rsidP="009B47B2">
      <w:pPr>
        <w:pStyle w:val="Title"/>
        <w:spacing w:line="288" w:lineRule="auto"/>
        <w:rPr>
          <w:b/>
          <w:bCs/>
          <w:sz w:val="32"/>
          <w:szCs w:val="32"/>
        </w:rPr>
      </w:pPr>
    </w:p>
    <w:p w:rsidR="009B47B2" w:rsidRPr="0081769D" w:rsidRDefault="009B47B2" w:rsidP="009B47B2">
      <w:pPr>
        <w:pStyle w:val="Title"/>
        <w:spacing w:line="288" w:lineRule="auto"/>
        <w:rPr>
          <w:b/>
          <w:bCs/>
          <w:sz w:val="32"/>
          <w:szCs w:val="32"/>
        </w:rPr>
      </w:pPr>
    </w:p>
    <w:p w:rsidR="009B47B2" w:rsidRPr="0081769D" w:rsidRDefault="009B47B2" w:rsidP="009B47B2">
      <w:pPr>
        <w:pStyle w:val="Title"/>
        <w:spacing w:line="288" w:lineRule="auto"/>
        <w:rPr>
          <w:b/>
          <w:bCs/>
          <w:sz w:val="32"/>
          <w:szCs w:val="32"/>
        </w:rPr>
      </w:pPr>
    </w:p>
    <w:p w:rsidR="009B47B2" w:rsidRPr="0081769D" w:rsidRDefault="009B47B2" w:rsidP="009B47B2">
      <w:pPr>
        <w:pStyle w:val="Title"/>
        <w:spacing w:line="288" w:lineRule="auto"/>
        <w:jc w:val="left"/>
        <w:rPr>
          <w:b/>
          <w:bCs/>
          <w:sz w:val="32"/>
          <w:szCs w:val="32"/>
        </w:rPr>
      </w:pPr>
    </w:p>
    <w:p w:rsidR="009B47B2" w:rsidRPr="0081769D" w:rsidRDefault="009B47B2" w:rsidP="009B47B2">
      <w:pPr>
        <w:pStyle w:val="Title"/>
        <w:spacing w:line="288" w:lineRule="auto"/>
        <w:jc w:val="right"/>
        <w:rPr>
          <w:b/>
          <w:bCs/>
          <w:sz w:val="32"/>
          <w:szCs w:val="32"/>
        </w:rPr>
      </w:pPr>
      <w:r w:rsidRPr="0081769D">
        <w:rPr>
          <w:b/>
          <w:bCs/>
          <w:sz w:val="32"/>
          <w:szCs w:val="32"/>
        </w:rPr>
        <w:t>Ime in priimek dijak-a/-inje, razred:</w:t>
      </w:r>
    </w:p>
    <w:p w:rsidR="009B47B2" w:rsidRPr="0081769D" w:rsidRDefault="009B47B2" w:rsidP="009B47B2">
      <w:pPr>
        <w:pStyle w:val="Title"/>
        <w:spacing w:line="288" w:lineRule="auto"/>
        <w:jc w:val="right"/>
        <w:rPr>
          <w:b/>
          <w:bCs/>
          <w:sz w:val="32"/>
          <w:szCs w:val="32"/>
        </w:rPr>
      </w:pPr>
    </w:p>
    <w:p w:rsidR="009B47B2" w:rsidRPr="0081769D" w:rsidRDefault="009B47B2" w:rsidP="009B47B2">
      <w:pPr>
        <w:pStyle w:val="Title"/>
        <w:spacing w:line="288" w:lineRule="auto"/>
        <w:jc w:val="right"/>
        <w:rPr>
          <w:b/>
          <w:bCs/>
          <w:sz w:val="32"/>
          <w:szCs w:val="32"/>
        </w:rPr>
      </w:pPr>
      <w:r w:rsidRPr="0081769D">
        <w:rPr>
          <w:b/>
          <w:bCs/>
          <w:sz w:val="32"/>
          <w:szCs w:val="32"/>
        </w:rPr>
        <w:t>Jernej Habjan, 4.e</w:t>
      </w:r>
    </w:p>
    <w:p w:rsidR="009B47B2" w:rsidRPr="0081769D" w:rsidRDefault="009B47B2" w:rsidP="009B47B2">
      <w:pPr>
        <w:pStyle w:val="BodyText"/>
        <w:spacing w:line="288" w:lineRule="auto"/>
        <w:jc w:val="right"/>
        <w:rPr>
          <w:sz w:val="40"/>
          <w:szCs w:val="40"/>
        </w:rPr>
      </w:pPr>
    </w:p>
    <w:p w:rsidR="009B47B2" w:rsidRPr="0081769D" w:rsidRDefault="009B47B2" w:rsidP="009B47B2">
      <w:pPr>
        <w:pStyle w:val="BodyText"/>
        <w:spacing w:line="288" w:lineRule="auto"/>
        <w:jc w:val="right"/>
        <w:rPr>
          <w:sz w:val="40"/>
          <w:szCs w:val="40"/>
        </w:rPr>
      </w:pPr>
    </w:p>
    <w:p w:rsidR="009B47B2" w:rsidRPr="0081769D" w:rsidRDefault="009B47B2" w:rsidP="009B47B2">
      <w:pPr>
        <w:pStyle w:val="BodyText"/>
        <w:spacing w:line="288" w:lineRule="auto"/>
        <w:jc w:val="center"/>
        <w:rPr>
          <w:sz w:val="28"/>
          <w:szCs w:val="28"/>
        </w:rPr>
      </w:pPr>
      <w:r w:rsidRPr="0081769D">
        <w:rPr>
          <w:sz w:val="28"/>
          <w:szCs w:val="28"/>
        </w:rPr>
        <w:t xml:space="preserve">                         Mentorica:</w:t>
      </w:r>
    </w:p>
    <w:p w:rsidR="009B47B2" w:rsidRPr="0081769D" w:rsidRDefault="009B47B2" w:rsidP="009B47B2">
      <w:pPr>
        <w:pStyle w:val="BodyText"/>
        <w:spacing w:line="288" w:lineRule="auto"/>
        <w:ind w:left="4248"/>
        <w:rPr>
          <w:sz w:val="28"/>
          <w:szCs w:val="28"/>
        </w:rPr>
      </w:pPr>
      <w:r w:rsidRPr="0081769D">
        <w:rPr>
          <w:sz w:val="28"/>
          <w:szCs w:val="28"/>
        </w:rPr>
        <w:t xml:space="preserve">        mag. Zvonka Erce      </w:t>
      </w:r>
    </w:p>
    <w:p w:rsidR="009B47B2" w:rsidRPr="0081769D" w:rsidRDefault="009B47B2" w:rsidP="009B47B2">
      <w:pPr>
        <w:pStyle w:val="BodyText"/>
        <w:spacing w:line="288" w:lineRule="auto"/>
        <w:rPr>
          <w:sz w:val="28"/>
          <w:szCs w:val="28"/>
        </w:rPr>
      </w:pPr>
      <w:r w:rsidRPr="0081769D">
        <w:rPr>
          <w:sz w:val="28"/>
          <w:szCs w:val="28"/>
        </w:rPr>
        <w:tab/>
      </w:r>
      <w:r w:rsidRPr="0081769D">
        <w:rPr>
          <w:sz w:val="28"/>
          <w:szCs w:val="28"/>
        </w:rPr>
        <w:tab/>
      </w:r>
      <w:r w:rsidRPr="0081769D">
        <w:rPr>
          <w:sz w:val="28"/>
          <w:szCs w:val="28"/>
        </w:rPr>
        <w:tab/>
        <w:t xml:space="preserve">    </w:t>
      </w:r>
      <w:r w:rsidRPr="0081769D">
        <w:rPr>
          <w:sz w:val="28"/>
          <w:szCs w:val="28"/>
        </w:rPr>
        <w:tab/>
      </w:r>
      <w:r w:rsidRPr="0081769D">
        <w:rPr>
          <w:sz w:val="28"/>
          <w:szCs w:val="28"/>
        </w:rPr>
        <w:tab/>
      </w:r>
    </w:p>
    <w:p w:rsidR="009B47B2" w:rsidRPr="0081769D" w:rsidRDefault="009B47B2" w:rsidP="009B47B2">
      <w:pPr>
        <w:pStyle w:val="BodyText"/>
        <w:spacing w:line="288" w:lineRule="auto"/>
        <w:rPr>
          <w:sz w:val="28"/>
          <w:szCs w:val="28"/>
        </w:rPr>
      </w:pPr>
    </w:p>
    <w:p w:rsidR="009B47B2" w:rsidRPr="0081769D" w:rsidRDefault="009B47B2" w:rsidP="009B47B2">
      <w:pPr>
        <w:pStyle w:val="BodyText"/>
        <w:spacing w:line="288" w:lineRule="auto"/>
        <w:rPr>
          <w:sz w:val="28"/>
          <w:szCs w:val="28"/>
        </w:rPr>
      </w:pPr>
      <w:r w:rsidRPr="0081769D">
        <w:rPr>
          <w:sz w:val="28"/>
          <w:szCs w:val="28"/>
        </w:rPr>
        <w:t>Kraj, datum: Na Logu, 29. nov. 14</w:t>
      </w:r>
    </w:p>
    <w:p w:rsidR="009B47B2" w:rsidRPr="0081769D" w:rsidRDefault="009B47B2" w:rsidP="009B47B2">
      <w:pPr>
        <w:pStyle w:val="BodyText"/>
        <w:spacing w:line="288" w:lineRule="auto"/>
        <w:rPr>
          <w:sz w:val="28"/>
          <w:szCs w:val="28"/>
        </w:rPr>
      </w:pPr>
    </w:p>
    <w:p w:rsidR="009B47B2" w:rsidRPr="0081769D" w:rsidRDefault="009B47B2" w:rsidP="009B47B2">
      <w:pPr>
        <w:pStyle w:val="BodyText"/>
        <w:spacing w:line="288" w:lineRule="auto"/>
        <w:rPr>
          <w:sz w:val="28"/>
          <w:szCs w:val="28"/>
        </w:rPr>
      </w:pPr>
      <w:r w:rsidRPr="0081769D">
        <w:rPr>
          <w:sz w:val="28"/>
          <w:szCs w:val="28"/>
        </w:rPr>
        <w:t>Predstavitev: ________________________</w:t>
      </w:r>
    </w:p>
    <w:p w:rsidR="009B47B2" w:rsidRPr="0081769D" w:rsidRDefault="009B47B2" w:rsidP="009B47B2">
      <w:pPr>
        <w:pStyle w:val="BodyText"/>
        <w:spacing w:line="288" w:lineRule="auto"/>
        <w:rPr>
          <w:sz w:val="28"/>
          <w:szCs w:val="28"/>
        </w:rPr>
      </w:pPr>
    </w:p>
    <w:p w:rsidR="009B47B2" w:rsidRPr="0081769D" w:rsidRDefault="009B47B2" w:rsidP="009B47B2">
      <w:pPr>
        <w:pStyle w:val="BodyText"/>
        <w:spacing w:line="288" w:lineRule="auto"/>
        <w:rPr>
          <w:sz w:val="28"/>
          <w:szCs w:val="28"/>
        </w:rPr>
      </w:pPr>
      <w:r w:rsidRPr="0081769D">
        <w:rPr>
          <w:sz w:val="28"/>
          <w:szCs w:val="28"/>
        </w:rPr>
        <w:t>Ocena (pisni del):</w:t>
      </w:r>
      <w:r w:rsidRPr="0081769D">
        <w:rPr>
          <w:sz w:val="28"/>
          <w:szCs w:val="28"/>
        </w:rPr>
        <w:tab/>
      </w:r>
      <w:r w:rsidRPr="0081769D">
        <w:rPr>
          <w:sz w:val="28"/>
          <w:szCs w:val="28"/>
        </w:rPr>
        <w:tab/>
      </w:r>
      <w:r w:rsidRPr="0081769D">
        <w:rPr>
          <w:sz w:val="28"/>
          <w:szCs w:val="28"/>
        </w:rPr>
        <w:tab/>
      </w:r>
      <w:r w:rsidRPr="0081769D">
        <w:rPr>
          <w:sz w:val="28"/>
          <w:szCs w:val="28"/>
        </w:rPr>
        <w:tab/>
      </w:r>
      <w:r w:rsidRPr="0081769D">
        <w:rPr>
          <w:sz w:val="28"/>
          <w:szCs w:val="28"/>
        </w:rPr>
        <w:tab/>
        <w:t>Ocena predstavitve:</w:t>
      </w:r>
    </w:p>
    <w:p w:rsidR="009B47B2" w:rsidRPr="0081769D" w:rsidRDefault="009B47B2" w:rsidP="009B47B2">
      <w:pPr>
        <w:pStyle w:val="BodyText"/>
        <w:spacing w:line="288" w:lineRule="auto"/>
        <w:rPr>
          <w:sz w:val="28"/>
          <w:szCs w:val="28"/>
        </w:rPr>
      </w:pPr>
    </w:p>
    <w:p w:rsidR="009B47B2" w:rsidRPr="0081769D" w:rsidRDefault="009B47B2" w:rsidP="009B47B2">
      <w:pPr>
        <w:pStyle w:val="BodyText"/>
        <w:spacing w:line="288" w:lineRule="auto"/>
        <w:rPr>
          <w:sz w:val="28"/>
          <w:szCs w:val="28"/>
        </w:rPr>
      </w:pPr>
      <w:r w:rsidRPr="0081769D">
        <w:rPr>
          <w:sz w:val="28"/>
          <w:szCs w:val="28"/>
        </w:rPr>
        <w:t>________________________</w:t>
      </w:r>
      <w:r w:rsidRPr="0081769D">
        <w:rPr>
          <w:sz w:val="28"/>
          <w:szCs w:val="28"/>
        </w:rPr>
        <w:tab/>
      </w:r>
      <w:r w:rsidRPr="0081769D">
        <w:rPr>
          <w:sz w:val="28"/>
          <w:szCs w:val="28"/>
        </w:rPr>
        <w:tab/>
      </w:r>
      <w:r w:rsidRPr="0081769D">
        <w:rPr>
          <w:sz w:val="28"/>
          <w:szCs w:val="28"/>
        </w:rPr>
        <w:tab/>
        <w:t>______________________</w:t>
      </w:r>
    </w:p>
    <w:p w:rsidR="009B47B2" w:rsidRPr="0081769D" w:rsidRDefault="009B47B2" w:rsidP="009B47B2">
      <w:pPr>
        <w:rPr>
          <w:rFonts w:ascii="Times New Roman" w:hAnsi="Times New Roman" w:cs="Times New Roman"/>
          <w:color w:val="404040" w:themeColor="text1" w:themeTint="BF"/>
          <w:lang w:eastAsia="sl-SI"/>
        </w:rPr>
      </w:pPr>
    </w:p>
    <w:sdt>
      <w:sdtPr>
        <w:rPr>
          <w:rFonts w:ascii="Times New Roman" w:eastAsiaTheme="minorHAnsi" w:hAnsi="Times New Roman" w:cs="Times New Roman"/>
          <w:color w:val="auto"/>
          <w:sz w:val="22"/>
          <w:szCs w:val="22"/>
          <w:lang w:val="sl-SI"/>
        </w:rPr>
        <w:id w:val="-865593794"/>
        <w:docPartObj>
          <w:docPartGallery w:val="Table of Contents"/>
          <w:docPartUnique/>
        </w:docPartObj>
      </w:sdtPr>
      <w:sdtEndPr>
        <w:rPr>
          <w:b/>
          <w:bCs/>
          <w:noProof/>
        </w:rPr>
      </w:sdtEndPr>
      <w:sdtContent>
        <w:p w:rsidR="009B47B2" w:rsidRPr="0081769D" w:rsidRDefault="009B47B2">
          <w:pPr>
            <w:pStyle w:val="TOCHeading"/>
            <w:rPr>
              <w:rFonts w:ascii="Times New Roman" w:hAnsi="Times New Roman" w:cs="Times New Roman"/>
            </w:rPr>
          </w:pPr>
          <w:r w:rsidRPr="0081769D">
            <w:rPr>
              <w:rFonts w:ascii="Times New Roman" w:hAnsi="Times New Roman" w:cs="Times New Roman"/>
            </w:rPr>
            <w:t>Kazalo</w:t>
          </w:r>
        </w:p>
        <w:p w:rsidR="002C42CF" w:rsidRDefault="009B47B2">
          <w:pPr>
            <w:pStyle w:val="TOC2"/>
            <w:tabs>
              <w:tab w:val="right" w:leader="dot" w:pos="9062"/>
            </w:tabs>
            <w:rPr>
              <w:rFonts w:eastAsiaTheme="minorEastAsia"/>
              <w:noProof/>
              <w:lang w:eastAsia="sl-SI"/>
            </w:rPr>
          </w:pPr>
          <w:r w:rsidRPr="0081769D">
            <w:rPr>
              <w:rFonts w:ascii="Times New Roman" w:hAnsi="Times New Roman" w:cs="Times New Roman"/>
            </w:rPr>
            <w:fldChar w:fldCharType="begin"/>
          </w:r>
          <w:r w:rsidRPr="0081769D">
            <w:rPr>
              <w:rFonts w:ascii="Times New Roman" w:hAnsi="Times New Roman" w:cs="Times New Roman"/>
            </w:rPr>
            <w:instrText xml:space="preserve"> TOC \o "1-3" \h \z \u </w:instrText>
          </w:r>
          <w:r w:rsidRPr="0081769D">
            <w:rPr>
              <w:rFonts w:ascii="Times New Roman" w:hAnsi="Times New Roman" w:cs="Times New Roman"/>
            </w:rPr>
            <w:fldChar w:fldCharType="separate"/>
          </w:r>
          <w:hyperlink w:anchor="_Toc405136627" w:history="1">
            <w:r w:rsidR="002C42CF" w:rsidRPr="009515E3">
              <w:rPr>
                <w:rStyle w:val="Hyperlink"/>
                <w:rFonts w:ascii="Times New Roman" w:hAnsi="Times New Roman" w:cs="Times New Roman"/>
                <w:noProof/>
              </w:rPr>
              <w:t>Uvod</w:t>
            </w:r>
            <w:r w:rsidR="002C42CF">
              <w:rPr>
                <w:noProof/>
                <w:webHidden/>
              </w:rPr>
              <w:tab/>
            </w:r>
            <w:r w:rsidR="002C42CF">
              <w:rPr>
                <w:noProof/>
                <w:webHidden/>
              </w:rPr>
              <w:fldChar w:fldCharType="begin"/>
            </w:r>
            <w:r w:rsidR="002C42CF">
              <w:rPr>
                <w:noProof/>
                <w:webHidden/>
              </w:rPr>
              <w:instrText xml:space="preserve"> PAGEREF _Toc405136627 \h </w:instrText>
            </w:r>
            <w:r w:rsidR="002C42CF">
              <w:rPr>
                <w:noProof/>
                <w:webHidden/>
              </w:rPr>
            </w:r>
            <w:r w:rsidR="002C42CF">
              <w:rPr>
                <w:noProof/>
                <w:webHidden/>
              </w:rPr>
              <w:fldChar w:fldCharType="separate"/>
            </w:r>
            <w:r w:rsidR="002C42CF">
              <w:rPr>
                <w:noProof/>
                <w:webHidden/>
              </w:rPr>
              <w:t>3</w:t>
            </w:r>
            <w:r w:rsidR="002C42CF">
              <w:rPr>
                <w:noProof/>
                <w:webHidden/>
              </w:rPr>
              <w:fldChar w:fldCharType="end"/>
            </w:r>
          </w:hyperlink>
        </w:p>
        <w:p w:rsidR="002C42CF" w:rsidRDefault="005A5422">
          <w:pPr>
            <w:pStyle w:val="TOC3"/>
            <w:tabs>
              <w:tab w:val="right" w:leader="dot" w:pos="9062"/>
            </w:tabs>
            <w:rPr>
              <w:rFonts w:eastAsiaTheme="minorEastAsia"/>
              <w:noProof/>
              <w:lang w:eastAsia="sl-SI"/>
            </w:rPr>
          </w:pPr>
          <w:hyperlink w:anchor="_Toc405136628" w:history="1">
            <w:r w:rsidR="002C42CF" w:rsidRPr="009515E3">
              <w:rPr>
                <w:rStyle w:val="Hyperlink"/>
                <w:noProof/>
              </w:rPr>
              <w:t>Problem</w:t>
            </w:r>
            <w:r w:rsidR="002C42CF">
              <w:rPr>
                <w:noProof/>
                <w:webHidden/>
              </w:rPr>
              <w:tab/>
            </w:r>
            <w:r w:rsidR="002C42CF">
              <w:rPr>
                <w:noProof/>
                <w:webHidden/>
              </w:rPr>
              <w:fldChar w:fldCharType="begin"/>
            </w:r>
            <w:r w:rsidR="002C42CF">
              <w:rPr>
                <w:noProof/>
                <w:webHidden/>
              </w:rPr>
              <w:instrText xml:space="preserve"> PAGEREF _Toc405136628 \h </w:instrText>
            </w:r>
            <w:r w:rsidR="002C42CF">
              <w:rPr>
                <w:noProof/>
                <w:webHidden/>
              </w:rPr>
            </w:r>
            <w:r w:rsidR="002C42CF">
              <w:rPr>
                <w:noProof/>
                <w:webHidden/>
              </w:rPr>
              <w:fldChar w:fldCharType="separate"/>
            </w:r>
            <w:r w:rsidR="002C42CF">
              <w:rPr>
                <w:noProof/>
                <w:webHidden/>
              </w:rPr>
              <w:t>3</w:t>
            </w:r>
            <w:r w:rsidR="002C42CF">
              <w:rPr>
                <w:noProof/>
                <w:webHidden/>
              </w:rPr>
              <w:fldChar w:fldCharType="end"/>
            </w:r>
          </w:hyperlink>
        </w:p>
        <w:p w:rsidR="002C42CF" w:rsidRDefault="005A5422">
          <w:pPr>
            <w:pStyle w:val="TOC3"/>
            <w:tabs>
              <w:tab w:val="right" w:leader="dot" w:pos="9062"/>
            </w:tabs>
            <w:rPr>
              <w:rFonts w:eastAsiaTheme="minorEastAsia"/>
              <w:noProof/>
              <w:lang w:eastAsia="sl-SI"/>
            </w:rPr>
          </w:pPr>
          <w:hyperlink w:anchor="_Toc405136629" w:history="1">
            <w:r w:rsidR="002C42CF" w:rsidRPr="009515E3">
              <w:rPr>
                <w:rStyle w:val="Hyperlink"/>
                <w:noProof/>
              </w:rPr>
              <w:t>Cilj</w:t>
            </w:r>
            <w:r w:rsidR="002C42CF">
              <w:rPr>
                <w:noProof/>
                <w:webHidden/>
              </w:rPr>
              <w:tab/>
            </w:r>
            <w:r w:rsidR="002C42CF">
              <w:rPr>
                <w:noProof/>
                <w:webHidden/>
              </w:rPr>
              <w:fldChar w:fldCharType="begin"/>
            </w:r>
            <w:r w:rsidR="002C42CF">
              <w:rPr>
                <w:noProof/>
                <w:webHidden/>
              </w:rPr>
              <w:instrText xml:space="preserve"> PAGEREF _Toc405136629 \h </w:instrText>
            </w:r>
            <w:r w:rsidR="002C42CF">
              <w:rPr>
                <w:noProof/>
                <w:webHidden/>
              </w:rPr>
            </w:r>
            <w:r w:rsidR="002C42CF">
              <w:rPr>
                <w:noProof/>
                <w:webHidden/>
              </w:rPr>
              <w:fldChar w:fldCharType="separate"/>
            </w:r>
            <w:r w:rsidR="002C42CF">
              <w:rPr>
                <w:noProof/>
                <w:webHidden/>
              </w:rPr>
              <w:t>3</w:t>
            </w:r>
            <w:r w:rsidR="002C42CF">
              <w:rPr>
                <w:noProof/>
                <w:webHidden/>
              </w:rPr>
              <w:fldChar w:fldCharType="end"/>
            </w:r>
          </w:hyperlink>
        </w:p>
        <w:p w:rsidR="002C42CF" w:rsidRDefault="005A5422">
          <w:pPr>
            <w:pStyle w:val="TOC2"/>
            <w:tabs>
              <w:tab w:val="right" w:leader="dot" w:pos="9062"/>
            </w:tabs>
            <w:rPr>
              <w:rFonts w:eastAsiaTheme="minorEastAsia"/>
              <w:noProof/>
              <w:lang w:eastAsia="sl-SI"/>
            </w:rPr>
          </w:pPr>
          <w:hyperlink w:anchor="_Toc405136630" w:history="1">
            <w:r w:rsidR="002C42CF" w:rsidRPr="009515E3">
              <w:rPr>
                <w:rStyle w:val="Hyperlink"/>
                <w:noProof/>
                <w:lang w:eastAsia="sl-SI"/>
              </w:rPr>
              <w:t>Vsebina</w:t>
            </w:r>
            <w:r w:rsidR="002C42CF">
              <w:rPr>
                <w:noProof/>
                <w:webHidden/>
              </w:rPr>
              <w:tab/>
            </w:r>
            <w:r w:rsidR="002C42CF">
              <w:rPr>
                <w:noProof/>
                <w:webHidden/>
              </w:rPr>
              <w:fldChar w:fldCharType="begin"/>
            </w:r>
            <w:r w:rsidR="002C42CF">
              <w:rPr>
                <w:noProof/>
                <w:webHidden/>
              </w:rPr>
              <w:instrText xml:space="preserve"> PAGEREF _Toc405136630 \h </w:instrText>
            </w:r>
            <w:r w:rsidR="002C42CF">
              <w:rPr>
                <w:noProof/>
                <w:webHidden/>
              </w:rPr>
            </w:r>
            <w:r w:rsidR="002C42CF">
              <w:rPr>
                <w:noProof/>
                <w:webHidden/>
              </w:rPr>
              <w:fldChar w:fldCharType="separate"/>
            </w:r>
            <w:r w:rsidR="002C42CF">
              <w:rPr>
                <w:noProof/>
                <w:webHidden/>
              </w:rPr>
              <w:t>4</w:t>
            </w:r>
            <w:r w:rsidR="002C42CF">
              <w:rPr>
                <w:noProof/>
                <w:webHidden/>
              </w:rPr>
              <w:fldChar w:fldCharType="end"/>
            </w:r>
          </w:hyperlink>
        </w:p>
        <w:p w:rsidR="002C42CF" w:rsidRDefault="005A5422">
          <w:pPr>
            <w:pStyle w:val="TOC3"/>
            <w:tabs>
              <w:tab w:val="right" w:leader="dot" w:pos="9062"/>
            </w:tabs>
            <w:rPr>
              <w:rFonts w:eastAsiaTheme="minorEastAsia"/>
              <w:noProof/>
              <w:lang w:eastAsia="sl-SI"/>
            </w:rPr>
          </w:pPr>
          <w:hyperlink w:anchor="_Toc405136631" w:history="1">
            <w:r w:rsidR="002C42CF" w:rsidRPr="009515E3">
              <w:rPr>
                <w:rStyle w:val="Hyperlink"/>
                <w:noProof/>
              </w:rPr>
              <w:t>Kdo vse lahko to delo opravlja v Sloveniji?</w:t>
            </w:r>
            <w:r w:rsidR="002C42CF">
              <w:rPr>
                <w:noProof/>
                <w:webHidden/>
              </w:rPr>
              <w:tab/>
            </w:r>
            <w:r w:rsidR="002C42CF">
              <w:rPr>
                <w:noProof/>
                <w:webHidden/>
              </w:rPr>
              <w:fldChar w:fldCharType="begin"/>
            </w:r>
            <w:r w:rsidR="002C42CF">
              <w:rPr>
                <w:noProof/>
                <w:webHidden/>
              </w:rPr>
              <w:instrText xml:space="preserve"> PAGEREF _Toc405136631 \h </w:instrText>
            </w:r>
            <w:r w:rsidR="002C42CF">
              <w:rPr>
                <w:noProof/>
                <w:webHidden/>
              </w:rPr>
            </w:r>
            <w:r w:rsidR="002C42CF">
              <w:rPr>
                <w:noProof/>
                <w:webHidden/>
              </w:rPr>
              <w:fldChar w:fldCharType="separate"/>
            </w:r>
            <w:r w:rsidR="002C42CF">
              <w:rPr>
                <w:noProof/>
                <w:webHidden/>
              </w:rPr>
              <w:t>4</w:t>
            </w:r>
            <w:r w:rsidR="002C42CF">
              <w:rPr>
                <w:noProof/>
                <w:webHidden/>
              </w:rPr>
              <w:fldChar w:fldCharType="end"/>
            </w:r>
          </w:hyperlink>
        </w:p>
        <w:p w:rsidR="002C42CF" w:rsidRDefault="005A5422">
          <w:pPr>
            <w:pStyle w:val="TOC2"/>
            <w:tabs>
              <w:tab w:val="right" w:leader="dot" w:pos="9062"/>
            </w:tabs>
            <w:rPr>
              <w:rFonts w:eastAsiaTheme="minorEastAsia"/>
              <w:noProof/>
              <w:lang w:eastAsia="sl-SI"/>
            </w:rPr>
          </w:pPr>
          <w:hyperlink w:anchor="_Toc405136632" w:history="1">
            <w:r w:rsidR="002C42CF" w:rsidRPr="009515E3">
              <w:rPr>
                <w:rStyle w:val="Hyperlink"/>
                <w:rFonts w:ascii="Times New Roman" w:eastAsia="Times New Roman" w:hAnsi="Times New Roman" w:cs="Times New Roman"/>
                <w:noProof/>
                <w:lang w:eastAsia="sl-SI"/>
              </w:rPr>
              <w:t>Študentski servisi</w:t>
            </w:r>
            <w:r w:rsidR="002C42CF">
              <w:rPr>
                <w:noProof/>
                <w:webHidden/>
              </w:rPr>
              <w:tab/>
            </w:r>
            <w:r w:rsidR="002C42CF">
              <w:rPr>
                <w:noProof/>
                <w:webHidden/>
              </w:rPr>
              <w:fldChar w:fldCharType="begin"/>
            </w:r>
            <w:r w:rsidR="002C42CF">
              <w:rPr>
                <w:noProof/>
                <w:webHidden/>
              </w:rPr>
              <w:instrText xml:space="preserve"> PAGEREF _Toc405136632 \h </w:instrText>
            </w:r>
            <w:r w:rsidR="002C42CF">
              <w:rPr>
                <w:noProof/>
                <w:webHidden/>
              </w:rPr>
            </w:r>
            <w:r w:rsidR="002C42CF">
              <w:rPr>
                <w:noProof/>
                <w:webHidden/>
              </w:rPr>
              <w:fldChar w:fldCharType="separate"/>
            </w:r>
            <w:r w:rsidR="002C42CF">
              <w:rPr>
                <w:noProof/>
                <w:webHidden/>
              </w:rPr>
              <w:t>4</w:t>
            </w:r>
            <w:r w:rsidR="002C42CF">
              <w:rPr>
                <w:noProof/>
                <w:webHidden/>
              </w:rPr>
              <w:fldChar w:fldCharType="end"/>
            </w:r>
          </w:hyperlink>
        </w:p>
        <w:p w:rsidR="002C42CF" w:rsidRDefault="005A5422">
          <w:pPr>
            <w:pStyle w:val="TOC3"/>
            <w:tabs>
              <w:tab w:val="right" w:leader="dot" w:pos="9062"/>
            </w:tabs>
            <w:rPr>
              <w:rFonts w:eastAsiaTheme="minorEastAsia"/>
              <w:noProof/>
              <w:lang w:eastAsia="sl-SI"/>
            </w:rPr>
          </w:pPr>
          <w:hyperlink w:anchor="_Toc405136633" w:history="1">
            <w:r w:rsidR="002C42CF" w:rsidRPr="009515E3">
              <w:rPr>
                <w:rStyle w:val="Hyperlink"/>
                <w:noProof/>
              </w:rPr>
              <w:t>Dohodnina od študentskega dela se plačuje na naslednji način:</w:t>
            </w:r>
            <w:r w:rsidR="002C42CF">
              <w:rPr>
                <w:noProof/>
                <w:webHidden/>
              </w:rPr>
              <w:tab/>
            </w:r>
            <w:r w:rsidR="002C42CF">
              <w:rPr>
                <w:noProof/>
                <w:webHidden/>
              </w:rPr>
              <w:fldChar w:fldCharType="begin"/>
            </w:r>
            <w:r w:rsidR="002C42CF">
              <w:rPr>
                <w:noProof/>
                <w:webHidden/>
              </w:rPr>
              <w:instrText xml:space="preserve"> PAGEREF _Toc405136633 \h </w:instrText>
            </w:r>
            <w:r w:rsidR="002C42CF">
              <w:rPr>
                <w:noProof/>
                <w:webHidden/>
              </w:rPr>
            </w:r>
            <w:r w:rsidR="002C42CF">
              <w:rPr>
                <w:noProof/>
                <w:webHidden/>
              </w:rPr>
              <w:fldChar w:fldCharType="separate"/>
            </w:r>
            <w:r w:rsidR="002C42CF">
              <w:rPr>
                <w:noProof/>
                <w:webHidden/>
              </w:rPr>
              <w:t>5</w:t>
            </w:r>
            <w:r w:rsidR="002C42CF">
              <w:rPr>
                <w:noProof/>
                <w:webHidden/>
              </w:rPr>
              <w:fldChar w:fldCharType="end"/>
            </w:r>
          </w:hyperlink>
        </w:p>
        <w:p w:rsidR="002C42CF" w:rsidRDefault="005A5422">
          <w:pPr>
            <w:pStyle w:val="TOC2"/>
            <w:tabs>
              <w:tab w:val="right" w:leader="dot" w:pos="9062"/>
            </w:tabs>
            <w:rPr>
              <w:rFonts w:eastAsiaTheme="minorEastAsia"/>
              <w:noProof/>
              <w:lang w:eastAsia="sl-SI"/>
            </w:rPr>
          </w:pPr>
          <w:hyperlink w:anchor="_Toc405136634" w:history="1">
            <w:r w:rsidR="002C42CF" w:rsidRPr="009515E3">
              <w:rPr>
                <w:rStyle w:val="Hyperlink"/>
                <w:rFonts w:ascii="Times New Roman" w:eastAsia="Times New Roman" w:hAnsi="Times New Roman" w:cs="Times New Roman"/>
                <w:noProof/>
                <w:lang w:eastAsia="sl-SI"/>
              </w:rPr>
              <w:t>Prošnja za zaposlitev</w:t>
            </w:r>
            <w:r w:rsidR="002C42CF">
              <w:rPr>
                <w:noProof/>
                <w:webHidden/>
              </w:rPr>
              <w:tab/>
            </w:r>
            <w:r w:rsidR="002C42CF">
              <w:rPr>
                <w:noProof/>
                <w:webHidden/>
              </w:rPr>
              <w:fldChar w:fldCharType="begin"/>
            </w:r>
            <w:r w:rsidR="002C42CF">
              <w:rPr>
                <w:noProof/>
                <w:webHidden/>
              </w:rPr>
              <w:instrText xml:space="preserve"> PAGEREF _Toc405136634 \h </w:instrText>
            </w:r>
            <w:r w:rsidR="002C42CF">
              <w:rPr>
                <w:noProof/>
                <w:webHidden/>
              </w:rPr>
            </w:r>
            <w:r w:rsidR="002C42CF">
              <w:rPr>
                <w:noProof/>
                <w:webHidden/>
              </w:rPr>
              <w:fldChar w:fldCharType="separate"/>
            </w:r>
            <w:r w:rsidR="002C42CF">
              <w:rPr>
                <w:noProof/>
                <w:webHidden/>
              </w:rPr>
              <w:t>5</w:t>
            </w:r>
            <w:r w:rsidR="002C42CF">
              <w:rPr>
                <w:noProof/>
                <w:webHidden/>
              </w:rPr>
              <w:fldChar w:fldCharType="end"/>
            </w:r>
          </w:hyperlink>
        </w:p>
        <w:p w:rsidR="002C42CF" w:rsidRDefault="005A5422">
          <w:pPr>
            <w:pStyle w:val="TOC3"/>
            <w:tabs>
              <w:tab w:val="right" w:leader="dot" w:pos="9062"/>
            </w:tabs>
            <w:rPr>
              <w:rFonts w:eastAsiaTheme="minorEastAsia"/>
              <w:noProof/>
              <w:lang w:eastAsia="sl-SI"/>
            </w:rPr>
          </w:pPr>
          <w:hyperlink w:anchor="_Toc405136635" w:history="1">
            <w:r w:rsidR="002C42CF" w:rsidRPr="009515E3">
              <w:rPr>
                <w:rStyle w:val="Hyperlink"/>
                <w:noProof/>
              </w:rPr>
              <w:t>Koristni napotki pri prošnji za zaposlitev</w:t>
            </w:r>
            <w:r w:rsidR="002C42CF">
              <w:rPr>
                <w:noProof/>
                <w:webHidden/>
              </w:rPr>
              <w:tab/>
            </w:r>
            <w:r w:rsidR="002C42CF">
              <w:rPr>
                <w:noProof/>
                <w:webHidden/>
              </w:rPr>
              <w:fldChar w:fldCharType="begin"/>
            </w:r>
            <w:r w:rsidR="002C42CF">
              <w:rPr>
                <w:noProof/>
                <w:webHidden/>
              </w:rPr>
              <w:instrText xml:space="preserve"> PAGEREF _Toc405136635 \h </w:instrText>
            </w:r>
            <w:r w:rsidR="002C42CF">
              <w:rPr>
                <w:noProof/>
                <w:webHidden/>
              </w:rPr>
            </w:r>
            <w:r w:rsidR="002C42CF">
              <w:rPr>
                <w:noProof/>
                <w:webHidden/>
              </w:rPr>
              <w:fldChar w:fldCharType="separate"/>
            </w:r>
            <w:r w:rsidR="002C42CF">
              <w:rPr>
                <w:noProof/>
                <w:webHidden/>
              </w:rPr>
              <w:t>6</w:t>
            </w:r>
            <w:r w:rsidR="002C42CF">
              <w:rPr>
                <w:noProof/>
                <w:webHidden/>
              </w:rPr>
              <w:fldChar w:fldCharType="end"/>
            </w:r>
          </w:hyperlink>
        </w:p>
        <w:p w:rsidR="002C42CF" w:rsidRDefault="005A5422">
          <w:pPr>
            <w:pStyle w:val="TOC3"/>
            <w:tabs>
              <w:tab w:val="right" w:leader="dot" w:pos="9062"/>
            </w:tabs>
            <w:rPr>
              <w:rFonts w:eastAsiaTheme="minorEastAsia"/>
              <w:noProof/>
              <w:lang w:eastAsia="sl-SI"/>
            </w:rPr>
          </w:pPr>
          <w:hyperlink w:anchor="_Toc405136636" w:history="1">
            <w:r w:rsidR="002C42CF" w:rsidRPr="009515E3">
              <w:rPr>
                <w:rStyle w:val="Hyperlink"/>
                <w:noProof/>
              </w:rPr>
              <w:t>Napotnica</w:t>
            </w:r>
            <w:r w:rsidR="002C42CF">
              <w:rPr>
                <w:noProof/>
                <w:webHidden/>
              </w:rPr>
              <w:tab/>
            </w:r>
            <w:r w:rsidR="002C42CF">
              <w:rPr>
                <w:noProof/>
                <w:webHidden/>
              </w:rPr>
              <w:fldChar w:fldCharType="begin"/>
            </w:r>
            <w:r w:rsidR="002C42CF">
              <w:rPr>
                <w:noProof/>
                <w:webHidden/>
              </w:rPr>
              <w:instrText xml:space="preserve"> PAGEREF _Toc405136636 \h </w:instrText>
            </w:r>
            <w:r w:rsidR="002C42CF">
              <w:rPr>
                <w:noProof/>
                <w:webHidden/>
              </w:rPr>
            </w:r>
            <w:r w:rsidR="002C42CF">
              <w:rPr>
                <w:noProof/>
                <w:webHidden/>
              </w:rPr>
              <w:fldChar w:fldCharType="separate"/>
            </w:r>
            <w:r w:rsidR="002C42CF">
              <w:rPr>
                <w:noProof/>
                <w:webHidden/>
              </w:rPr>
              <w:t>6</w:t>
            </w:r>
            <w:r w:rsidR="002C42CF">
              <w:rPr>
                <w:noProof/>
                <w:webHidden/>
              </w:rPr>
              <w:fldChar w:fldCharType="end"/>
            </w:r>
          </w:hyperlink>
        </w:p>
        <w:p w:rsidR="002C42CF" w:rsidRDefault="005A5422">
          <w:pPr>
            <w:pStyle w:val="TOC3"/>
            <w:tabs>
              <w:tab w:val="right" w:leader="dot" w:pos="9062"/>
            </w:tabs>
            <w:rPr>
              <w:rFonts w:eastAsiaTheme="minorEastAsia"/>
              <w:noProof/>
              <w:lang w:eastAsia="sl-SI"/>
            </w:rPr>
          </w:pPr>
          <w:hyperlink w:anchor="_Toc405136637" w:history="1">
            <w:r w:rsidR="002C42CF" w:rsidRPr="009515E3">
              <w:rPr>
                <w:rStyle w:val="Hyperlink"/>
                <w:noProof/>
              </w:rPr>
              <w:t>Ponudba za delo</w:t>
            </w:r>
            <w:r w:rsidR="002C42CF">
              <w:rPr>
                <w:noProof/>
                <w:webHidden/>
              </w:rPr>
              <w:tab/>
            </w:r>
            <w:r w:rsidR="002C42CF">
              <w:rPr>
                <w:noProof/>
                <w:webHidden/>
              </w:rPr>
              <w:fldChar w:fldCharType="begin"/>
            </w:r>
            <w:r w:rsidR="002C42CF">
              <w:rPr>
                <w:noProof/>
                <w:webHidden/>
              </w:rPr>
              <w:instrText xml:space="preserve"> PAGEREF _Toc405136637 \h </w:instrText>
            </w:r>
            <w:r w:rsidR="002C42CF">
              <w:rPr>
                <w:noProof/>
                <w:webHidden/>
              </w:rPr>
            </w:r>
            <w:r w:rsidR="002C42CF">
              <w:rPr>
                <w:noProof/>
                <w:webHidden/>
              </w:rPr>
              <w:fldChar w:fldCharType="separate"/>
            </w:r>
            <w:r w:rsidR="002C42CF">
              <w:rPr>
                <w:noProof/>
                <w:webHidden/>
              </w:rPr>
              <w:t>6</w:t>
            </w:r>
            <w:r w:rsidR="002C42CF">
              <w:rPr>
                <w:noProof/>
                <w:webHidden/>
              </w:rPr>
              <w:fldChar w:fldCharType="end"/>
            </w:r>
          </w:hyperlink>
        </w:p>
        <w:p w:rsidR="002C42CF" w:rsidRDefault="005A5422">
          <w:pPr>
            <w:pStyle w:val="TOC2"/>
            <w:tabs>
              <w:tab w:val="right" w:leader="dot" w:pos="9062"/>
            </w:tabs>
            <w:rPr>
              <w:rFonts w:eastAsiaTheme="minorEastAsia"/>
              <w:noProof/>
              <w:lang w:eastAsia="sl-SI"/>
            </w:rPr>
          </w:pPr>
          <w:hyperlink w:anchor="_Toc405136638" w:history="1">
            <w:r w:rsidR="002C42CF" w:rsidRPr="009515E3">
              <w:rPr>
                <w:rStyle w:val="Hyperlink"/>
                <w:rFonts w:eastAsia="Times New Roman"/>
                <w:noProof/>
                <w:bdr w:val="none" w:sz="0" w:space="0" w:color="auto" w:frame="1"/>
                <w:lang w:eastAsia="sl-SI"/>
              </w:rPr>
              <w:t>Akontacija dohodnine od študentskega dela</w:t>
            </w:r>
            <w:r w:rsidR="002C42CF">
              <w:rPr>
                <w:noProof/>
                <w:webHidden/>
              </w:rPr>
              <w:tab/>
            </w:r>
            <w:r w:rsidR="002C42CF">
              <w:rPr>
                <w:noProof/>
                <w:webHidden/>
              </w:rPr>
              <w:fldChar w:fldCharType="begin"/>
            </w:r>
            <w:r w:rsidR="002C42CF">
              <w:rPr>
                <w:noProof/>
                <w:webHidden/>
              </w:rPr>
              <w:instrText xml:space="preserve"> PAGEREF _Toc405136638 \h </w:instrText>
            </w:r>
            <w:r w:rsidR="002C42CF">
              <w:rPr>
                <w:noProof/>
                <w:webHidden/>
              </w:rPr>
            </w:r>
            <w:r w:rsidR="002C42CF">
              <w:rPr>
                <w:noProof/>
                <w:webHidden/>
              </w:rPr>
              <w:fldChar w:fldCharType="separate"/>
            </w:r>
            <w:r w:rsidR="002C42CF">
              <w:rPr>
                <w:noProof/>
                <w:webHidden/>
              </w:rPr>
              <w:t>7</w:t>
            </w:r>
            <w:r w:rsidR="002C42CF">
              <w:rPr>
                <w:noProof/>
                <w:webHidden/>
              </w:rPr>
              <w:fldChar w:fldCharType="end"/>
            </w:r>
          </w:hyperlink>
        </w:p>
        <w:p w:rsidR="002C42CF" w:rsidRDefault="005A5422">
          <w:pPr>
            <w:pStyle w:val="TOC3"/>
            <w:tabs>
              <w:tab w:val="right" w:leader="dot" w:pos="9062"/>
            </w:tabs>
            <w:rPr>
              <w:rFonts w:eastAsiaTheme="minorEastAsia"/>
              <w:noProof/>
              <w:lang w:eastAsia="sl-SI"/>
            </w:rPr>
          </w:pPr>
          <w:hyperlink w:anchor="_Toc405136639" w:history="1">
            <w:r w:rsidR="002C42CF" w:rsidRPr="009515E3">
              <w:rPr>
                <w:rStyle w:val="Hyperlink"/>
                <w:noProof/>
              </w:rPr>
              <w:t>Dohodnina</w:t>
            </w:r>
            <w:r w:rsidR="002C42CF">
              <w:rPr>
                <w:noProof/>
                <w:webHidden/>
              </w:rPr>
              <w:tab/>
            </w:r>
            <w:r w:rsidR="002C42CF">
              <w:rPr>
                <w:noProof/>
                <w:webHidden/>
              </w:rPr>
              <w:fldChar w:fldCharType="begin"/>
            </w:r>
            <w:r w:rsidR="002C42CF">
              <w:rPr>
                <w:noProof/>
                <w:webHidden/>
              </w:rPr>
              <w:instrText xml:space="preserve"> PAGEREF _Toc405136639 \h </w:instrText>
            </w:r>
            <w:r w:rsidR="002C42CF">
              <w:rPr>
                <w:noProof/>
                <w:webHidden/>
              </w:rPr>
            </w:r>
            <w:r w:rsidR="002C42CF">
              <w:rPr>
                <w:noProof/>
                <w:webHidden/>
              </w:rPr>
              <w:fldChar w:fldCharType="separate"/>
            </w:r>
            <w:r w:rsidR="002C42CF">
              <w:rPr>
                <w:noProof/>
                <w:webHidden/>
              </w:rPr>
              <w:t>7</w:t>
            </w:r>
            <w:r w:rsidR="002C42CF">
              <w:rPr>
                <w:noProof/>
                <w:webHidden/>
              </w:rPr>
              <w:fldChar w:fldCharType="end"/>
            </w:r>
          </w:hyperlink>
        </w:p>
        <w:p w:rsidR="002C42CF" w:rsidRDefault="005A5422">
          <w:pPr>
            <w:pStyle w:val="TOC3"/>
            <w:tabs>
              <w:tab w:val="right" w:leader="dot" w:pos="9062"/>
            </w:tabs>
            <w:rPr>
              <w:rFonts w:eastAsiaTheme="minorEastAsia"/>
              <w:noProof/>
              <w:lang w:eastAsia="sl-SI"/>
            </w:rPr>
          </w:pPr>
          <w:hyperlink w:anchor="_Toc405136640" w:history="1">
            <w:r w:rsidR="002C42CF" w:rsidRPr="009515E3">
              <w:rPr>
                <w:rStyle w:val="Hyperlink"/>
                <w:noProof/>
              </w:rPr>
              <w:t>Akontacija dohodnine</w:t>
            </w:r>
            <w:r w:rsidR="002C42CF">
              <w:rPr>
                <w:noProof/>
                <w:webHidden/>
              </w:rPr>
              <w:tab/>
            </w:r>
            <w:r w:rsidR="002C42CF">
              <w:rPr>
                <w:noProof/>
                <w:webHidden/>
              </w:rPr>
              <w:fldChar w:fldCharType="begin"/>
            </w:r>
            <w:r w:rsidR="002C42CF">
              <w:rPr>
                <w:noProof/>
                <w:webHidden/>
              </w:rPr>
              <w:instrText xml:space="preserve"> PAGEREF _Toc405136640 \h </w:instrText>
            </w:r>
            <w:r w:rsidR="002C42CF">
              <w:rPr>
                <w:noProof/>
                <w:webHidden/>
              </w:rPr>
            </w:r>
            <w:r w:rsidR="002C42CF">
              <w:rPr>
                <w:noProof/>
                <w:webHidden/>
              </w:rPr>
              <w:fldChar w:fldCharType="separate"/>
            </w:r>
            <w:r w:rsidR="002C42CF">
              <w:rPr>
                <w:noProof/>
                <w:webHidden/>
              </w:rPr>
              <w:t>8</w:t>
            </w:r>
            <w:r w:rsidR="002C42CF">
              <w:rPr>
                <w:noProof/>
                <w:webHidden/>
              </w:rPr>
              <w:fldChar w:fldCharType="end"/>
            </w:r>
          </w:hyperlink>
        </w:p>
        <w:p w:rsidR="002C42CF" w:rsidRDefault="005A5422">
          <w:pPr>
            <w:pStyle w:val="TOC2"/>
            <w:tabs>
              <w:tab w:val="right" w:leader="dot" w:pos="9062"/>
            </w:tabs>
            <w:rPr>
              <w:rFonts w:eastAsiaTheme="minorEastAsia"/>
              <w:noProof/>
              <w:lang w:eastAsia="sl-SI"/>
            </w:rPr>
          </w:pPr>
          <w:hyperlink w:anchor="_Toc405136641" w:history="1">
            <w:r w:rsidR="002C42CF" w:rsidRPr="009515E3">
              <w:rPr>
                <w:rStyle w:val="Hyperlink"/>
                <w:rFonts w:ascii="Times New Roman" w:hAnsi="Times New Roman" w:cs="Times New Roman"/>
                <w:noProof/>
              </w:rPr>
              <w:t>Sklep</w:t>
            </w:r>
            <w:r w:rsidR="002C42CF">
              <w:rPr>
                <w:noProof/>
                <w:webHidden/>
              </w:rPr>
              <w:tab/>
            </w:r>
            <w:r w:rsidR="002C42CF">
              <w:rPr>
                <w:noProof/>
                <w:webHidden/>
              </w:rPr>
              <w:fldChar w:fldCharType="begin"/>
            </w:r>
            <w:r w:rsidR="002C42CF">
              <w:rPr>
                <w:noProof/>
                <w:webHidden/>
              </w:rPr>
              <w:instrText xml:space="preserve"> PAGEREF _Toc405136641 \h </w:instrText>
            </w:r>
            <w:r w:rsidR="002C42CF">
              <w:rPr>
                <w:noProof/>
                <w:webHidden/>
              </w:rPr>
            </w:r>
            <w:r w:rsidR="002C42CF">
              <w:rPr>
                <w:noProof/>
                <w:webHidden/>
              </w:rPr>
              <w:fldChar w:fldCharType="separate"/>
            </w:r>
            <w:r w:rsidR="002C42CF">
              <w:rPr>
                <w:noProof/>
                <w:webHidden/>
              </w:rPr>
              <w:t>9</w:t>
            </w:r>
            <w:r w:rsidR="002C42CF">
              <w:rPr>
                <w:noProof/>
                <w:webHidden/>
              </w:rPr>
              <w:fldChar w:fldCharType="end"/>
            </w:r>
          </w:hyperlink>
        </w:p>
        <w:p w:rsidR="002C42CF" w:rsidRDefault="005A5422">
          <w:pPr>
            <w:pStyle w:val="TOC3"/>
            <w:tabs>
              <w:tab w:val="right" w:leader="dot" w:pos="9062"/>
            </w:tabs>
            <w:rPr>
              <w:rFonts w:eastAsiaTheme="minorEastAsia"/>
              <w:noProof/>
              <w:lang w:eastAsia="sl-SI"/>
            </w:rPr>
          </w:pPr>
          <w:hyperlink w:anchor="_Toc405136642" w:history="1">
            <w:r w:rsidR="002C42CF" w:rsidRPr="009515E3">
              <w:rPr>
                <w:rStyle w:val="Hyperlink"/>
                <w:noProof/>
              </w:rPr>
              <w:t>Glavni zaključki</w:t>
            </w:r>
            <w:r w:rsidR="002C42CF">
              <w:rPr>
                <w:noProof/>
                <w:webHidden/>
              </w:rPr>
              <w:tab/>
            </w:r>
            <w:r w:rsidR="002C42CF">
              <w:rPr>
                <w:noProof/>
                <w:webHidden/>
              </w:rPr>
              <w:fldChar w:fldCharType="begin"/>
            </w:r>
            <w:r w:rsidR="002C42CF">
              <w:rPr>
                <w:noProof/>
                <w:webHidden/>
              </w:rPr>
              <w:instrText xml:space="preserve"> PAGEREF _Toc405136642 \h </w:instrText>
            </w:r>
            <w:r w:rsidR="002C42CF">
              <w:rPr>
                <w:noProof/>
                <w:webHidden/>
              </w:rPr>
            </w:r>
            <w:r w:rsidR="002C42CF">
              <w:rPr>
                <w:noProof/>
                <w:webHidden/>
              </w:rPr>
              <w:fldChar w:fldCharType="separate"/>
            </w:r>
            <w:r w:rsidR="002C42CF">
              <w:rPr>
                <w:noProof/>
                <w:webHidden/>
              </w:rPr>
              <w:t>9</w:t>
            </w:r>
            <w:r w:rsidR="002C42CF">
              <w:rPr>
                <w:noProof/>
                <w:webHidden/>
              </w:rPr>
              <w:fldChar w:fldCharType="end"/>
            </w:r>
          </w:hyperlink>
        </w:p>
        <w:p w:rsidR="002C42CF" w:rsidRDefault="005A5422">
          <w:pPr>
            <w:pStyle w:val="TOC3"/>
            <w:tabs>
              <w:tab w:val="right" w:leader="dot" w:pos="9062"/>
            </w:tabs>
            <w:rPr>
              <w:rFonts w:eastAsiaTheme="minorEastAsia"/>
              <w:noProof/>
              <w:lang w:eastAsia="sl-SI"/>
            </w:rPr>
          </w:pPr>
          <w:hyperlink w:anchor="_Toc405136643" w:history="1">
            <w:r w:rsidR="002C42CF" w:rsidRPr="009515E3">
              <w:rPr>
                <w:rStyle w:val="Hyperlink"/>
                <w:noProof/>
              </w:rPr>
              <w:t>Lastno mnenje</w:t>
            </w:r>
            <w:r w:rsidR="002C42CF">
              <w:rPr>
                <w:noProof/>
                <w:webHidden/>
              </w:rPr>
              <w:tab/>
            </w:r>
            <w:r w:rsidR="002C42CF">
              <w:rPr>
                <w:noProof/>
                <w:webHidden/>
              </w:rPr>
              <w:fldChar w:fldCharType="begin"/>
            </w:r>
            <w:r w:rsidR="002C42CF">
              <w:rPr>
                <w:noProof/>
                <w:webHidden/>
              </w:rPr>
              <w:instrText xml:space="preserve"> PAGEREF _Toc405136643 \h </w:instrText>
            </w:r>
            <w:r w:rsidR="002C42CF">
              <w:rPr>
                <w:noProof/>
                <w:webHidden/>
              </w:rPr>
            </w:r>
            <w:r w:rsidR="002C42CF">
              <w:rPr>
                <w:noProof/>
                <w:webHidden/>
              </w:rPr>
              <w:fldChar w:fldCharType="separate"/>
            </w:r>
            <w:r w:rsidR="002C42CF">
              <w:rPr>
                <w:noProof/>
                <w:webHidden/>
              </w:rPr>
              <w:t>10</w:t>
            </w:r>
            <w:r w:rsidR="002C42CF">
              <w:rPr>
                <w:noProof/>
                <w:webHidden/>
              </w:rPr>
              <w:fldChar w:fldCharType="end"/>
            </w:r>
          </w:hyperlink>
        </w:p>
        <w:p w:rsidR="002C42CF" w:rsidRDefault="005A5422">
          <w:pPr>
            <w:pStyle w:val="TOC2"/>
            <w:tabs>
              <w:tab w:val="right" w:leader="dot" w:pos="9062"/>
            </w:tabs>
            <w:rPr>
              <w:rFonts w:eastAsiaTheme="minorEastAsia"/>
              <w:noProof/>
              <w:lang w:eastAsia="sl-SI"/>
            </w:rPr>
          </w:pPr>
          <w:hyperlink w:anchor="_Toc405136644" w:history="1">
            <w:r w:rsidR="002C42CF" w:rsidRPr="009515E3">
              <w:rPr>
                <w:rStyle w:val="Hyperlink"/>
                <w:rFonts w:ascii="Times New Roman" w:hAnsi="Times New Roman" w:cs="Times New Roman"/>
                <w:noProof/>
              </w:rPr>
              <w:t>Literatura, viri</w:t>
            </w:r>
            <w:r w:rsidR="002C42CF">
              <w:rPr>
                <w:noProof/>
                <w:webHidden/>
              </w:rPr>
              <w:tab/>
            </w:r>
            <w:r w:rsidR="002C42CF">
              <w:rPr>
                <w:noProof/>
                <w:webHidden/>
              </w:rPr>
              <w:fldChar w:fldCharType="begin"/>
            </w:r>
            <w:r w:rsidR="002C42CF">
              <w:rPr>
                <w:noProof/>
                <w:webHidden/>
              </w:rPr>
              <w:instrText xml:space="preserve"> PAGEREF _Toc405136644 \h </w:instrText>
            </w:r>
            <w:r w:rsidR="002C42CF">
              <w:rPr>
                <w:noProof/>
                <w:webHidden/>
              </w:rPr>
            </w:r>
            <w:r w:rsidR="002C42CF">
              <w:rPr>
                <w:noProof/>
                <w:webHidden/>
              </w:rPr>
              <w:fldChar w:fldCharType="separate"/>
            </w:r>
            <w:r w:rsidR="002C42CF">
              <w:rPr>
                <w:noProof/>
                <w:webHidden/>
              </w:rPr>
              <w:t>11</w:t>
            </w:r>
            <w:r w:rsidR="002C42CF">
              <w:rPr>
                <w:noProof/>
                <w:webHidden/>
              </w:rPr>
              <w:fldChar w:fldCharType="end"/>
            </w:r>
          </w:hyperlink>
        </w:p>
        <w:p w:rsidR="002C42CF" w:rsidRDefault="005A5422">
          <w:pPr>
            <w:pStyle w:val="TOC2"/>
            <w:tabs>
              <w:tab w:val="right" w:leader="dot" w:pos="9062"/>
            </w:tabs>
            <w:rPr>
              <w:rFonts w:eastAsiaTheme="minorEastAsia"/>
              <w:noProof/>
              <w:lang w:eastAsia="sl-SI"/>
            </w:rPr>
          </w:pPr>
          <w:hyperlink w:anchor="_Toc405136645" w:history="1">
            <w:r w:rsidR="002C42CF" w:rsidRPr="009515E3">
              <w:rPr>
                <w:rStyle w:val="Hyperlink"/>
                <w:rFonts w:ascii="Times New Roman" w:hAnsi="Times New Roman" w:cs="Times New Roman"/>
                <w:noProof/>
              </w:rPr>
              <w:t>Priloga</w:t>
            </w:r>
            <w:r w:rsidR="002C42CF">
              <w:rPr>
                <w:noProof/>
                <w:webHidden/>
              </w:rPr>
              <w:tab/>
            </w:r>
            <w:r w:rsidR="002C42CF">
              <w:rPr>
                <w:noProof/>
                <w:webHidden/>
              </w:rPr>
              <w:fldChar w:fldCharType="begin"/>
            </w:r>
            <w:r w:rsidR="002C42CF">
              <w:rPr>
                <w:noProof/>
                <w:webHidden/>
              </w:rPr>
              <w:instrText xml:space="preserve"> PAGEREF _Toc405136645 \h </w:instrText>
            </w:r>
            <w:r w:rsidR="002C42CF">
              <w:rPr>
                <w:noProof/>
                <w:webHidden/>
              </w:rPr>
            </w:r>
            <w:r w:rsidR="002C42CF">
              <w:rPr>
                <w:noProof/>
                <w:webHidden/>
              </w:rPr>
              <w:fldChar w:fldCharType="separate"/>
            </w:r>
            <w:r w:rsidR="002C42CF">
              <w:rPr>
                <w:noProof/>
                <w:webHidden/>
              </w:rPr>
              <w:t>12</w:t>
            </w:r>
            <w:r w:rsidR="002C42CF">
              <w:rPr>
                <w:noProof/>
                <w:webHidden/>
              </w:rPr>
              <w:fldChar w:fldCharType="end"/>
            </w:r>
          </w:hyperlink>
        </w:p>
        <w:p w:rsidR="009B47B2" w:rsidRPr="0081769D" w:rsidRDefault="009B47B2">
          <w:pPr>
            <w:rPr>
              <w:rFonts w:ascii="Times New Roman" w:hAnsi="Times New Roman" w:cs="Times New Roman"/>
            </w:rPr>
          </w:pPr>
          <w:r w:rsidRPr="0081769D">
            <w:rPr>
              <w:rFonts w:ascii="Times New Roman" w:hAnsi="Times New Roman" w:cs="Times New Roman"/>
              <w:b/>
              <w:bCs/>
              <w:noProof/>
            </w:rPr>
            <w:fldChar w:fldCharType="end"/>
          </w:r>
        </w:p>
      </w:sdtContent>
    </w:sdt>
    <w:p w:rsidR="009B47B2" w:rsidRPr="0081769D" w:rsidRDefault="009B47B2" w:rsidP="009B47B2">
      <w:pPr>
        <w:rPr>
          <w:rFonts w:ascii="Times New Roman" w:hAnsi="Times New Roman" w:cs="Times New Roman"/>
          <w:color w:val="404040" w:themeColor="text1" w:themeTint="BF"/>
          <w:lang w:eastAsia="sl-SI"/>
        </w:rPr>
      </w:pPr>
    </w:p>
    <w:p w:rsidR="009B47B2" w:rsidRPr="0081769D" w:rsidRDefault="009B47B2">
      <w:pPr>
        <w:rPr>
          <w:rFonts w:ascii="Times New Roman" w:hAnsi="Times New Roman" w:cs="Times New Roman"/>
          <w:color w:val="404040" w:themeColor="text1" w:themeTint="BF"/>
          <w:lang w:eastAsia="sl-SI"/>
        </w:rPr>
      </w:pPr>
      <w:r w:rsidRPr="0081769D">
        <w:rPr>
          <w:rFonts w:ascii="Times New Roman" w:hAnsi="Times New Roman" w:cs="Times New Roman"/>
          <w:color w:val="404040" w:themeColor="text1" w:themeTint="BF"/>
          <w:lang w:eastAsia="sl-SI"/>
        </w:rPr>
        <w:br w:type="page"/>
      </w:r>
    </w:p>
    <w:p w:rsidR="009B47B2" w:rsidRPr="0081769D" w:rsidRDefault="009B47B2" w:rsidP="005943F1">
      <w:pPr>
        <w:pStyle w:val="Heading1"/>
      </w:pPr>
      <w:bookmarkStart w:id="0" w:name="_Toc405136627"/>
      <w:r w:rsidRPr="0081769D">
        <w:lastRenderedPageBreak/>
        <w:t>Uvod</w:t>
      </w:r>
      <w:bookmarkEnd w:id="0"/>
    </w:p>
    <w:p w:rsidR="009A4286" w:rsidRPr="0081769D" w:rsidRDefault="006D014E" w:rsidP="005943F1">
      <w:pPr>
        <w:pStyle w:val="Heading2"/>
      </w:pPr>
      <w:bookmarkStart w:id="1" w:name="_Toc405136628"/>
      <w:r w:rsidRPr="0081769D">
        <w:t>Problem</w:t>
      </w:r>
      <w:bookmarkEnd w:id="1"/>
    </w:p>
    <w:p w:rsidR="0038018D" w:rsidRDefault="009A4286" w:rsidP="0081769D">
      <w:pPr>
        <w:shd w:val="clear" w:color="auto" w:fill="FFFFFF"/>
        <w:spacing w:after="225" w:line="240" w:lineRule="auto"/>
      </w:pPr>
      <w:r>
        <w:t>Veliko otrok se prvič srečuje z delom, za katero dobijo plačilo, kot študensko ali dijaško delo. Mnogi ne vedo, kako ta stvar poteka in menijo, da se samo prijaviš pri delodajalcu in delaš določen čas, za katerega potem dobijo plačilo. Vendar ni tako preprosto, saj se morajo prijaviti pri primernem delodajalcu, ki plačuje davek in ni vse to delo na črno. Prav tako študentom ali dijakom delodajalec ne izplača ur, ki so jih opravili, saj nimajo potrdila, da so ure tam opravljali. Da se vsem tem izognemo, se lahko obrnemo na študentski servis, ki nam pomaga stvari urediti.</w:t>
      </w:r>
    </w:p>
    <w:p w:rsidR="0081769D" w:rsidRPr="009A4286" w:rsidRDefault="009A4286" w:rsidP="0081769D">
      <w:pPr>
        <w:shd w:val="clear" w:color="auto" w:fill="FFFFFF"/>
        <w:spacing w:after="225" w:line="240" w:lineRule="auto"/>
      </w:pPr>
      <w:r>
        <w:br/>
        <w:t>Prav tako se sprašujemo kako zgleda prošnja za zaposlitev. Ko</w:t>
      </w:r>
      <w:r w:rsidR="0081769D" w:rsidRPr="009A4286">
        <w:t xml:space="preserve"> se odločimo, da bomo napisali prošnjo, se pogosto znajdemo v veliki zadregi. Postavlja se nam vprašanje</w:t>
      </w:r>
      <w:r>
        <w:t xml:space="preserve"> k</w:t>
      </w:r>
      <w:r w:rsidR="0081769D" w:rsidRPr="009A4286">
        <w:t>ako napisati prošnjo, ki bo vzbud</w:t>
      </w:r>
      <w:r>
        <w:t>ila zanimanje delodajalca, da nas</w:t>
      </w:r>
      <w:r w:rsidR="0081769D" w:rsidRPr="009A4286">
        <w:t xml:space="preserve"> bo povabil na zaposlitveni razgovor? Odgovor na to vprašanje ni preprost. Delodajalci so različni, kakor tudi zahteve delovnih mest, zato bomo dobro prijavo na delovno mesto lahko napisali le, če bomo poskušali zbrati čim</w:t>
      </w:r>
      <w:r w:rsidR="002C42CF">
        <w:t xml:space="preserve"> </w:t>
      </w:r>
      <w:r w:rsidR="0081769D" w:rsidRPr="009A4286">
        <w:t>v</w:t>
      </w:r>
      <w:r w:rsidR="0038018D">
        <w:t xml:space="preserve">eč informacij o delovnem mestu, </w:t>
      </w:r>
      <w:r w:rsidR="0081769D" w:rsidRPr="009A4286">
        <w:t>delovnih nalogah, naravi dela, posebnih pogojih dela. Le tako bomo imeli jasno predstavo o tem, kaj delodajalec pričakuje od zaposlenega na določenem delovnem mestu.</w:t>
      </w:r>
    </w:p>
    <w:p w:rsidR="006D014E" w:rsidRPr="0081769D" w:rsidRDefault="006D014E" w:rsidP="006D014E">
      <w:pPr>
        <w:rPr>
          <w:rFonts w:ascii="Times New Roman" w:hAnsi="Times New Roman" w:cs="Times New Roman"/>
        </w:rPr>
      </w:pPr>
    </w:p>
    <w:p w:rsidR="006D014E" w:rsidRPr="0081769D" w:rsidRDefault="006D014E" w:rsidP="006D014E">
      <w:pPr>
        <w:rPr>
          <w:rFonts w:ascii="Times New Roman" w:hAnsi="Times New Roman" w:cs="Times New Roman"/>
        </w:rPr>
      </w:pPr>
    </w:p>
    <w:p w:rsidR="006D014E" w:rsidRPr="0081769D" w:rsidRDefault="006D014E" w:rsidP="006D014E">
      <w:pPr>
        <w:rPr>
          <w:rFonts w:ascii="Times New Roman" w:hAnsi="Times New Roman" w:cs="Times New Roman"/>
        </w:rPr>
      </w:pPr>
    </w:p>
    <w:p w:rsidR="006D014E" w:rsidRPr="0081769D" w:rsidRDefault="006D014E" w:rsidP="006D014E">
      <w:pPr>
        <w:rPr>
          <w:rFonts w:ascii="Times New Roman" w:hAnsi="Times New Roman" w:cs="Times New Roman"/>
        </w:rPr>
      </w:pPr>
    </w:p>
    <w:p w:rsidR="006D014E" w:rsidRPr="0081769D" w:rsidRDefault="006D014E" w:rsidP="006D014E">
      <w:pPr>
        <w:rPr>
          <w:rFonts w:ascii="Times New Roman" w:hAnsi="Times New Roman" w:cs="Times New Roman"/>
        </w:rPr>
      </w:pPr>
    </w:p>
    <w:p w:rsidR="006D014E" w:rsidRPr="0081769D" w:rsidRDefault="006D014E" w:rsidP="006D014E">
      <w:pPr>
        <w:rPr>
          <w:rFonts w:ascii="Times New Roman" w:hAnsi="Times New Roman" w:cs="Times New Roman"/>
        </w:rPr>
      </w:pPr>
    </w:p>
    <w:p w:rsidR="006D014E" w:rsidRPr="0081769D" w:rsidRDefault="006D014E" w:rsidP="006D014E">
      <w:pPr>
        <w:rPr>
          <w:rFonts w:ascii="Times New Roman" w:hAnsi="Times New Roman" w:cs="Times New Roman"/>
        </w:rPr>
      </w:pPr>
    </w:p>
    <w:p w:rsidR="006D014E" w:rsidRPr="0081769D" w:rsidRDefault="006D014E" w:rsidP="005943F1">
      <w:pPr>
        <w:pStyle w:val="Heading2"/>
      </w:pPr>
      <w:bookmarkStart w:id="2" w:name="_Toc405136629"/>
      <w:r w:rsidRPr="0081769D">
        <w:t>Cilj</w:t>
      </w:r>
      <w:bookmarkEnd w:id="2"/>
    </w:p>
    <w:p w:rsidR="00934BFD" w:rsidRPr="009A4286" w:rsidRDefault="00934BFD">
      <w:r w:rsidRPr="009A4286">
        <w:t>V tej seminarski nalogi, ki jo pripravljam za podjetništvo hočem predstaviti kaj je študentsko delo, kdo ga lahko opravlja v Republiki Slo</w:t>
      </w:r>
      <w:r w:rsidR="009A4286" w:rsidRPr="009A4286">
        <w:t>veniji in kdo sme ponujati delo, saj morajo imeti urejene določene papirje.</w:t>
      </w:r>
      <w:r w:rsidRPr="009A4286">
        <w:br/>
        <w:t>Prav tako bom predstavil kako se napiše prošnjo za to delo in na kaj moramo biti posebej pozorni, saj lahko s prošnjami prehitro odnehamo, ali pa jih pošiljamo napačnemu delodajalcu.</w:t>
      </w:r>
      <w:r w:rsidRPr="009A4286">
        <w:br/>
        <w:t>Te prošnje, ki jih napišemo, jih najlažje oddamo skozi študenski servis, ki zbirajo dela na trgu in nam posredujejo primerno delovno mesto. Pogledali bomo, kateri so te študenski servisi.</w:t>
      </w:r>
      <w:r w:rsidRPr="009A4286">
        <w:br/>
      </w:r>
      <w:r w:rsidR="009A4286" w:rsidRPr="009A4286">
        <w:t>Seznanili se bomo kaj je dohodnina, saj se mnogi dijaki oziroma študentje prvič srečajo z delom, za katero prejemajo plačilo.</w:t>
      </w:r>
      <w:r w:rsidR="009A4286" w:rsidRPr="009A4286">
        <w:br/>
      </w:r>
      <w:r w:rsidRPr="009A4286">
        <w:t>Vsako delo, če ni ilegalno in je dokaj obsežno, je obdavčeno, na kar se plača akontacija dohodnine. Pogledali si bomo koliko to znaša in kako se odmerja pri študenskem delu.</w:t>
      </w:r>
    </w:p>
    <w:p w:rsidR="009B47B2" w:rsidRPr="0081769D" w:rsidRDefault="009B47B2">
      <w:pPr>
        <w:rPr>
          <w:rFonts w:ascii="Times New Roman" w:hAnsi="Times New Roman" w:cs="Times New Roman"/>
          <w:color w:val="404040" w:themeColor="text1" w:themeTint="BF"/>
          <w:lang w:eastAsia="sl-SI"/>
        </w:rPr>
      </w:pPr>
      <w:r w:rsidRPr="0081769D">
        <w:rPr>
          <w:rFonts w:ascii="Times New Roman" w:hAnsi="Times New Roman" w:cs="Times New Roman"/>
          <w:color w:val="404040" w:themeColor="text1" w:themeTint="BF"/>
          <w:lang w:eastAsia="sl-SI"/>
        </w:rPr>
        <w:br w:type="page"/>
      </w:r>
    </w:p>
    <w:p w:rsidR="0081769D" w:rsidRDefault="0081769D" w:rsidP="005943F1">
      <w:pPr>
        <w:pStyle w:val="Heading1"/>
      </w:pPr>
      <w:bookmarkStart w:id="3" w:name="_Toc405136630"/>
      <w:r>
        <w:lastRenderedPageBreak/>
        <w:t>Vsebina</w:t>
      </w:r>
      <w:bookmarkEnd w:id="3"/>
    </w:p>
    <w:p w:rsidR="0038018D" w:rsidRPr="0038018D" w:rsidRDefault="0038018D" w:rsidP="0038018D">
      <w:pPr>
        <w:rPr>
          <w:lang w:eastAsia="sl-SI"/>
        </w:rPr>
      </w:pPr>
    </w:p>
    <w:p w:rsidR="0038018D" w:rsidRDefault="001C5383" w:rsidP="009838B2">
      <w:pPr>
        <w:spacing w:after="0" w:line="270" w:lineRule="atLeast"/>
        <w:textAlignment w:val="baseline"/>
      </w:pPr>
      <w:r w:rsidRPr="008B013E">
        <w:t xml:space="preserve">Prvo se seznanimo, kaj sploh je študentsko delo. </w:t>
      </w:r>
    </w:p>
    <w:p w:rsidR="0038018D" w:rsidRDefault="0038018D" w:rsidP="009838B2">
      <w:pPr>
        <w:spacing w:after="0" w:line="270" w:lineRule="atLeast"/>
        <w:textAlignment w:val="baseline"/>
      </w:pPr>
    </w:p>
    <w:p w:rsidR="002C42CF" w:rsidRDefault="001C5383" w:rsidP="009838B2">
      <w:pPr>
        <w:spacing w:after="0" w:line="270" w:lineRule="atLeast"/>
        <w:textAlignment w:val="baseline"/>
      </w:pPr>
      <w:r w:rsidRPr="008B013E">
        <w:t>To</w:t>
      </w:r>
      <w:r w:rsidR="00FA3D30" w:rsidRPr="008B013E">
        <w:t xml:space="preserve"> je začasno in občasno delo dijakov in študentov</w:t>
      </w:r>
      <w:r w:rsidR="009838B2" w:rsidRPr="008B013E">
        <w:t xml:space="preserve">, ki delo opravljajo preko pooblaščene organizacije na podlagi študentske napotnice. Med pooblaščene se uvrščajo tiste organizacije, ki imajo dovoljenje (koncesijo) za opravljanje te dejavnosti. Poleg Zavoda za zaposlovanje so tukaj seveda še študentski servisi in </w:t>
      </w:r>
      <w:r w:rsidR="002C42CF">
        <w:t>določene zaposlitvene agencije.</w:t>
      </w:r>
    </w:p>
    <w:p w:rsidR="009838B2" w:rsidRPr="008B013E" w:rsidRDefault="002C42CF" w:rsidP="009838B2">
      <w:pPr>
        <w:spacing w:after="0" w:line="270" w:lineRule="atLeast"/>
        <w:textAlignment w:val="baseline"/>
      </w:pPr>
      <w:r>
        <w:t>Prav tako je študentsko delo</w:t>
      </w:r>
      <w:r w:rsidR="001C5383" w:rsidRPr="008B013E">
        <w:t xml:space="preserve"> </w:t>
      </w:r>
      <w:r w:rsidR="00FA3D30" w:rsidRPr="008B013E">
        <w:t>ena izmed fleksibilnih oblik dela,</w:t>
      </w:r>
      <w:r w:rsidR="001C5383" w:rsidRPr="008B013E">
        <w:t xml:space="preserve"> ki pa je</w:t>
      </w:r>
      <w:r w:rsidR="00FA3D30" w:rsidRPr="008B013E">
        <w:t xml:space="preserve"> namenjena specifično za mlade, ki s</w:t>
      </w:r>
      <w:r w:rsidR="001C5383" w:rsidRPr="008B013E">
        <w:t>e šolajo</w:t>
      </w:r>
      <w:r w:rsidR="009838B2" w:rsidRPr="008B013E">
        <w:t xml:space="preserve"> </w:t>
      </w:r>
      <w:r w:rsidR="00FA3D30" w:rsidRPr="008B013E">
        <w:t>in si želijo vključitve na trg dela, tako iz finančnih razlogov, kot zaradi pridobivanja delovnih izkušenj.</w:t>
      </w:r>
      <w:r w:rsidR="009838B2" w:rsidRPr="008B013E">
        <w:t xml:space="preserve"> </w:t>
      </w:r>
    </w:p>
    <w:p w:rsidR="00FA3D30" w:rsidRPr="0081769D" w:rsidRDefault="00FA3D30" w:rsidP="001C5383">
      <w:pPr>
        <w:pStyle w:val="Quote"/>
        <w:ind w:left="0"/>
        <w:jc w:val="left"/>
        <w:rPr>
          <w:rFonts w:ascii="Times New Roman" w:hAnsi="Times New Roman" w:cs="Times New Roman"/>
          <w:sz w:val="24"/>
          <w:lang w:eastAsia="sl-SI"/>
        </w:rPr>
      </w:pPr>
    </w:p>
    <w:p w:rsidR="0038018D" w:rsidRPr="0081769D" w:rsidRDefault="001C5383" w:rsidP="001C5383">
      <w:pPr>
        <w:pStyle w:val="Heading3"/>
      </w:pPr>
      <w:bookmarkStart w:id="4" w:name="_Toc405136631"/>
      <w:r w:rsidRPr="0081769D">
        <w:t>Kdo vse lahko to delo opravlja v Sloveniji?</w:t>
      </w:r>
      <w:bookmarkEnd w:id="4"/>
    </w:p>
    <w:p w:rsidR="0038018D" w:rsidRDefault="0038018D" w:rsidP="0038018D">
      <w:r>
        <w:t>Študentsko delo lahko opravljajo vsi:</w:t>
      </w:r>
    </w:p>
    <w:p w:rsidR="00FA3D30" w:rsidRPr="008B013E" w:rsidRDefault="00FA3D30" w:rsidP="001C5383">
      <w:pPr>
        <w:pStyle w:val="ListParagraph"/>
        <w:numPr>
          <w:ilvl w:val="0"/>
          <w:numId w:val="8"/>
        </w:numPr>
      </w:pPr>
      <w:r w:rsidRPr="008B013E">
        <w:t>s statusom dijaka v Republiki Sloveniji, ki so že dopolnile 15 let, </w:t>
      </w:r>
    </w:p>
    <w:p w:rsidR="00FA3D30" w:rsidRPr="008B013E" w:rsidRDefault="00FA3D30" w:rsidP="001C5383">
      <w:pPr>
        <w:pStyle w:val="ListParagraph"/>
        <w:numPr>
          <w:ilvl w:val="0"/>
          <w:numId w:val="8"/>
        </w:numPr>
      </w:pPr>
      <w:r w:rsidRPr="008B013E">
        <w:t>s statusom študenta v Republiki Sloveniji, </w:t>
      </w:r>
    </w:p>
    <w:p w:rsidR="00FA3D30" w:rsidRPr="008B013E" w:rsidRDefault="00FA3D30" w:rsidP="001C5383">
      <w:pPr>
        <w:pStyle w:val="ListParagraph"/>
        <w:numPr>
          <w:ilvl w:val="0"/>
          <w:numId w:val="8"/>
        </w:numPr>
      </w:pPr>
      <w:r w:rsidRPr="008B013E">
        <w:t>s statusom udeležencev izobraževanja odraslih, ki so mlajše od 26 let in se izobražujejo po javno veljavnih programih osnovnega, poklicnega, srednjega in višjega strokovnega izobraževanja, </w:t>
      </w:r>
    </w:p>
    <w:p w:rsidR="00FA3D30" w:rsidRPr="008B013E" w:rsidRDefault="00FA3D30" w:rsidP="001C5383">
      <w:pPr>
        <w:pStyle w:val="ListParagraph"/>
        <w:numPr>
          <w:ilvl w:val="0"/>
          <w:numId w:val="8"/>
        </w:numPr>
      </w:pPr>
      <w:r w:rsidRPr="008B013E">
        <w:t>dijaki in študenti, državljani Republike Slovenije, ki imajo status dijaka ali študenta v tujini (kar se dokazuje s potrdilom o vpisu, izdanem po predpisih v državi tuje šole), </w:t>
      </w:r>
    </w:p>
    <w:p w:rsidR="00FA3D30" w:rsidRPr="008B013E" w:rsidRDefault="00FA3D30" w:rsidP="001C5383">
      <w:pPr>
        <w:pStyle w:val="ListParagraph"/>
        <w:numPr>
          <w:ilvl w:val="0"/>
          <w:numId w:val="8"/>
        </w:numPr>
      </w:pPr>
      <w:r w:rsidRPr="008B013E">
        <w:t>osebe, ki so zaključile srednjo šolo v tekočem šolskem letu in bodo (na podlagi vpisa na visokošolski zavod) pridobile status študenta ob začetku novega šolskega leta, </w:t>
      </w:r>
    </w:p>
    <w:p w:rsidR="00FA3D30" w:rsidRPr="008B013E" w:rsidRDefault="00FA3D30" w:rsidP="001C5383">
      <w:pPr>
        <w:pStyle w:val="ListParagraph"/>
        <w:numPr>
          <w:ilvl w:val="0"/>
          <w:numId w:val="8"/>
        </w:numPr>
      </w:pPr>
      <w:r w:rsidRPr="008B013E">
        <w:t>študentje tujih univerz, ki v okviru mednarodnih izmenjalnih programov opravljajo študijske obveznosti v Republiki Sloveniji.</w:t>
      </w:r>
    </w:p>
    <w:p w:rsidR="00FA3D30" w:rsidRPr="008B013E" w:rsidRDefault="00FA3D30" w:rsidP="001C5383">
      <w:r w:rsidRPr="008B013E">
        <w:t>Delajo lahko tudi osnovnošolci, ki so zaključili osnovno šolo in so dopolnili 15 let ter bodo status dijaka pridobili s septembrom (na podlagi spriče</w:t>
      </w:r>
      <w:r w:rsidR="002C42CF">
        <w:t>vala o zaključeni osnovni šoli in</w:t>
      </w:r>
      <w:r w:rsidRPr="008B013E">
        <w:t xml:space="preserve"> potrdila o vpisu za naslednje šolsko leto).</w:t>
      </w:r>
    </w:p>
    <w:p w:rsidR="001C5383" w:rsidRPr="008B013E" w:rsidRDefault="00FA3D30" w:rsidP="001C5383">
      <w:r w:rsidRPr="008B013E">
        <w:t>S 1. 1. 2007 se je ukinila možnost opravljanja začasnih in občasnih del preko študentskega servisa za pavzerje.</w:t>
      </w:r>
    </w:p>
    <w:p w:rsidR="001C5383" w:rsidRDefault="001C5383" w:rsidP="001C5383">
      <w:pPr>
        <w:pStyle w:val="Heading2"/>
        <w:rPr>
          <w:rFonts w:ascii="Times New Roman" w:eastAsia="Times New Roman" w:hAnsi="Times New Roman" w:cs="Times New Roman"/>
          <w:lang w:eastAsia="sl-SI"/>
        </w:rPr>
      </w:pPr>
      <w:bookmarkStart w:id="5" w:name="_Toc405136632"/>
      <w:r w:rsidRPr="0081769D">
        <w:rPr>
          <w:rFonts w:ascii="Times New Roman" w:eastAsia="Times New Roman" w:hAnsi="Times New Roman" w:cs="Times New Roman"/>
          <w:lang w:eastAsia="sl-SI"/>
        </w:rPr>
        <w:t>Študentski servisi</w:t>
      </w:r>
      <w:bookmarkEnd w:id="5"/>
    </w:p>
    <w:p w:rsidR="005943F1" w:rsidRPr="005943F1" w:rsidRDefault="005943F1" w:rsidP="005943F1">
      <w:pPr>
        <w:rPr>
          <w:lang w:eastAsia="sl-SI"/>
        </w:rPr>
      </w:pPr>
    </w:p>
    <w:p w:rsidR="00FA3D30" w:rsidRPr="008B013E" w:rsidRDefault="00FA3D30" w:rsidP="001C5383">
      <w:pPr>
        <w:shd w:val="clear" w:color="auto" w:fill="FFFFFF"/>
        <w:spacing w:after="225" w:line="240" w:lineRule="auto"/>
      </w:pPr>
      <w:r w:rsidRPr="008B013E">
        <w:t>Preko študentskega servisa lahko posamezniki delajo, dokler imajo status dijaka ali študenta, torej dokler ne diplomirajo ali se redno zaposlijo.</w:t>
      </w:r>
    </w:p>
    <w:p w:rsidR="00FA3D30" w:rsidRPr="008B013E" w:rsidRDefault="00FA3D30" w:rsidP="001C5383">
      <w:pPr>
        <w:shd w:val="clear" w:color="auto" w:fill="FFFFFF"/>
        <w:spacing w:after="225" w:line="240" w:lineRule="auto"/>
      </w:pPr>
      <w:r w:rsidRPr="008B013E">
        <w:t xml:space="preserve">Zaslužek preko študentskega servisa ni omejen, saj je bil z </w:t>
      </w:r>
      <w:r w:rsidR="002C42CF">
        <w:t>odstranitvijo</w:t>
      </w:r>
      <w:r w:rsidRPr="008B013E">
        <w:t xml:space="preserve"> Zakona o dohodnini ukinjen zgornji cenzus (je pa re</w:t>
      </w:r>
      <w:r w:rsidR="002C42CF">
        <w:t>s, da pri višjem zaslužku plačamo</w:t>
      </w:r>
      <w:r w:rsidRPr="008B013E">
        <w:t xml:space="preserve"> višjo dohodnino).</w:t>
      </w:r>
    </w:p>
    <w:p w:rsidR="00FA3D30" w:rsidRPr="008B013E" w:rsidRDefault="00FA3D30" w:rsidP="001C5383">
      <w:pPr>
        <w:shd w:val="clear" w:color="auto" w:fill="FFFFFF"/>
        <w:spacing w:after="225" w:line="240" w:lineRule="auto"/>
      </w:pPr>
      <w:r w:rsidRPr="008B013E">
        <w:t>Za včlanitev v študentski servis oz. agencijo za posredovanje dela dijak oz. študent potrebuje:</w:t>
      </w:r>
    </w:p>
    <w:p w:rsidR="00FA3D30" w:rsidRPr="008B013E" w:rsidRDefault="00FA3D30" w:rsidP="008B013E">
      <w:pPr>
        <w:pStyle w:val="ListParagraph"/>
        <w:numPr>
          <w:ilvl w:val="0"/>
          <w:numId w:val="9"/>
        </w:numPr>
        <w:shd w:val="clear" w:color="auto" w:fill="FFFFFF"/>
        <w:spacing w:after="0" w:line="240" w:lineRule="auto"/>
      </w:pPr>
      <w:r w:rsidRPr="008B013E">
        <w:t>osebni dokument,</w:t>
      </w:r>
    </w:p>
    <w:p w:rsidR="00FA3D30" w:rsidRPr="008B013E" w:rsidRDefault="00FA3D30" w:rsidP="008B013E">
      <w:pPr>
        <w:pStyle w:val="ListParagraph"/>
        <w:numPr>
          <w:ilvl w:val="0"/>
          <w:numId w:val="9"/>
        </w:numPr>
        <w:shd w:val="clear" w:color="auto" w:fill="FFFFFF"/>
        <w:spacing w:after="0" w:line="240" w:lineRule="auto"/>
      </w:pPr>
      <w:r w:rsidRPr="008B013E">
        <w:lastRenderedPageBreak/>
        <w:t>številko osebnega računa,</w:t>
      </w:r>
    </w:p>
    <w:p w:rsidR="00FA3D30" w:rsidRPr="008B013E" w:rsidRDefault="008B013E" w:rsidP="008B013E">
      <w:pPr>
        <w:pStyle w:val="ListParagraph"/>
        <w:numPr>
          <w:ilvl w:val="0"/>
          <w:numId w:val="9"/>
        </w:numPr>
        <w:shd w:val="clear" w:color="auto" w:fill="FFFFFF"/>
        <w:spacing w:after="0" w:line="240" w:lineRule="auto"/>
      </w:pPr>
      <w:r>
        <w:t>davčno številko</w:t>
      </w:r>
    </w:p>
    <w:p w:rsidR="00FA3D30" w:rsidRPr="008B013E" w:rsidRDefault="00FA3D30" w:rsidP="008B013E">
      <w:pPr>
        <w:pStyle w:val="ListParagraph"/>
        <w:numPr>
          <w:ilvl w:val="0"/>
          <w:numId w:val="9"/>
        </w:numPr>
        <w:shd w:val="clear" w:color="auto" w:fill="FFFFFF"/>
        <w:spacing w:after="0" w:line="240" w:lineRule="auto"/>
      </w:pPr>
      <w:r w:rsidRPr="008B013E">
        <w:t>dokazilo o statusu (potrdilo o vpisu za tekoče šolsko/študijsko leto ali študentsko izkaznico ali indeks ali dijaško izkaznico). </w:t>
      </w:r>
    </w:p>
    <w:p w:rsidR="00FA3D30" w:rsidRPr="008B013E" w:rsidRDefault="00FA3D30" w:rsidP="001C5383">
      <w:pPr>
        <w:shd w:val="clear" w:color="auto" w:fill="FFFFFF"/>
        <w:spacing w:after="225" w:line="240" w:lineRule="auto"/>
      </w:pPr>
      <w:r w:rsidRPr="008B013E">
        <w:t>Na spletni strani Ministrstva za delo, družino in socialne zadeve je dostopen seznam vseh študentskih servisov, ki imajo koncesijo za posredovanje občasnega in zača</w:t>
      </w:r>
      <w:r w:rsidR="005943F1">
        <w:t>snega dela dijakov in študentov.</w:t>
      </w:r>
    </w:p>
    <w:p w:rsidR="00FA3D30" w:rsidRDefault="005943F1" w:rsidP="001C5383">
      <w:pPr>
        <w:shd w:val="clear" w:color="auto" w:fill="FFFFFF"/>
        <w:spacing w:after="225" w:line="240" w:lineRule="auto"/>
      </w:pPr>
      <w:r>
        <w:t>Ko izbiramo delo moramo biti</w:t>
      </w:r>
      <w:r w:rsidR="00FA3D30" w:rsidRPr="008B013E">
        <w:t xml:space="preserve"> previdn</w:t>
      </w:r>
      <w:r>
        <w:t>i</w:t>
      </w:r>
      <w:r w:rsidR="00FA3D30" w:rsidRPr="008B013E">
        <w:t xml:space="preserve"> pri sprejemu dol</w:t>
      </w:r>
      <w:r>
        <w:t>očenega dela za dijake in študente, saj so na trgu tudi</w:t>
      </w:r>
      <w:r w:rsidR="00FA3D30" w:rsidRPr="008B013E">
        <w:t> neplačnik</w:t>
      </w:r>
      <w:r>
        <w:t>i</w:t>
      </w:r>
      <w:r w:rsidR="00FA3D30" w:rsidRPr="008B013E">
        <w:t xml:space="preserve">, ki jih nekateri študentski servisi objavljajo na spletni </w:t>
      </w:r>
      <w:r>
        <w:t>s</w:t>
      </w:r>
      <w:r w:rsidR="00FA3D30" w:rsidRPr="008B013E">
        <w:t>trani:</w:t>
      </w:r>
      <w:hyperlink r:id="rId8" w:history="1">
        <w:r w:rsidRPr="00F614F9">
          <w:rPr>
            <w:rStyle w:val="Hyperlink"/>
          </w:rPr>
          <w:t>  http://www.neplacniki.info/</w:t>
        </w:r>
      </w:hyperlink>
      <w:r w:rsidR="00FA3D30" w:rsidRPr="008B013E">
        <w:t>.</w:t>
      </w:r>
    </w:p>
    <w:p w:rsidR="00880AE4" w:rsidRDefault="00880AE4" w:rsidP="001C5383">
      <w:pPr>
        <w:shd w:val="clear" w:color="auto" w:fill="FFFFFF"/>
        <w:spacing w:after="225" w:line="240" w:lineRule="auto"/>
      </w:pPr>
      <w:r>
        <w:t xml:space="preserve">Najbolj popularen študentski servis je e-Študentski servis, ki ga najdete na spletnem naslovu </w:t>
      </w:r>
      <w:hyperlink r:id="rId9" w:history="1">
        <w:r>
          <w:rPr>
            <w:rStyle w:val="Hyperlink"/>
          </w:rPr>
          <w:t>tukaj</w:t>
        </w:r>
      </w:hyperlink>
      <w:r>
        <w:t>. Tu si lahko ogledamo prosta delovna mesta, ki jih lahko filtriramo po regijah (naprimer dne 29. 11. 14 je prostih delovnih mest v osrednjeslovenski regiji 412). Prav tako lahko vpišemo željeno urno postavko in skupino, kjer hočemo delo opravljati.</w:t>
      </w:r>
    </w:p>
    <w:p w:rsidR="00880AE4" w:rsidRDefault="00880AE4" w:rsidP="001C5383">
      <w:pPr>
        <w:shd w:val="clear" w:color="auto" w:fill="FFFFFF"/>
        <w:spacing w:after="225" w:line="240" w:lineRule="auto"/>
      </w:pPr>
      <w:r>
        <w:t>Ko izberemo delo, vidimo kdaj je bilo delo dodano, koliko časa traja, plačilo</w:t>
      </w:r>
      <w:r w:rsidR="00BD3D94">
        <w:t>, ki ga bomo prejeli za opravljeno delo oziroma plačilo, ki ga prejmemo na uro. Prav tako izvemo lokacijo dela, za kateri splol je namenjeno in še posebne opombe, ki jih delodajalci pripišejo. Če je delo usaj približno temu, kar želimo, pošljimo prošnjo, saj je bolje poslati več prošenj, kot premalo.</w:t>
      </w:r>
    </w:p>
    <w:p w:rsidR="00C819E7" w:rsidRDefault="00062D8A" w:rsidP="001C5383">
      <w:pPr>
        <w:shd w:val="clear" w:color="auto" w:fill="FFFFFF"/>
        <w:spacing w:after="225" w:line="240" w:lineRule="auto"/>
      </w:pPr>
      <w:r>
        <w:t xml:space="preserve">Podoben e-Študentskemu servisu je </w:t>
      </w:r>
      <w:hyperlink r:id="rId10" w:history="1">
        <w:r>
          <w:rPr>
            <w:rStyle w:val="Hyperlink"/>
          </w:rPr>
          <w:t>Mservis</w:t>
        </w:r>
      </w:hyperlink>
      <w:r>
        <w:t>, ki ima podob</w:t>
      </w:r>
      <w:r w:rsidR="005943F1">
        <w:t>no obliko iskanja delovnega mesta.</w:t>
      </w:r>
      <w:r w:rsidR="00C819E7">
        <w:br/>
        <w:t>Primer, kako lahko poiščemo na Mservisu delo, je med prilogami dodana slika iskalnika na njihovi spletni strani.</w:t>
      </w:r>
    </w:p>
    <w:p w:rsidR="005943F1" w:rsidRPr="008B013E" w:rsidRDefault="005943F1" w:rsidP="001C5383">
      <w:pPr>
        <w:shd w:val="clear" w:color="auto" w:fill="FFFFFF"/>
        <w:spacing w:after="225" w:line="240" w:lineRule="auto"/>
      </w:pPr>
      <w:r>
        <w:t>Odlomek iz novic:</w:t>
      </w:r>
    </w:p>
    <w:p w:rsidR="008B013E" w:rsidRDefault="005943F1" w:rsidP="008B013E">
      <w:r>
        <w:t>»</w:t>
      </w:r>
      <w:r w:rsidR="008B013E" w:rsidRPr="0081769D">
        <w:t>Predsednik Študent</w:t>
      </w:r>
      <w:r w:rsidR="00BD3D94">
        <w:t xml:space="preserve">ske organizacije Slovenije </w:t>
      </w:r>
      <w:r w:rsidR="008B013E" w:rsidRPr="008B013E">
        <w:rPr>
          <w:bCs/>
        </w:rPr>
        <w:t>Žiga</w:t>
      </w:r>
      <w:r w:rsidR="008B013E" w:rsidRPr="008B013E">
        <w:rPr>
          <w:b/>
          <w:bCs/>
        </w:rPr>
        <w:t xml:space="preserve"> </w:t>
      </w:r>
      <w:r w:rsidR="008B013E" w:rsidRPr="008B013E">
        <w:rPr>
          <w:bCs/>
        </w:rPr>
        <w:t>Schmidt</w:t>
      </w:r>
      <w:r w:rsidR="008B013E" w:rsidRPr="0081769D">
        <w:t>, ministrica za delo</w:t>
      </w:r>
      <w:r w:rsidR="008B013E" w:rsidRPr="008B013E">
        <w:t> </w:t>
      </w:r>
      <w:r w:rsidR="008B013E" w:rsidRPr="008B013E">
        <w:rPr>
          <w:bCs/>
        </w:rPr>
        <w:t>Anja</w:t>
      </w:r>
      <w:r w:rsidR="008B013E" w:rsidRPr="008B013E">
        <w:rPr>
          <w:b/>
          <w:bCs/>
        </w:rPr>
        <w:t xml:space="preserve"> </w:t>
      </w:r>
      <w:r w:rsidR="008B013E" w:rsidRPr="008B013E">
        <w:rPr>
          <w:bCs/>
        </w:rPr>
        <w:t>Kopač</w:t>
      </w:r>
      <w:r w:rsidR="008B013E" w:rsidRPr="008B013E">
        <w:rPr>
          <w:b/>
          <w:bCs/>
        </w:rPr>
        <w:t xml:space="preserve"> </w:t>
      </w:r>
      <w:r w:rsidR="008B013E" w:rsidRPr="008B013E">
        <w:rPr>
          <w:bCs/>
        </w:rPr>
        <w:t>Mrak</w:t>
      </w:r>
      <w:r w:rsidR="008B013E" w:rsidRPr="008B013E">
        <w:t> </w:t>
      </w:r>
      <w:r w:rsidR="008B013E" w:rsidRPr="0081769D">
        <w:t>in predsednika vlade</w:t>
      </w:r>
      <w:r w:rsidR="008B013E" w:rsidRPr="008B013E">
        <w:t> </w:t>
      </w:r>
      <w:r w:rsidR="008B013E" w:rsidRPr="008B013E">
        <w:rPr>
          <w:bCs/>
        </w:rPr>
        <w:t>Miro</w:t>
      </w:r>
      <w:r w:rsidR="008B013E" w:rsidRPr="008B013E">
        <w:rPr>
          <w:b/>
          <w:bCs/>
        </w:rPr>
        <w:t xml:space="preserve"> </w:t>
      </w:r>
      <w:r w:rsidR="008B013E" w:rsidRPr="008B013E">
        <w:rPr>
          <w:bCs/>
        </w:rPr>
        <w:t>Cerar</w:t>
      </w:r>
      <w:r w:rsidR="008B013E" w:rsidRPr="008B013E">
        <w:t> </w:t>
      </w:r>
      <w:r w:rsidR="008B013E" w:rsidRPr="0081769D">
        <w:t xml:space="preserve">so še pred sejo vlade podpisali dogovor, s katerim se zavezujejo k ureditvi študentskega dela. V skladu z geslom "vsako delo šteje" bo tudi delo študentov in dijakov štelo v pokojninsko dobo, prav tako bodo zavarovani. A vse to pomeni vrsto novih dajatev, ki bodo po eni strani gotovo znižale študentski dohodek, po drugi pa najemanje študentske delovne sile za delodajalce najbrž ne </w:t>
      </w:r>
      <w:r>
        <w:t>bo več tako zanimivo kot doslej.«</w:t>
      </w:r>
    </w:p>
    <w:p w:rsidR="005943F1" w:rsidRPr="0081769D" w:rsidRDefault="005943F1" w:rsidP="008B013E">
      <w:r>
        <w:t>To je pomembna novica, saj se bo študentsko in dijaško delo štelo v pokojninsko dobo. To je pa še posebej koristno študentom faksa, ki se šolajo izredno (faks ob delu), saj imajo veliko ur opravljenih pri delodajalcu, ampak niso zaposleni, saj imajo status študenta.</w:t>
      </w:r>
    </w:p>
    <w:p w:rsidR="001C5383" w:rsidRPr="0081769D" w:rsidRDefault="001C5383" w:rsidP="001C5383">
      <w:pPr>
        <w:shd w:val="clear" w:color="auto" w:fill="FFFFFF"/>
        <w:spacing w:after="225" w:line="240" w:lineRule="auto"/>
        <w:rPr>
          <w:rFonts w:ascii="Times New Roman" w:eastAsia="Times New Roman" w:hAnsi="Times New Roman" w:cs="Times New Roman"/>
          <w:color w:val="505050"/>
          <w:sz w:val="20"/>
          <w:szCs w:val="20"/>
          <w:lang w:eastAsia="sl-SI"/>
        </w:rPr>
      </w:pPr>
    </w:p>
    <w:p w:rsidR="001C5383" w:rsidRPr="0081769D" w:rsidRDefault="00FA3D30" w:rsidP="001C5383">
      <w:pPr>
        <w:pStyle w:val="Heading3"/>
      </w:pPr>
      <w:r w:rsidRPr="0081769D">
        <w:t> </w:t>
      </w:r>
      <w:bookmarkStart w:id="6" w:name="_Toc405136633"/>
      <w:r w:rsidR="001C5383" w:rsidRPr="0081769D">
        <w:t>Dohodnina od študentskega dela se plačuje na naslednji način:</w:t>
      </w:r>
      <w:bookmarkEnd w:id="6"/>
    </w:p>
    <w:p w:rsidR="001C5383" w:rsidRPr="008B013E" w:rsidRDefault="001C5383" w:rsidP="001C5383">
      <w:pPr>
        <w:shd w:val="clear" w:color="auto" w:fill="FFFFFF"/>
        <w:spacing w:after="225" w:line="240" w:lineRule="auto"/>
      </w:pPr>
      <w:r w:rsidRPr="008B013E">
        <w:t>Od celotnega dohodka, prejetega v preteklem koledarskem letu se odštejejo normirani stroški, ki znašajo 10 % in jih ni potrebno dodatno dokazovati. Nato se odštejejo olajšave. Za študenta so pomembne tri vrste olajšav; splošna, dodatna splošna in posebna osebna olajšava. Tako dobimo neto davčno osnovo, ki je osnova za dokončno obdavčitev. Če je osnova nižj</w:t>
      </w:r>
      <w:r w:rsidR="005943F1">
        <w:t>a od določenega zneska (npr. 8.654</w:t>
      </w:r>
      <w:r w:rsidRPr="008B013E">
        <w:t>,34 evrov), se dohodek obdavči po 16% dohodninski lestvici.</w:t>
      </w:r>
    </w:p>
    <w:p w:rsidR="009838B2" w:rsidRDefault="0081769D" w:rsidP="009838B2">
      <w:pPr>
        <w:pStyle w:val="Heading2"/>
        <w:rPr>
          <w:rFonts w:ascii="Times New Roman" w:eastAsia="Times New Roman" w:hAnsi="Times New Roman" w:cs="Times New Roman"/>
          <w:lang w:eastAsia="sl-SI"/>
        </w:rPr>
      </w:pPr>
      <w:bookmarkStart w:id="7" w:name="_Toc405136634"/>
      <w:r>
        <w:rPr>
          <w:rFonts w:ascii="Times New Roman" w:eastAsia="Times New Roman" w:hAnsi="Times New Roman" w:cs="Times New Roman"/>
          <w:lang w:eastAsia="sl-SI"/>
        </w:rPr>
        <w:t>Prošnja za zaposlitev</w:t>
      </w:r>
      <w:bookmarkEnd w:id="7"/>
    </w:p>
    <w:p w:rsidR="005943F1" w:rsidRPr="005943F1" w:rsidRDefault="005943F1" w:rsidP="005943F1">
      <w:pPr>
        <w:rPr>
          <w:lang w:eastAsia="sl-SI"/>
        </w:rPr>
      </w:pPr>
    </w:p>
    <w:p w:rsidR="009838B2" w:rsidRPr="008B013E" w:rsidRDefault="009838B2" w:rsidP="009838B2">
      <w:pPr>
        <w:shd w:val="clear" w:color="auto" w:fill="FFFFFF"/>
        <w:spacing w:after="225" w:line="240" w:lineRule="auto"/>
      </w:pPr>
      <w:r w:rsidRPr="008B013E">
        <w:t xml:space="preserve">Informacije za prošnjo za zaposlitev lahko zbiramo tako, da kličemo delodajalce po telefonu, da sprašujemo znance in prijatelje, spremljamo medije, itd. Pogosto pa </w:t>
      </w:r>
      <w:r w:rsidR="0050382D">
        <w:t xml:space="preserve">ne bomo mogli zvedeti, kakšni so </w:t>
      </w:r>
      <w:r w:rsidR="0050382D">
        <w:lastRenderedPageBreak/>
        <w:t xml:space="preserve">cilji in vizije podjetja, tako da bomo morali narediti skok v usodo in upati, da se nismo preveč zmotili. </w:t>
      </w:r>
      <w:r w:rsidRPr="008B013E">
        <w:t>Ko zaključimo s tem poizvedovanjem, sledi razmislek o nas samih – katere od svojih spretnosti, sposobnosti, delovnih izkušenj, znanj, interesov, osebnostnih lastnosti, bomo predstavili v prošnji za zaposlitev. Delodajalca zanimajo predvsem tiste naše kvalitete, ki se bodo odrazile na samem delovnem mestu. Pri iskanju zaposlitve so uspešnejši tisti kandidati, ki znajo dobro predstaviti svojo primernos</w:t>
      </w:r>
      <w:r w:rsidR="0050382D">
        <w:t>t za opravljanje razpisanih del, imajo urejen življenjepis, priložene priloge in se na delodajalčevo povpraševanje vnaprej pripravimo.</w:t>
      </w:r>
    </w:p>
    <w:p w:rsidR="009838B2" w:rsidRPr="008B013E" w:rsidRDefault="009838B2" w:rsidP="009838B2">
      <w:pPr>
        <w:shd w:val="clear" w:color="auto" w:fill="FFFFFF"/>
        <w:spacing w:after="225" w:line="240" w:lineRule="auto"/>
      </w:pPr>
      <w:r w:rsidRPr="008B013E">
        <w:t xml:space="preserve"> Enotnega pravila, kako napisati odlično prošnjo za zaposlitev ni, saj jo bodo brali različni delodajalci z različni</w:t>
      </w:r>
      <w:r w:rsidR="0050382D">
        <w:t>mi cilji in vizijami.</w:t>
      </w:r>
      <w:r w:rsidRPr="008B013E">
        <w:t xml:space="preserve"> Poskušajmo se prilagajati zahtevam delodajalca, bodimo pošteni in ravno prav samozavestni. Zavedati se moramo, da nas delodajalec ne pozna in da le iz naše prošnje za zaposlitev in življenjepisa lahko razbere, ali ustrezamo zahtevam, ki jih pogoj</w:t>
      </w:r>
      <w:r w:rsidR="0050382D">
        <w:t>uje delovno mesto, zato se moramo potruditi in si vzeti čas, kaj bomo napisali v prošnjo.</w:t>
      </w:r>
      <w:r w:rsidRPr="008B013E">
        <w:t xml:space="preserve"> </w:t>
      </w:r>
    </w:p>
    <w:p w:rsidR="009838B2" w:rsidRPr="0050382D" w:rsidRDefault="0081769D" w:rsidP="0050382D">
      <w:pPr>
        <w:pStyle w:val="ListParagraph"/>
        <w:numPr>
          <w:ilvl w:val="0"/>
          <w:numId w:val="12"/>
        </w:numPr>
        <w:shd w:val="clear" w:color="auto" w:fill="FFFFFF"/>
        <w:spacing w:after="225" w:line="240" w:lineRule="auto"/>
      </w:pPr>
      <w:r w:rsidRPr="0050382D">
        <w:t>Primer prošnje za zaposlitev je v prilogah</w:t>
      </w:r>
      <w:r w:rsidR="006551E5" w:rsidRPr="0050382D">
        <w:t xml:space="preserve"> kot Datoteka Prošnja za delovno mesto</w:t>
      </w:r>
    </w:p>
    <w:p w:rsidR="009838B2" w:rsidRPr="0081769D" w:rsidRDefault="009838B2" w:rsidP="009838B2">
      <w:pPr>
        <w:shd w:val="clear" w:color="auto" w:fill="FFFFFF"/>
        <w:spacing w:after="225" w:line="240" w:lineRule="auto"/>
        <w:rPr>
          <w:rFonts w:ascii="Times New Roman" w:eastAsia="Times New Roman" w:hAnsi="Times New Roman" w:cs="Times New Roman"/>
          <w:color w:val="505050"/>
          <w:sz w:val="20"/>
          <w:szCs w:val="20"/>
          <w:lang w:eastAsia="sl-SI"/>
        </w:rPr>
      </w:pPr>
      <w:r w:rsidRPr="0081769D">
        <w:rPr>
          <w:rFonts w:ascii="Times New Roman" w:eastAsia="Times New Roman" w:hAnsi="Times New Roman" w:cs="Times New Roman"/>
          <w:color w:val="505050"/>
          <w:sz w:val="20"/>
          <w:szCs w:val="20"/>
          <w:lang w:eastAsia="sl-SI"/>
        </w:rPr>
        <w:t xml:space="preserve"> </w:t>
      </w:r>
    </w:p>
    <w:p w:rsidR="0081769D" w:rsidRDefault="0081769D" w:rsidP="0081769D">
      <w:pPr>
        <w:pStyle w:val="Heading3"/>
      </w:pPr>
      <w:bookmarkStart w:id="8" w:name="_Toc405136635"/>
      <w:r>
        <w:t>Koristni napotki pri prošnji za zaposlitev</w:t>
      </w:r>
      <w:bookmarkEnd w:id="8"/>
    </w:p>
    <w:p w:rsidR="009838B2" w:rsidRPr="008B013E" w:rsidRDefault="00D35320" w:rsidP="009838B2">
      <w:pPr>
        <w:shd w:val="clear" w:color="auto" w:fill="FFFFFF"/>
        <w:spacing w:after="225" w:line="240" w:lineRule="auto"/>
      </w:pPr>
      <w:r>
        <w:t>• pri pisanju bodimo</w:t>
      </w:r>
      <w:r w:rsidR="009838B2" w:rsidRPr="008B013E">
        <w:t xml:space="preserve"> jasni, kratki in jedrnati</w:t>
      </w:r>
    </w:p>
    <w:p w:rsidR="009838B2" w:rsidRPr="008B013E" w:rsidRDefault="009838B2" w:rsidP="009838B2">
      <w:pPr>
        <w:shd w:val="clear" w:color="auto" w:fill="FFFFFF"/>
        <w:spacing w:after="225" w:line="240" w:lineRule="auto"/>
      </w:pPr>
      <w:r w:rsidRPr="008B013E">
        <w:t>• upoštevaj</w:t>
      </w:r>
      <w:r w:rsidR="00D35320">
        <w:t>mo</w:t>
      </w:r>
      <w:r w:rsidRPr="008B013E">
        <w:t xml:space="preserve"> zahteve delovnega mesta, želje delodajalca</w:t>
      </w:r>
    </w:p>
    <w:p w:rsidR="009838B2" w:rsidRPr="008B013E" w:rsidRDefault="009838B2" w:rsidP="009838B2">
      <w:pPr>
        <w:shd w:val="clear" w:color="auto" w:fill="FFFFFF"/>
        <w:spacing w:after="225" w:line="240" w:lineRule="auto"/>
      </w:pPr>
      <w:r w:rsidRPr="008B013E">
        <w:t>•</w:t>
      </w:r>
      <w:r w:rsidR="00D35320">
        <w:t xml:space="preserve"> za vsako delovno mesto napišimo</w:t>
      </w:r>
      <w:r w:rsidRPr="008B013E">
        <w:t xml:space="preserve"> novo prijavo</w:t>
      </w:r>
    </w:p>
    <w:p w:rsidR="009838B2" w:rsidRPr="008B013E" w:rsidRDefault="00D35320" w:rsidP="009838B2">
      <w:pPr>
        <w:shd w:val="clear" w:color="auto" w:fill="FFFFFF"/>
        <w:spacing w:after="225" w:line="240" w:lineRule="auto"/>
      </w:pPr>
      <w:r>
        <w:t>• vedno ohranimo</w:t>
      </w:r>
      <w:r w:rsidR="009838B2" w:rsidRPr="008B013E">
        <w:t xml:space="preserve"> kopijo prijave, ki ste jo poslali delodajalcu za lastno evidenco</w:t>
      </w:r>
    </w:p>
    <w:p w:rsidR="009838B2" w:rsidRPr="008B013E" w:rsidRDefault="009838B2" w:rsidP="009838B2">
      <w:pPr>
        <w:shd w:val="clear" w:color="auto" w:fill="FFFFFF"/>
        <w:spacing w:after="225" w:line="240" w:lineRule="auto"/>
      </w:pPr>
      <w:r w:rsidRPr="008B013E">
        <w:t>• prošnja za zaposlitev naj bo lepo oblikovana, na čistem papirju, brez slovničnih in tipkarskih napak</w:t>
      </w:r>
    </w:p>
    <w:p w:rsidR="009838B2" w:rsidRPr="008B013E" w:rsidRDefault="009838B2" w:rsidP="009838B2">
      <w:pPr>
        <w:shd w:val="clear" w:color="auto" w:fill="FFFFFF"/>
        <w:spacing w:after="225" w:line="240" w:lineRule="auto"/>
      </w:pPr>
      <w:r w:rsidRPr="008B013E">
        <w:t>• če je prijava napisana v rokopisu, se potrudite, da je čitljiva</w:t>
      </w:r>
    </w:p>
    <w:p w:rsidR="009838B2" w:rsidRPr="008B013E" w:rsidRDefault="009838B2" w:rsidP="009838B2">
      <w:pPr>
        <w:shd w:val="clear" w:color="auto" w:fill="FFFFFF"/>
        <w:spacing w:after="225" w:line="240" w:lineRule="auto"/>
      </w:pPr>
      <w:r w:rsidRPr="008B013E">
        <w:t>• vzemite si veliko časa za pisanje prijave na delovno mesto</w:t>
      </w:r>
    </w:p>
    <w:p w:rsidR="009838B2" w:rsidRPr="008B013E" w:rsidRDefault="009838B2" w:rsidP="009838B2">
      <w:pPr>
        <w:shd w:val="clear" w:color="auto" w:fill="FFFFFF"/>
        <w:spacing w:after="225" w:line="240" w:lineRule="auto"/>
      </w:pPr>
      <w:r w:rsidRPr="008B013E">
        <w:t>• vaša prijava naj bo zrcalna slika zahtev delovnega mesta</w:t>
      </w:r>
    </w:p>
    <w:p w:rsidR="009838B2" w:rsidRPr="008B013E" w:rsidRDefault="009838B2" w:rsidP="009838B2">
      <w:pPr>
        <w:shd w:val="clear" w:color="auto" w:fill="FFFFFF"/>
        <w:spacing w:after="225" w:line="240" w:lineRule="auto"/>
      </w:pPr>
      <w:r w:rsidRPr="008B013E">
        <w:t>• pazite, da pisna prijava ne bo predolga (obsega naj največ dve strani)</w:t>
      </w:r>
    </w:p>
    <w:p w:rsidR="009838B2" w:rsidRPr="008B013E" w:rsidRDefault="009838B2" w:rsidP="009838B2">
      <w:pPr>
        <w:shd w:val="clear" w:color="auto" w:fill="FFFFFF"/>
        <w:spacing w:after="225" w:line="240" w:lineRule="auto"/>
      </w:pPr>
      <w:r w:rsidRPr="008B013E">
        <w:t>• nikoli ne navajajte lažnih podatkov</w:t>
      </w:r>
    </w:p>
    <w:p w:rsidR="009838B2" w:rsidRPr="008B013E" w:rsidRDefault="009838B2" w:rsidP="009838B2">
      <w:pPr>
        <w:shd w:val="clear" w:color="auto" w:fill="FFFFFF"/>
        <w:spacing w:after="225" w:line="240" w:lineRule="auto"/>
      </w:pPr>
      <w:r w:rsidRPr="008B013E">
        <w:t>• ne opisujte svojega socialnega položaja</w:t>
      </w:r>
    </w:p>
    <w:p w:rsidR="009838B2" w:rsidRPr="008B013E" w:rsidRDefault="009838B2" w:rsidP="009838B2">
      <w:pPr>
        <w:shd w:val="clear" w:color="auto" w:fill="FFFFFF"/>
        <w:spacing w:after="225" w:line="240" w:lineRule="auto"/>
      </w:pPr>
      <w:r w:rsidRPr="008B013E">
        <w:t>• ne kopirajte prošnje za zaposlitev nekoga drugega</w:t>
      </w:r>
    </w:p>
    <w:p w:rsidR="00FA3D30" w:rsidRDefault="009838B2" w:rsidP="009838B2">
      <w:pPr>
        <w:shd w:val="clear" w:color="auto" w:fill="FFFFFF"/>
        <w:spacing w:after="225" w:line="240" w:lineRule="auto"/>
      </w:pPr>
      <w:r w:rsidRPr="008B013E">
        <w:t>• ne čakajte odgovora na eno prijavo, preden odpošljete naslednjo</w:t>
      </w:r>
    </w:p>
    <w:p w:rsidR="00D618EC" w:rsidRDefault="008B013E" w:rsidP="008B013E">
      <w:pPr>
        <w:pStyle w:val="Heading3"/>
      </w:pPr>
      <w:bookmarkStart w:id="9" w:name="_Toc405136637"/>
      <w:r>
        <w:t>Ponudba za delo</w:t>
      </w:r>
      <w:bookmarkEnd w:id="9"/>
    </w:p>
    <w:p w:rsidR="008B013E" w:rsidRDefault="008B013E" w:rsidP="008B013E">
      <w:r>
        <w:t>Ponudbo za delo lahko najdemo na študentskih servisih in časopisih</w:t>
      </w:r>
    </w:p>
    <w:p w:rsidR="008B013E" w:rsidRPr="00D35320" w:rsidRDefault="00D618EC" w:rsidP="006551E5">
      <w:pPr>
        <w:pStyle w:val="ListParagraph"/>
        <w:numPr>
          <w:ilvl w:val="0"/>
          <w:numId w:val="11"/>
        </w:numPr>
      </w:pPr>
      <w:r>
        <w:t>Primer ponudbe za delo lahko najdete med prilogami</w:t>
      </w:r>
      <w:r w:rsidR="006551E5">
        <w:t xml:space="preserve"> </w:t>
      </w:r>
      <w:r w:rsidR="006551E5" w:rsidRPr="00D35320">
        <w:t>Datoteka Prosta delovna mesta - raznašalec časopisov</w:t>
      </w:r>
    </w:p>
    <w:p w:rsidR="0081769D" w:rsidRPr="0081769D" w:rsidRDefault="0081769D" w:rsidP="0081769D">
      <w:pPr>
        <w:pStyle w:val="Heading2"/>
        <w:rPr>
          <w:rFonts w:eastAsia="Times New Roman"/>
          <w:lang w:eastAsia="sl-SI"/>
        </w:rPr>
      </w:pPr>
      <w:bookmarkStart w:id="10" w:name="_Toc405136638"/>
      <w:r w:rsidRPr="0081769D">
        <w:rPr>
          <w:rFonts w:eastAsia="Times New Roman"/>
          <w:bdr w:val="none" w:sz="0" w:space="0" w:color="auto" w:frame="1"/>
          <w:lang w:eastAsia="sl-SI"/>
        </w:rPr>
        <w:lastRenderedPageBreak/>
        <w:t>Akontacija dohodnine od študentskega dela</w:t>
      </w:r>
      <w:bookmarkEnd w:id="10"/>
    </w:p>
    <w:p w:rsidR="00D35320" w:rsidRDefault="0081769D" w:rsidP="0081769D">
      <w:r w:rsidRPr="008B013E">
        <w:t>Zakon ne postavlja omejitev glede višine prihodkov iz naslova študentskega dela. Vendar mora organizacija (v večini primerov je to vaš študentski servis) davčni upravi odvesti akontacijo dohodnine po 25 % stopnji, če gre za dohodek višji od 400 evrov. To v praksi pomeni, da se dohodnina odvede takoj ob izplačilu zaslužka in ne ob koncu leta. Če zaslužek ne preseže meje 400 evrov, potem se akontacija ne zaraču</w:t>
      </w:r>
      <w:r w:rsidR="00D35320">
        <w:t>na in posledično tudi ne plača.</w:t>
      </w:r>
    </w:p>
    <w:p w:rsidR="0081769D" w:rsidRPr="008B013E" w:rsidRDefault="0081769D" w:rsidP="0081769D">
      <w:r w:rsidRPr="008B013E">
        <w:t>Dodajmo še opozorilo, da to velja samo za rezidente. Nerezidentom se akontacija odvaja ob vsakem izplačilu. Tisti, ki so iz držav, s katerimi ima Slovenija podpisan sporazum o izogibanju dvojnega obdavčevanja, lahko vložijo na DURS zahtevo za povračilo akontacije.</w:t>
      </w:r>
    </w:p>
    <w:p w:rsidR="0081769D" w:rsidRPr="008B013E" w:rsidRDefault="0081769D" w:rsidP="0081769D">
      <w:r w:rsidRPr="008B013E">
        <w:t>Splošna olajšava se prizna vsakemu zavezancu pod pogojem, da drug rezident zanj ne uveljavlja posebne olajšave za vzdrževanega družinskega člana (konkretno za študente to pomeni, da lahko to olajšavo uveljavljajo, če jih starši ne uveljavljajo v svoji davčni napovedi kot vzdrževane družinske člane).</w:t>
      </w:r>
    </w:p>
    <w:p w:rsidR="0081769D" w:rsidRPr="008B013E" w:rsidRDefault="0081769D" w:rsidP="0081769D">
      <w:r w:rsidRPr="008B013E">
        <w:t>Napoved za dohodnino mora oddati vsak rezident, ki je v koledarskem letu imel obdavčljive prihodke višje od splošne olajšave. Napoved je priporočljivo oddati tudi tistim dijakom/študentom, ki pričakujejo vračilo akontacije dohodnine, hkrati pa je znesek njihovih obdavčljivih prihodkov nižji od zneska splošne olajšave v tekočem koledarskem letu. Davčna osnova od dohodka za delo preko študentskega servisa je dohodek, zmanjšan za 10 %.</w:t>
      </w:r>
    </w:p>
    <w:p w:rsidR="0081769D" w:rsidRPr="0081769D" w:rsidRDefault="0081769D" w:rsidP="0081769D">
      <w:pPr>
        <w:rPr>
          <w:rFonts w:ascii="Times New Roman" w:hAnsi="Times New Roman" w:cs="Times New Roman"/>
          <w:color w:val="505050"/>
          <w:sz w:val="24"/>
          <w:szCs w:val="20"/>
          <w:lang w:eastAsia="sl-SI"/>
        </w:rPr>
      </w:pPr>
    </w:p>
    <w:p w:rsidR="008B013E" w:rsidRPr="0081769D" w:rsidRDefault="008B013E" w:rsidP="008B013E">
      <w:pPr>
        <w:pStyle w:val="Heading3"/>
      </w:pPr>
      <w:bookmarkStart w:id="11" w:name="_Toc405136639"/>
      <w:r w:rsidRPr="0081769D">
        <w:t>Dohodnina</w:t>
      </w:r>
      <w:bookmarkEnd w:id="11"/>
      <w:r w:rsidRPr="0081769D">
        <w:t> </w:t>
      </w:r>
    </w:p>
    <w:p w:rsidR="008B013E" w:rsidRPr="00034C67" w:rsidRDefault="008B013E" w:rsidP="008B013E">
      <w:pPr>
        <w:shd w:val="clear" w:color="auto" w:fill="FFFFFF"/>
        <w:spacing w:after="225" w:line="240" w:lineRule="auto"/>
      </w:pPr>
      <w:r w:rsidRPr="00034C67">
        <w:t>Dohodnina je davek od dohodkov fizičnih oseb. Upoštevani so vsi obdavčljivi dohodki v koledarskem letu.</w:t>
      </w:r>
    </w:p>
    <w:p w:rsidR="008B013E" w:rsidRPr="00034C67" w:rsidRDefault="008B013E" w:rsidP="008B013E">
      <w:pPr>
        <w:shd w:val="clear" w:color="auto" w:fill="FFFFFF"/>
        <w:spacing w:after="225" w:line="240" w:lineRule="auto"/>
      </w:pPr>
      <w:r w:rsidRPr="00034C67">
        <w:t>Z dohodnino so obdavčeni dohodki fizične osebe, ki so bili pridobljeni oziroma doseženi v davčnem letu, ki je enako koledarskemu letu. Za dohodek se šteje vsako izplačilo oziroma prejem dohodka, ne glede na obliko, v kateri je izplačan oziroma prejet. Šteje se, da je dohodek prejet, ko je izplačan fizični osebi ali je kako drugače dan na razpolago fizični osebi, kar pomeni, da je za dohodnino pomemben trenutek, ko se denar dejansko nakaže določenemu zavezancu (in ne trenutek ko bi se to npr. po neki pogodbi, moralo storiti).</w:t>
      </w:r>
    </w:p>
    <w:p w:rsidR="008B013E" w:rsidRDefault="008B013E" w:rsidP="008B013E">
      <w:pPr>
        <w:pStyle w:val="Heading4"/>
        <w:rPr>
          <w:rFonts w:eastAsia="Times New Roman"/>
        </w:rPr>
      </w:pPr>
      <w:r>
        <w:rPr>
          <w:rFonts w:eastAsia="Times New Roman"/>
        </w:rPr>
        <w:t>Obdavčljivi dohodki</w:t>
      </w:r>
    </w:p>
    <w:p w:rsidR="00D35320" w:rsidRDefault="008B013E" w:rsidP="008B013E">
      <w:pPr>
        <w:shd w:val="clear" w:color="auto" w:fill="FFFFFF"/>
        <w:spacing w:after="225" w:line="240" w:lineRule="auto"/>
      </w:pPr>
      <w:r w:rsidRPr="00034C67">
        <w:t xml:space="preserve">V obdavčljive dohodke štejejo vsi dohodki, ki z zakonom izrecno niso oproščeni oz. izvzeti. </w:t>
      </w:r>
      <w:r w:rsidR="00D35320">
        <w:t>Študentje in dijaki imajo nasledne obdavčljive dohodke:</w:t>
      </w:r>
    </w:p>
    <w:p w:rsidR="00D35320" w:rsidRDefault="008B013E" w:rsidP="00D35320">
      <w:pPr>
        <w:pStyle w:val="ListParagraph"/>
        <w:numPr>
          <w:ilvl w:val="0"/>
          <w:numId w:val="11"/>
        </w:numPr>
        <w:shd w:val="clear" w:color="auto" w:fill="FFFFFF"/>
        <w:spacing w:after="225" w:line="240" w:lineRule="auto"/>
      </w:pPr>
      <w:r w:rsidRPr="00034C67">
        <w:t>dohodek za opravljeno začasno in občasno delo preko napotnic (študentsko delo),</w:t>
      </w:r>
    </w:p>
    <w:p w:rsidR="00D35320" w:rsidRDefault="008B013E" w:rsidP="00D35320">
      <w:pPr>
        <w:pStyle w:val="ListParagraph"/>
        <w:numPr>
          <w:ilvl w:val="0"/>
          <w:numId w:val="11"/>
        </w:numPr>
        <w:shd w:val="clear" w:color="auto" w:fill="FFFFFF"/>
        <w:spacing w:after="225" w:line="240" w:lineRule="auto"/>
      </w:pPr>
      <w:r w:rsidRPr="00034C67">
        <w:t xml:space="preserve">dohodki iz  premoženjskih pravic, </w:t>
      </w:r>
    </w:p>
    <w:p w:rsidR="00D35320" w:rsidRDefault="008B013E" w:rsidP="00D35320">
      <w:pPr>
        <w:pStyle w:val="ListParagraph"/>
        <w:numPr>
          <w:ilvl w:val="0"/>
          <w:numId w:val="11"/>
        </w:numPr>
        <w:shd w:val="clear" w:color="auto" w:fill="FFFFFF"/>
        <w:spacing w:after="225" w:line="240" w:lineRule="auto"/>
      </w:pPr>
      <w:r w:rsidRPr="00034C67">
        <w:t>dohodki od zaposlitve (npr. avtorski honorar),</w:t>
      </w:r>
    </w:p>
    <w:p w:rsidR="00D35320" w:rsidRDefault="008B013E" w:rsidP="00D35320">
      <w:pPr>
        <w:pStyle w:val="ListParagraph"/>
        <w:numPr>
          <w:ilvl w:val="0"/>
          <w:numId w:val="11"/>
        </w:numPr>
        <w:shd w:val="clear" w:color="auto" w:fill="FFFFFF"/>
        <w:spacing w:after="225" w:line="240" w:lineRule="auto"/>
      </w:pPr>
      <w:r w:rsidRPr="00034C67">
        <w:t xml:space="preserve">dobiček iz kapitala, </w:t>
      </w:r>
    </w:p>
    <w:p w:rsidR="00D35320" w:rsidRDefault="008B013E" w:rsidP="00D35320">
      <w:pPr>
        <w:pStyle w:val="ListParagraph"/>
        <w:numPr>
          <w:ilvl w:val="0"/>
          <w:numId w:val="11"/>
        </w:numPr>
        <w:shd w:val="clear" w:color="auto" w:fill="FFFFFF"/>
        <w:spacing w:after="225" w:line="240" w:lineRule="auto"/>
      </w:pPr>
      <w:r w:rsidRPr="00034C67">
        <w:t xml:space="preserve">katastrski  dohodek, </w:t>
      </w:r>
    </w:p>
    <w:p w:rsidR="00D35320" w:rsidRDefault="008B013E" w:rsidP="00D35320">
      <w:pPr>
        <w:pStyle w:val="ListParagraph"/>
        <w:numPr>
          <w:ilvl w:val="0"/>
          <w:numId w:val="11"/>
        </w:numPr>
        <w:shd w:val="clear" w:color="auto" w:fill="FFFFFF"/>
        <w:spacing w:after="225" w:line="240" w:lineRule="auto"/>
      </w:pPr>
      <w:r w:rsidRPr="00034C67">
        <w:t xml:space="preserve">dohodki iz premoženja (dividende, obresti, najemnine), </w:t>
      </w:r>
    </w:p>
    <w:p w:rsidR="00D35320" w:rsidRDefault="008B013E" w:rsidP="00D35320">
      <w:pPr>
        <w:pStyle w:val="ListParagraph"/>
        <w:numPr>
          <w:ilvl w:val="0"/>
          <w:numId w:val="11"/>
        </w:numPr>
        <w:shd w:val="clear" w:color="auto" w:fill="FFFFFF"/>
        <w:spacing w:after="225" w:line="240" w:lineRule="auto"/>
      </w:pPr>
      <w:r w:rsidRPr="00034C67">
        <w:t xml:space="preserve">pokojnina po starših, </w:t>
      </w:r>
    </w:p>
    <w:p w:rsidR="00D35320" w:rsidRDefault="008B013E" w:rsidP="00D35320">
      <w:pPr>
        <w:pStyle w:val="ListParagraph"/>
        <w:numPr>
          <w:ilvl w:val="0"/>
          <w:numId w:val="11"/>
        </w:numPr>
        <w:shd w:val="clear" w:color="auto" w:fill="FFFFFF"/>
        <w:spacing w:after="225" w:line="240" w:lineRule="auto"/>
      </w:pPr>
      <w:r w:rsidRPr="00034C67">
        <w:t xml:space="preserve">različne nagrade.  </w:t>
      </w:r>
    </w:p>
    <w:p w:rsidR="008B013E" w:rsidRPr="00034C67" w:rsidRDefault="008B013E" w:rsidP="008B013E">
      <w:pPr>
        <w:shd w:val="clear" w:color="auto" w:fill="FFFFFF"/>
        <w:spacing w:after="225" w:line="240" w:lineRule="auto"/>
      </w:pPr>
      <w:r w:rsidRPr="00034C67">
        <w:t>Posebna osebna olajšava velja le za dohodke od študentskega servisa, ne pa tudi za ostale dohodke (avtorski honorar, katastrski dohodek, dohodek iz premoženja, pokojnina po starših, različne nagrade).</w:t>
      </w:r>
    </w:p>
    <w:p w:rsidR="008B013E" w:rsidRPr="00034C67" w:rsidRDefault="008B013E" w:rsidP="008B013E">
      <w:pPr>
        <w:shd w:val="clear" w:color="auto" w:fill="FFFFFF"/>
        <w:spacing w:after="225" w:line="240" w:lineRule="auto"/>
      </w:pPr>
      <w:r w:rsidRPr="00034C67">
        <w:lastRenderedPageBreak/>
        <w:t>Štipendije in drugi prejemki učencev dijakov in študentov iz proračuna ali sklada, ki je financiran iz proračuna (razen kadrovskih štipendij v višini nad minimalno plačo v RS) in prejemki v obliki regresiranja oziroma subvencioniranja študentske prehrane in mesečnih vozovnic, niso obdavčljivi.</w:t>
      </w:r>
    </w:p>
    <w:p w:rsidR="006551E5" w:rsidRPr="006551E5" w:rsidRDefault="00FA3D30" w:rsidP="006551E5">
      <w:pPr>
        <w:pStyle w:val="Heading3"/>
        <w:rPr>
          <w:color w:val="505050"/>
          <w:sz w:val="24"/>
          <w:szCs w:val="20"/>
        </w:rPr>
      </w:pPr>
      <w:r w:rsidRPr="0081769D">
        <w:rPr>
          <w:color w:val="505050"/>
          <w:sz w:val="24"/>
          <w:szCs w:val="20"/>
        </w:rPr>
        <w:t>  </w:t>
      </w:r>
      <w:bookmarkStart w:id="12" w:name="_Toc405136640"/>
      <w:r w:rsidR="006551E5" w:rsidRPr="0081769D">
        <w:t>Akontacija dohodnine</w:t>
      </w:r>
      <w:bookmarkEnd w:id="12"/>
    </w:p>
    <w:p w:rsidR="00FA3D30" w:rsidRPr="00034C67" w:rsidRDefault="006551E5" w:rsidP="001C5383">
      <w:pPr>
        <w:shd w:val="clear" w:color="auto" w:fill="FFFFFF"/>
        <w:spacing w:after="225" w:line="240" w:lineRule="auto"/>
      </w:pPr>
      <w:r w:rsidRPr="00034C67">
        <w:t>To</w:t>
      </w:r>
      <w:r w:rsidR="00FA3D30" w:rsidRPr="00034C67">
        <w:t xml:space="preserve"> pomeni, da se dohodnina, ki bi se morala sicer plačati na koncu leta, plača že ob samem izplačilu zaslužka. Meja oz. znesek (npr. 400 evrov) se ne nanaša na napotnico, ampak na posamezni dohodek - nakazilo. </w:t>
      </w:r>
    </w:p>
    <w:p w:rsidR="00FA3D30" w:rsidRPr="00034C67" w:rsidRDefault="00FA3D30" w:rsidP="001C5383">
      <w:pPr>
        <w:shd w:val="clear" w:color="auto" w:fill="FFFFFF"/>
        <w:spacing w:after="225" w:line="240" w:lineRule="auto"/>
      </w:pPr>
      <w:r w:rsidRPr="00034C67">
        <w:t>Med letom plačana akontacija dohodnine se na kocu leta obračuna in če je previsoka, jo zavezanec dobi povrnjeno (pod pogoji iz Zakona o dohodnini). Velika večina (približno 96 % vseh dijakov in študentov) dobi celotno (med letom plačano akontacijo) povrnjeno.</w:t>
      </w:r>
    </w:p>
    <w:p w:rsidR="006551E5" w:rsidRPr="00034C67" w:rsidRDefault="006551E5" w:rsidP="001C5383">
      <w:pPr>
        <w:shd w:val="clear" w:color="auto" w:fill="FFFFFF"/>
        <w:spacing w:after="225" w:line="240" w:lineRule="auto"/>
      </w:pPr>
      <w:r w:rsidRPr="00034C67">
        <w:t>Akontacija dohodnine se odvaja po naslednih kriterijih:</w:t>
      </w:r>
    </w:p>
    <w:p w:rsidR="006551E5" w:rsidRPr="00034C67" w:rsidRDefault="006551E5" w:rsidP="006551E5">
      <w:pPr>
        <w:pStyle w:val="ListParagraph"/>
        <w:numPr>
          <w:ilvl w:val="0"/>
          <w:numId w:val="11"/>
        </w:numPr>
        <w:shd w:val="clear" w:color="auto" w:fill="FFFFFF"/>
        <w:spacing w:after="0" w:line="240" w:lineRule="auto"/>
      </w:pPr>
      <w:r w:rsidRPr="00034C67">
        <w:t>22,5 % neto za vsako nakazilo, višje od 400 evrov,</w:t>
      </w:r>
    </w:p>
    <w:p w:rsidR="006551E5" w:rsidRPr="00034C67" w:rsidRDefault="006551E5" w:rsidP="006551E5">
      <w:pPr>
        <w:pStyle w:val="ListParagraph"/>
        <w:numPr>
          <w:ilvl w:val="0"/>
          <w:numId w:val="11"/>
        </w:numPr>
        <w:shd w:val="clear" w:color="auto" w:fill="FFFFFF"/>
        <w:spacing w:after="0" w:line="240" w:lineRule="auto"/>
      </w:pPr>
      <w:r w:rsidRPr="00034C67">
        <w:t>22,5 % neto za vsako nakazilo, če dijak ali študent ne izpolnjuje pogojev za posebno osebno olajšavo (je starejši od 26 let),</w:t>
      </w:r>
    </w:p>
    <w:p w:rsidR="006551E5" w:rsidRPr="00034C67" w:rsidRDefault="006551E5" w:rsidP="006551E5">
      <w:pPr>
        <w:pStyle w:val="ListParagraph"/>
        <w:numPr>
          <w:ilvl w:val="0"/>
          <w:numId w:val="11"/>
        </w:numPr>
        <w:shd w:val="clear" w:color="auto" w:fill="FFFFFF"/>
        <w:spacing w:after="0" w:line="240" w:lineRule="auto"/>
      </w:pPr>
      <w:r w:rsidRPr="00034C67">
        <w:t>22,5 % za vsako nakazilo ne glede na višino nakazila, če je oseba nerezident.</w:t>
      </w:r>
    </w:p>
    <w:p w:rsidR="006551E5" w:rsidRPr="00034C67" w:rsidRDefault="006551E5" w:rsidP="006551E5">
      <w:pPr>
        <w:shd w:val="clear" w:color="auto" w:fill="FFFFFF"/>
        <w:tabs>
          <w:tab w:val="left" w:pos="1890"/>
        </w:tabs>
        <w:spacing w:after="225" w:line="240" w:lineRule="auto"/>
      </w:pPr>
      <w:r w:rsidRPr="00034C67">
        <w:tab/>
      </w:r>
    </w:p>
    <w:p w:rsidR="006551E5" w:rsidRPr="00034C67" w:rsidRDefault="006551E5">
      <w:r w:rsidRPr="00034C67">
        <w:br w:type="page"/>
      </w:r>
    </w:p>
    <w:p w:rsidR="006551E5" w:rsidRPr="0081769D" w:rsidRDefault="006551E5" w:rsidP="006551E5">
      <w:pPr>
        <w:shd w:val="clear" w:color="auto" w:fill="FFFFFF"/>
        <w:tabs>
          <w:tab w:val="left" w:pos="1890"/>
        </w:tabs>
        <w:spacing w:after="225" w:line="240" w:lineRule="auto"/>
        <w:rPr>
          <w:rFonts w:ascii="Times New Roman" w:eastAsia="Times New Roman" w:hAnsi="Times New Roman" w:cs="Times New Roman"/>
          <w:color w:val="505050"/>
          <w:sz w:val="24"/>
          <w:szCs w:val="20"/>
          <w:lang w:eastAsia="sl-SI"/>
        </w:rPr>
      </w:pPr>
    </w:p>
    <w:p w:rsidR="009B47B2" w:rsidRPr="0081769D" w:rsidRDefault="009B47B2" w:rsidP="005943F1">
      <w:pPr>
        <w:pStyle w:val="Heading1"/>
      </w:pPr>
      <w:bookmarkStart w:id="13" w:name="_Toc405136641"/>
      <w:r w:rsidRPr="0081769D">
        <w:t>Sklep</w:t>
      </w:r>
      <w:bookmarkEnd w:id="13"/>
    </w:p>
    <w:p w:rsidR="009B47B2" w:rsidRDefault="009B47B2" w:rsidP="005943F1">
      <w:pPr>
        <w:pStyle w:val="Heading2"/>
      </w:pPr>
      <w:bookmarkStart w:id="14" w:name="_Toc405136642"/>
      <w:r w:rsidRPr="0081769D">
        <w:t>Glavni zaključki</w:t>
      </w:r>
      <w:bookmarkEnd w:id="14"/>
    </w:p>
    <w:p w:rsidR="0081769D" w:rsidRPr="00880AE4" w:rsidRDefault="0081769D" w:rsidP="0081769D">
      <w:pPr>
        <w:spacing w:after="0" w:line="270" w:lineRule="atLeast"/>
        <w:textAlignment w:val="baseline"/>
      </w:pPr>
      <w:r w:rsidRPr="00880AE4">
        <w:t>Vedno se najdejo kakšni delodajalci, ki nočejo poravnati svojih obveznosti za opravljeno študentsko delo. V tem primeru je najbolje, da imate pri sebi četrti izvod napotnice ali pisni medsebojni dogovor o delu. Če tega nimate, pravzaprav nimate dokazov, da ste delo sploh opravil. Vsekakor se za pomoč v takih situacijah obrnite na študentski servis, ki vam bo pomagal.</w:t>
      </w:r>
    </w:p>
    <w:p w:rsidR="0081769D" w:rsidRPr="00880AE4" w:rsidRDefault="0081769D" w:rsidP="0081769D">
      <w:pPr>
        <w:spacing w:after="0" w:line="270" w:lineRule="atLeast"/>
        <w:textAlignment w:val="baseline"/>
      </w:pPr>
      <w:r w:rsidRPr="00880AE4">
        <w:t>Napotnico je potrebno dvigniti že pred pričetkom dela, delodajalcu pa jo posreduje študentski servis ali študent sam. Pomembno je, da se to stori pred začetkom dela, saj bo v nasprotnem primeru delo potekalo ‘na črno’ in v primeru nezgode ne morate zahtevati odškodnine, v primeru inšpekcijskega pregleda pa bosta kaznovana oba z delodajalcem.</w:t>
      </w:r>
    </w:p>
    <w:p w:rsidR="0081769D" w:rsidRPr="00880AE4" w:rsidRDefault="0081769D" w:rsidP="0081769D">
      <w:pPr>
        <w:spacing w:after="0" w:line="270" w:lineRule="atLeast"/>
        <w:textAlignment w:val="baseline"/>
      </w:pPr>
      <w:r w:rsidRPr="00880AE4">
        <w:t>Napotnica mora biti izdana v štirih izvodih. Da bo veljavna, morajo biti pred začetkom dela vsaj trije izvodi napotnice potrjeni. Dijak ali študent ob začetku dela prejme en izvod potrjene napotnice. Po opravljenem delu delodajalec potrdi in ožigosa napotnico, kar pomeni, da potrjuje opravljeno delo s strani študenta.</w:t>
      </w:r>
    </w:p>
    <w:p w:rsidR="0081769D" w:rsidRPr="00880AE4" w:rsidRDefault="0081769D" w:rsidP="0081769D">
      <w:pPr>
        <w:spacing w:after="0" w:line="270" w:lineRule="atLeast"/>
        <w:textAlignment w:val="baseline"/>
      </w:pPr>
      <w:r w:rsidRPr="00880AE4">
        <w:t>Med delom s posredovanjem študentskega servisa so študentje in dijaki zdravstveno zavarovani na podlagi 17. člena Zakona o zdravstvenem varstvu in zdravstvenem zavarovanju. Za invalidnost, telesno okvaro ali smrt, ki so posledica poškodbe pri delu ali poklicne bolezni, so zavarovani na podlagi Zakona o pokojninskem in invalidskem zavarovanju, ki velja za učence (dijake) srednjih šol oz. študente višjih in visokih šol, ki opravljajo dela preko študentskega servisa. </w:t>
      </w:r>
    </w:p>
    <w:p w:rsidR="0081769D" w:rsidRPr="00880AE4" w:rsidRDefault="0081769D" w:rsidP="0081769D">
      <w:r w:rsidRPr="00880AE4">
        <w:t>To je nekaj uporabnih informacij, ki jih je dobro poznati, če boste delo opravljali preko študentske napotnice. Slabost študentskega dela je predvsem ta, da se ne upošteva v pokojninsko dobo in ne zagotavlja zavarovanja za primer brezposelnosti in drugih socialnih pravic.</w:t>
      </w:r>
    </w:p>
    <w:p w:rsidR="009B47B2" w:rsidRPr="00880AE4" w:rsidRDefault="009B47B2" w:rsidP="001C5383"/>
    <w:p w:rsidR="009B47B2" w:rsidRPr="0081769D" w:rsidRDefault="009B47B2" w:rsidP="001C5383">
      <w:pPr>
        <w:rPr>
          <w:rFonts w:ascii="Times New Roman" w:hAnsi="Times New Roman" w:cs="Times New Roman"/>
        </w:rPr>
      </w:pPr>
      <w:r w:rsidRPr="0081769D">
        <w:rPr>
          <w:rFonts w:ascii="Times New Roman" w:hAnsi="Times New Roman" w:cs="Times New Roman"/>
        </w:rPr>
        <w:br w:type="page"/>
      </w:r>
    </w:p>
    <w:p w:rsidR="009B47B2" w:rsidRDefault="009B47B2" w:rsidP="001C5383">
      <w:pPr>
        <w:pStyle w:val="Heading3"/>
      </w:pPr>
      <w:bookmarkStart w:id="15" w:name="_Toc405136643"/>
      <w:r w:rsidRPr="0081769D">
        <w:lastRenderedPageBreak/>
        <w:t>Lastno mnenje</w:t>
      </w:r>
      <w:bookmarkEnd w:id="15"/>
    </w:p>
    <w:p w:rsidR="00062D8A" w:rsidRDefault="00507E12" w:rsidP="00062D8A">
      <w:r>
        <w:t>Najbolj pomembno je, da ne odnehamo s prošnjami za delo, ki jih pošiljamo delodajalcem. Naj ne čakamo na odziv, saj ga v večini primerov ne bo, saj imajo delodajalci preveč prošenj za predelati in nimajo časa odgovarjati vsem.</w:t>
      </w:r>
    </w:p>
    <w:p w:rsidR="00507E12" w:rsidRDefault="00507E12" w:rsidP="00062D8A">
      <w:r>
        <w:t>Ne smemo se spustiti v delo, za katerega nismo sigurni, ali bomo na koncu dobili plačilo, ali bo to vse delo na črno in bomo za to še kaznovani. Pozanimati se moramo, kakšno delo bomo opravljali, da se bomo lahko že v naprej za to pripravili in kvalificirali, še pome</w:t>
      </w:r>
      <w:r w:rsidR="006F77CD">
        <w:t>mbneje pa je, da ne bo delo pre</w:t>
      </w:r>
      <w:r>
        <w:t>naporno, da ga ne bi opravljali za denar</w:t>
      </w:r>
      <w:r w:rsidR="006F77CD">
        <w:t>, katerega prejemamo za to delo.</w:t>
      </w:r>
    </w:p>
    <w:p w:rsidR="006F77CD" w:rsidRPr="0081769D" w:rsidRDefault="006F77CD" w:rsidP="00062D8A">
      <w:r>
        <w:t xml:space="preserve">Ponudbo za delo moramo napisati tako, da je privlačno delodajalcem. Zraven moramo dodati čim več predlaganj in izkušenj, ki smo jih pridobili z delom pri drugih delodajalcih, saj to v veliko primerih šteje največ, da osebo delodajalec vzame med zaposlene. </w:t>
      </w:r>
      <w:r w:rsidR="002C42CF">
        <w:t>Zelo pomemben je tudi življenjepis, ki ga dodamo kot prilogo. Življenjepisa ni nujno da ga bo delodajalec vedno prebral, zato moramo v prošnji za delo na čim krajše opisati svoje sposobnosti in cilje v podjetju. Če delodajalec vidi, da imamo visoke cilje, vidi tudi da imamo visoko motivacijo, ki jo bomo uporabili v podjetju, zato nesmemo nikoli reči, da tu nabiramo samo izkušnje in da smo tu samo za to počitniško delo, ampak moramo pokazati da smo zagnani, za kar bomo zlahka dobili delo – delo ki ga bomo opravljali kot študentje – študentsko delo.</w:t>
      </w:r>
    </w:p>
    <w:p w:rsidR="009B47B2" w:rsidRPr="0081769D" w:rsidRDefault="009B47B2" w:rsidP="001C5383">
      <w:pPr>
        <w:rPr>
          <w:rFonts w:ascii="Times New Roman" w:hAnsi="Times New Roman" w:cs="Times New Roman"/>
        </w:rPr>
      </w:pPr>
      <w:r w:rsidRPr="0081769D">
        <w:rPr>
          <w:rFonts w:ascii="Times New Roman" w:hAnsi="Times New Roman" w:cs="Times New Roman"/>
        </w:rPr>
        <w:br w:type="page"/>
      </w:r>
    </w:p>
    <w:p w:rsidR="009B47B2" w:rsidRPr="0081769D" w:rsidRDefault="009B47B2" w:rsidP="001C5383">
      <w:pPr>
        <w:rPr>
          <w:rFonts w:ascii="Times New Roman" w:hAnsi="Times New Roman" w:cs="Times New Roman"/>
        </w:rPr>
      </w:pPr>
    </w:p>
    <w:p w:rsidR="009B47B2" w:rsidRPr="0081769D" w:rsidRDefault="009B47B2" w:rsidP="005943F1">
      <w:pPr>
        <w:pStyle w:val="Heading1"/>
      </w:pPr>
      <w:bookmarkStart w:id="16" w:name="_Toc405136644"/>
      <w:r w:rsidRPr="0081769D">
        <w:t>Literatura, viri</w:t>
      </w:r>
      <w:bookmarkEnd w:id="16"/>
    </w:p>
    <w:p w:rsidR="004A2C2C" w:rsidRPr="0081769D" w:rsidRDefault="004A2C2C" w:rsidP="001C5383">
      <w:pPr>
        <w:spacing w:after="0" w:line="270" w:lineRule="atLeast"/>
        <w:textAlignment w:val="baseline"/>
        <w:rPr>
          <w:rStyle w:val="Hyperlink"/>
          <w:rFonts w:ascii="Times New Roman" w:eastAsia="Times New Roman" w:hAnsi="Times New Roman" w:cs="Times New Roman"/>
          <w:sz w:val="24"/>
          <w:szCs w:val="24"/>
          <w:lang w:eastAsia="sl-SI"/>
        </w:rPr>
      </w:pPr>
    </w:p>
    <w:p w:rsidR="004A2C2C" w:rsidRDefault="005A5422" w:rsidP="00034C67">
      <w:pPr>
        <w:pStyle w:val="NormalWeb"/>
        <w:shd w:val="clear" w:color="auto" w:fill="FFFFFF"/>
        <w:spacing w:line="270" w:lineRule="atLeast"/>
      </w:pPr>
      <w:hyperlink r:id="rId11" w:history="1">
        <w:r w:rsidR="004A2C2C" w:rsidRPr="0081769D">
          <w:rPr>
            <w:rStyle w:val="Hyperlink"/>
          </w:rPr>
          <w:t>http://www.24ur.com/novice/slovenija/studentsko-delo-minimalno-4-5-evra-na-uro-in-skoraj-50-odstotni-prispevki.html</w:t>
        </w:r>
      </w:hyperlink>
      <w:r w:rsidR="00034C67">
        <w:t xml:space="preserve"> </w:t>
      </w:r>
    </w:p>
    <w:p w:rsidR="00880AE4" w:rsidRDefault="005A5422">
      <w:hyperlink r:id="rId12" w:history="1">
        <w:r w:rsidR="00880AE4" w:rsidRPr="00F614F9">
          <w:rPr>
            <w:rStyle w:val="Hyperlink"/>
          </w:rPr>
          <w:t>http://www.studentski-servis.com/studenti/delo/prosta-dela</w:t>
        </w:r>
      </w:hyperlink>
    </w:p>
    <w:p w:rsidR="00062D8A" w:rsidRDefault="005A5422">
      <w:hyperlink r:id="rId13" w:history="1">
        <w:r w:rsidR="00062D8A" w:rsidRPr="00F614F9">
          <w:rPr>
            <w:rStyle w:val="Hyperlink"/>
          </w:rPr>
          <w:t>http://www.mojedelo.com/studentsko-delo</w:t>
        </w:r>
      </w:hyperlink>
      <w:r w:rsidR="00062D8A">
        <w:t xml:space="preserve"> </w:t>
      </w:r>
    </w:p>
    <w:p w:rsidR="00034C67" w:rsidRDefault="00034C67">
      <w:pPr>
        <w:rPr>
          <w:rFonts w:ascii="Times New Roman" w:eastAsia="Times New Roman" w:hAnsi="Times New Roman" w:cs="Times New Roman"/>
          <w:sz w:val="24"/>
          <w:szCs w:val="24"/>
          <w:lang w:eastAsia="sl-SI"/>
        </w:rPr>
      </w:pPr>
      <w:r>
        <w:br w:type="page"/>
      </w:r>
    </w:p>
    <w:p w:rsidR="00034C67" w:rsidRPr="0081769D" w:rsidRDefault="00034C67" w:rsidP="00034C67">
      <w:pPr>
        <w:pStyle w:val="NormalWeb"/>
        <w:shd w:val="clear" w:color="auto" w:fill="FFFFFF"/>
        <w:spacing w:line="270" w:lineRule="atLeast"/>
      </w:pPr>
    </w:p>
    <w:p w:rsidR="009B47B2" w:rsidRPr="0081769D" w:rsidRDefault="009B47B2" w:rsidP="005943F1">
      <w:pPr>
        <w:pStyle w:val="Heading1"/>
      </w:pPr>
      <w:bookmarkStart w:id="17" w:name="_Toc405136645"/>
      <w:r w:rsidRPr="0081769D">
        <w:t>Priloga</w:t>
      </w:r>
      <w:bookmarkEnd w:id="17"/>
    </w:p>
    <w:p w:rsidR="009B47B2" w:rsidRPr="0081769D" w:rsidRDefault="009B47B2" w:rsidP="009B47B2">
      <w:pPr>
        <w:rPr>
          <w:rFonts w:ascii="Times New Roman" w:hAnsi="Times New Roman" w:cs="Times New Roman"/>
        </w:rPr>
      </w:pPr>
    </w:p>
    <w:p w:rsidR="006551E5" w:rsidRDefault="006551E5" w:rsidP="00FA3D30">
      <w:pPr>
        <w:rPr>
          <w:rFonts w:ascii="Times New Roman" w:hAnsi="Times New Roman" w:cs="Times New Roman"/>
        </w:rPr>
      </w:pPr>
      <w:r>
        <w:rPr>
          <w:rFonts w:ascii="Times New Roman" w:hAnsi="Times New Roman" w:cs="Times New Roman"/>
        </w:rPr>
        <w:t>Datoteka Prošnja za delovno mesto</w:t>
      </w:r>
    </w:p>
    <w:p w:rsidR="006551E5" w:rsidRDefault="006551E5" w:rsidP="00FA3D30">
      <w:pPr>
        <w:rPr>
          <w:rFonts w:ascii="Times New Roman" w:hAnsi="Times New Roman" w:cs="Times New Roman"/>
        </w:rPr>
      </w:pPr>
      <w:r>
        <w:rPr>
          <w:rFonts w:ascii="Times New Roman" w:hAnsi="Times New Roman" w:cs="Times New Roman"/>
        </w:rPr>
        <w:t xml:space="preserve">Datoteka </w:t>
      </w:r>
      <w:r w:rsidRPr="006551E5">
        <w:rPr>
          <w:rFonts w:ascii="Times New Roman" w:hAnsi="Times New Roman" w:cs="Times New Roman"/>
        </w:rPr>
        <w:t>Prosta delovna mesta - raznašalec časopisov</w:t>
      </w:r>
    </w:p>
    <w:p w:rsidR="00BD3D94" w:rsidRDefault="00BD3D94" w:rsidP="00FA3D30">
      <w:pPr>
        <w:rPr>
          <w:rFonts w:ascii="Times New Roman" w:hAnsi="Times New Roman" w:cs="Times New Roman"/>
        </w:rPr>
      </w:pPr>
      <w:r>
        <w:rPr>
          <w:rFonts w:ascii="Times New Roman" w:hAnsi="Times New Roman" w:cs="Times New Roman"/>
        </w:rPr>
        <w:t>P</w:t>
      </w:r>
      <w:r w:rsidRPr="00BD3D94">
        <w:rPr>
          <w:rFonts w:ascii="Times New Roman" w:hAnsi="Times New Roman" w:cs="Times New Roman"/>
        </w:rPr>
        <w:t>odjetij</w:t>
      </w:r>
      <w:r>
        <w:rPr>
          <w:rFonts w:ascii="Times New Roman" w:hAnsi="Times New Roman" w:cs="Times New Roman"/>
        </w:rPr>
        <w:t>a</w:t>
      </w:r>
      <w:r w:rsidRPr="00BD3D94">
        <w:rPr>
          <w:rFonts w:ascii="Times New Roman" w:hAnsi="Times New Roman" w:cs="Times New Roman"/>
        </w:rPr>
        <w:t>, ki imajo koncesijo za posredovanje študentskih del</w:t>
      </w:r>
      <w:r>
        <w:rPr>
          <w:rFonts w:ascii="Times New Roman" w:hAnsi="Times New Roman" w:cs="Times New Roman"/>
        </w:rPr>
        <w:t xml:space="preserve">: </w:t>
      </w:r>
      <w:hyperlink r:id="rId14" w:history="1">
        <w:r w:rsidRPr="00F614F9">
          <w:rPr>
            <w:rStyle w:val="Hyperlink"/>
            <w:rFonts w:ascii="Times New Roman" w:hAnsi="Times New Roman" w:cs="Times New Roman"/>
          </w:rPr>
          <w:t>http://www.idejnik.si/index.php/studentsko-delo</w:t>
        </w:r>
      </w:hyperlink>
      <w:r>
        <w:rPr>
          <w:rFonts w:ascii="Times New Roman" w:hAnsi="Times New Roman" w:cs="Times New Roman"/>
        </w:rPr>
        <w:t xml:space="preserve"> </w:t>
      </w:r>
    </w:p>
    <w:p w:rsidR="00C819E7" w:rsidRPr="0081769D" w:rsidRDefault="00C819E7" w:rsidP="00FA3D30">
      <w:pPr>
        <w:rPr>
          <w:rFonts w:ascii="Times New Roman" w:hAnsi="Times New Roman" w:cs="Times New Roman"/>
        </w:rPr>
      </w:pPr>
      <w:bookmarkStart w:id="18" w:name="_GoBack"/>
      <w:r>
        <w:rPr>
          <w:rFonts w:ascii="Times New Roman" w:hAnsi="Times New Roman" w:cs="Times New Roman"/>
        </w:rPr>
        <w:t>Mservis-iskalnik</w:t>
      </w:r>
      <w:bookmarkEnd w:id="18"/>
    </w:p>
    <w:sectPr w:rsidR="00C819E7" w:rsidRPr="0081769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422" w:rsidRDefault="005A5422" w:rsidP="00D15C6D">
      <w:pPr>
        <w:spacing w:after="0" w:line="240" w:lineRule="auto"/>
      </w:pPr>
      <w:r>
        <w:separator/>
      </w:r>
    </w:p>
  </w:endnote>
  <w:endnote w:type="continuationSeparator" w:id="0">
    <w:p w:rsidR="005A5422" w:rsidRDefault="005A5422" w:rsidP="00D15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422" w:rsidRDefault="005A5422" w:rsidP="00D15C6D">
      <w:pPr>
        <w:spacing w:after="0" w:line="240" w:lineRule="auto"/>
      </w:pPr>
      <w:r>
        <w:separator/>
      </w:r>
    </w:p>
  </w:footnote>
  <w:footnote w:type="continuationSeparator" w:id="0">
    <w:p w:rsidR="005A5422" w:rsidRDefault="005A5422" w:rsidP="00D15C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51A0F"/>
    <w:multiLevelType w:val="multilevel"/>
    <w:tmpl w:val="E4AA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F836C0"/>
    <w:multiLevelType w:val="multilevel"/>
    <w:tmpl w:val="6466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0721F2"/>
    <w:multiLevelType w:val="multilevel"/>
    <w:tmpl w:val="0DA0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CA19E8"/>
    <w:multiLevelType w:val="multilevel"/>
    <w:tmpl w:val="4036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C07EB5"/>
    <w:multiLevelType w:val="hybridMultilevel"/>
    <w:tmpl w:val="FB2207F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4FD73C38"/>
    <w:multiLevelType w:val="multilevel"/>
    <w:tmpl w:val="D31E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B67DF0"/>
    <w:multiLevelType w:val="hybridMultilevel"/>
    <w:tmpl w:val="942A9696"/>
    <w:lvl w:ilvl="0" w:tplc="04240001">
      <w:start w:val="1"/>
      <w:numFmt w:val="bullet"/>
      <w:lvlText w:val=""/>
      <w:lvlJc w:val="left"/>
      <w:pPr>
        <w:ind w:left="900" w:hanging="360"/>
      </w:pPr>
      <w:rPr>
        <w:rFonts w:ascii="Symbol" w:hAnsi="Symbol" w:hint="default"/>
      </w:rPr>
    </w:lvl>
    <w:lvl w:ilvl="1" w:tplc="04240003" w:tentative="1">
      <w:start w:val="1"/>
      <w:numFmt w:val="bullet"/>
      <w:lvlText w:val="o"/>
      <w:lvlJc w:val="left"/>
      <w:pPr>
        <w:ind w:left="1620" w:hanging="360"/>
      </w:pPr>
      <w:rPr>
        <w:rFonts w:ascii="Courier New" w:hAnsi="Courier New" w:cs="Courier New" w:hint="default"/>
      </w:rPr>
    </w:lvl>
    <w:lvl w:ilvl="2" w:tplc="04240005" w:tentative="1">
      <w:start w:val="1"/>
      <w:numFmt w:val="bullet"/>
      <w:lvlText w:val=""/>
      <w:lvlJc w:val="left"/>
      <w:pPr>
        <w:ind w:left="2340" w:hanging="360"/>
      </w:pPr>
      <w:rPr>
        <w:rFonts w:ascii="Wingdings" w:hAnsi="Wingdings" w:hint="default"/>
      </w:rPr>
    </w:lvl>
    <w:lvl w:ilvl="3" w:tplc="04240001" w:tentative="1">
      <w:start w:val="1"/>
      <w:numFmt w:val="bullet"/>
      <w:lvlText w:val=""/>
      <w:lvlJc w:val="left"/>
      <w:pPr>
        <w:ind w:left="3060" w:hanging="360"/>
      </w:pPr>
      <w:rPr>
        <w:rFonts w:ascii="Symbol" w:hAnsi="Symbol" w:hint="default"/>
      </w:rPr>
    </w:lvl>
    <w:lvl w:ilvl="4" w:tplc="04240003" w:tentative="1">
      <w:start w:val="1"/>
      <w:numFmt w:val="bullet"/>
      <w:lvlText w:val="o"/>
      <w:lvlJc w:val="left"/>
      <w:pPr>
        <w:ind w:left="3780" w:hanging="360"/>
      </w:pPr>
      <w:rPr>
        <w:rFonts w:ascii="Courier New" w:hAnsi="Courier New" w:cs="Courier New" w:hint="default"/>
      </w:rPr>
    </w:lvl>
    <w:lvl w:ilvl="5" w:tplc="04240005" w:tentative="1">
      <w:start w:val="1"/>
      <w:numFmt w:val="bullet"/>
      <w:lvlText w:val=""/>
      <w:lvlJc w:val="left"/>
      <w:pPr>
        <w:ind w:left="4500" w:hanging="360"/>
      </w:pPr>
      <w:rPr>
        <w:rFonts w:ascii="Wingdings" w:hAnsi="Wingdings" w:hint="default"/>
      </w:rPr>
    </w:lvl>
    <w:lvl w:ilvl="6" w:tplc="04240001" w:tentative="1">
      <w:start w:val="1"/>
      <w:numFmt w:val="bullet"/>
      <w:lvlText w:val=""/>
      <w:lvlJc w:val="left"/>
      <w:pPr>
        <w:ind w:left="5220" w:hanging="360"/>
      </w:pPr>
      <w:rPr>
        <w:rFonts w:ascii="Symbol" w:hAnsi="Symbol" w:hint="default"/>
      </w:rPr>
    </w:lvl>
    <w:lvl w:ilvl="7" w:tplc="04240003" w:tentative="1">
      <w:start w:val="1"/>
      <w:numFmt w:val="bullet"/>
      <w:lvlText w:val="o"/>
      <w:lvlJc w:val="left"/>
      <w:pPr>
        <w:ind w:left="5940" w:hanging="360"/>
      </w:pPr>
      <w:rPr>
        <w:rFonts w:ascii="Courier New" w:hAnsi="Courier New" w:cs="Courier New" w:hint="default"/>
      </w:rPr>
    </w:lvl>
    <w:lvl w:ilvl="8" w:tplc="04240005" w:tentative="1">
      <w:start w:val="1"/>
      <w:numFmt w:val="bullet"/>
      <w:lvlText w:val=""/>
      <w:lvlJc w:val="left"/>
      <w:pPr>
        <w:ind w:left="6660" w:hanging="360"/>
      </w:pPr>
      <w:rPr>
        <w:rFonts w:ascii="Wingdings" w:hAnsi="Wingdings" w:hint="default"/>
      </w:rPr>
    </w:lvl>
  </w:abstractNum>
  <w:abstractNum w:abstractNumId="7">
    <w:nsid w:val="5D64112E"/>
    <w:multiLevelType w:val="hybridMultilevel"/>
    <w:tmpl w:val="8F005CE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69622292"/>
    <w:multiLevelType w:val="hybridMultilevel"/>
    <w:tmpl w:val="FAF4EE6A"/>
    <w:lvl w:ilvl="0" w:tplc="04240001">
      <w:start w:val="1"/>
      <w:numFmt w:val="bullet"/>
      <w:lvlText w:val=""/>
      <w:lvlJc w:val="left"/>
      <w:pPr>
        <w:ind w:left="765" w:hanging="360"/>
      </w:pPr>
      <w:rPr>
        <w:rFonts w:ascii="Symbol" w:hAnsi="Symbol" w:hint="default"/>
      </w:rPr>
    </w:lvl>
    <w:lvl w:ilvl="1" w:tplc="04240003" w:tentative="1">
      <w:start w:val="1"/>
      <w:numFmt w:val="bullet"/>
      <w:lvlText w:val="o"/>
      <w:lvlJc w:val="left"/>
      <w:pPr>
        <w:ind w:left="1485" w:hanging="360"/>
      </w:pPr>
      <w:rPr>
        <w:rFonts w:ascii="Courier New" w:hAnsi="Courier New" w:cs="Courier New" w:hint="default"/>
      </w:rPr>
    </w:lvl>
    <w:lvl w:ilvl="2" w:tplc="04240005" w:tentative="1">
      <w:start w:val="1"/>
      <w:numFmt w:val="bullet"/>
      <w:lvlText w:val=""/>
      <w:lvlJc w:val="left"/>
      <w:pPr>
        <w:ind w:left="2205" w:hanging="360"/>
      </w:pPr>
      <w:rPr>
        <w:rFonts w:ascii="Wingdings" w:hAnsi="Wingdings" w:hint="default"/>
      </w:rPr>
    </w:lvl>
    <w:lvl w:ilvl="3" w:tplc="04240001" w:tentative="1">
      <w:start w:val="1"/>
      <w:numFmt w:val="bullet"/>
      <w:lvlText w:val=""/>
      <w:lvlJc w:val="left"/>
      <w:pPr>
        <w:ind w:left="2925" w:hanging="360"/>
      </w:pPr>
      <w:rPr>
        <w:rFonts w:ascii="Symbol" w:hAnsi="Symbol" w:hint="default"/>
      </w:rPr>
    </w:lvl>
    <w:lvl w:ilvl="4" w:tplc="04240003" w:tentative="1">
      <w:start w:val="1"/>
      <w:numFmt w:val="bullet"/>
      <w:lvlText w:val="o"/>
      <w:lvlJc w:val="left"/>
      <w:pPr>
        <w:ind w:left="3645" w:hanging="360"/>
      </w:pPr>
      <w:rPr>
        <w:rFonts w:ascii="Courier New" w:hAnsi="Courier New" w:cs="Courier New" w:hint="default"/>
      </w:rPr>
    </w:lvl>
    <w:lvl w:ilvl="5" w:tplc="04240005" w:tentative="1">
      <w:start w:val="1"/>
      <w:numFmt w:val="bullet"/>
      <w:lvlText w:val=""/>
      <w:lvlJc w:val="left"/>
      <w:pPr>
        <w:ind w:left="4365" w:hanging="360"/>
      </w:pPr>
      <w:rPr>
        <w:rFonts w:ascii="Wingdings" w:hAnsi="Wingdings" w:hint="default"/>
      </w:rPr>
    </w:lvl>
    <w:lvl w:ilvl="6" w:tplc="04240001" w:tentative="1">
      <w:start w:val="1"/>
      <w:numFmt w:val="bullet"/>
      <w:lvlText w:val=""/>
      <w:lvlJc w:val="left"/>
      <w:pPr>
        <w:ind w:left="5085" w:hanging="360"/>
      </w:pPr>
      <w:rPr>
        <w:rFonts w:ascii="Symbol" w:hAnsi="Symbol" w:hint="default"/>
      </w:rPr>
    </w:lvl>
    <w:lvl w:ilvl="7" w:tplc="04240003" w:tentative="1">
      <w:start w:val="1"/>
      <w:numFmt w:val="bullet"/>
      <w:lvlText w:val="o"/>
      <w:lvlJc w:val="left"/>
      <w:pPr>
        <w:ind w:left="5805" w:hanging="360"/>
      </w:pPr>
      <w:rPr>
        <w:rFonts w:ascii="Courier New" w:hAnsi="Courier New" w:cs="Courier New" w:hint="default"/>
      </w:rPr>
    </w:lvl>
    <w:lvl w:ilvl="8" w:tplc="04240005" w:tentative="1">
      <w:start w:val="1"/>
      <w:numFmt w:val="bullet"/>
      <w:lvlText w:val=""/>
      <w:lvlJc w:val="left"/>
      <w:pPr>
        <w:ind w:left="6525" w:hanging="360"/>
      </w:pPr>
      <w:rPr>
        <w:rFonts w:ascii="Wingdings" w:hAnsi="Wingdings" w:hint="default"/>
      </w:rPr>
    </w:lvl>
  </w:abstractNum>
  <w:abstractNum w:abstractNumId="9">
    <w:nsid w:val="73386A95"/>
    <w:multiLevelType w:val="multilevel"/>
    <w:tmpl w:val="6EDE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413976"/>
    <w:multiLevelType w:val="hybridMultilevel"/>
    <w:tmpl w:val="089211D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7DD118D8"/>
    <w:multiLevelType w:val="multilevel"/>
    <w:tmpl w:val="89DC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0"/>
  </w:num>
  <w:num w:numId="7">
    <w:abstractNumId w:val="11"/>
  </w:num>
  <w:num w:numId="8">
    <w:abstractNumId w:val="4"/>
  </w:num>
  <w:num w:numId="9">
    <w:abstractNumId w:val="6"/>
  </w:num>
  <w:num w:numId="10">
    <w:abstractNumId w:val="7"/>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C6D"/>
    <w:rsid w:val="00034C67"/>
    <w:rsid w:val="00062D8A"/>
    <w:rsid w:val="00134129"/>
    <w:rsid w:val="001B0B78"/>
    <w:rsid w:val="001C5383"/>
    <w:rsid w:val="002C42CF"/>
    <w:rsid w:val="0038018D"/>
    <w:rsid w:val="004A0611"/>
    <w:rsid w:val="004A2C2C"/>
    <w:rsid w:val="0050382D"/>
    <w:rsid w:val="00507E12"/>
    <w:rsid w:val="005943F1"/>
    <w:rsid w:val="005A5422"/>
    <w:rsid w:val="006551E5"/>
    <w:rsid w:val="006D014E"/>
    <w:rsid w:val="006F77CD"/>
    <w:rsid w:val="0081769D"/>
    <w:rsid w:val="00880AE4"/>
    <w:rsid w:val="008B013E"/>
    <w:rsid w:val="00934BFD"/>
    <w:rsid w:val="009838B2"/>
    <w:rsid w:val="009A4286"/>
    <w:rsid w:val="009B47B2"/>
    <w:rsid w:val="00B21013"/>
    <w:rsid w:val="00B54DBC"/>
    <w:rsid w:val="00BD3D94"/>
    <w:rsid w:val="00C819E7"/>
    <w:rsid w:val="00D15C6D"/>
    <w:rsid w:val="00D35320"/>
    <w:rsid w:val="00D618EC"/>
    <w:rsid w:val="00FA3D30"/>
    <w:rsid w:val="00FB6AF3"/>
    <w:rsid w:val="00FC78C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450F8-8985-4887-A51B-F40242BF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5C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paragraph" w:styleId="Heading2">
    <w:name w:val="heading 2"/>
    <w:basedOn w:val="Normal"/>
    <w:next w:val="Normal"/>
    <w:link w:val="Heading2Char"/>
    <w:uiPriority w:val="9"/>
    <w:unhideWhenUsed/>
    <w:qFormat/>
    <w:rsid w:val="009B47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15C6D"/>
    <w:pPr>
      <w:spacing w:before="100" w:beforeAutospacing="1" w:after="100" w:afterAutospacing="1" w:line="240" w:lineRule="auto"/>
      <w:outlineLvl w:val="2"/>
    </w:pPr>
    <w:rPr>
      <w:rFonts w:ascii="Times New Roman" w:eastAsia="Times New Roman" w:hAnsi="Times New Roman" w:cs="Times New Roman"/>
      <w:b/>
      <w:bCs/>
      <w:sz w:val="27"/>
      <w:szCs w:val="27"/>
      <w:lang w:eastAsia="sl-SI"/>
    </w:rPr>
  </w:style>
  <w:style w:type="paragraph" w:styleId="Heading4">
    <w:name w:val="heading 4"/>
    <w:basedOn w:val="Normal"/>
    <w:next w:val="Normal"/>
    <w:link w:val="Heading4Char"/>
    <w:uiPriority w:val="9"/>
    <w:unhideWhenUsed/>
    <w:qFormat/>
    <w:rsid w:val="001341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5C6D"/>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Strong">
    <w:name w:val="Strong"/>
    <w:basedOn w:val="DefaultParagraphFont"/>
    <w:uiPriority w:val="22"/>
    <w:qFormat/>
    <w:rsid w:val="00D15C6D"/>
    <w:rPr>
      <w:b/>
      <w:bCs/>
    </w:rPr>
  </w:style>
  <w:style w:type="character" w:customStyle="1" w:styleId="apple-converted-space">
    <w:name w:val="apple-converted-space"/>
    <w:basedOn w:val="DefaultParagraphFont"/>
    <w:rsid w:val="00D15C6D"/>
  </w:style>
  <w:style w:type="character" w:styleId="Hyperlink">
    <w:name w:val="Hyperlink"/>
    <w:basedOn w:val="DefaultParagraphFont"/>
    <w:uiPriority w:val="99"/>
    <w:unhideWhenUsed/>
    <w:rsid w:val="00D15C6D"/>
    <w:rPr>
      <w:color w:val="0000FF"/>
      <w:u w:val="single"/>
    </w:rPr>
  </w:style>
  <w:style w:type="character" w:styleId="Emphasis">
    <w:name w:val="Emphasis"/>
    <w:basedOn w:val="DefaultParagraphFont"/>
    <w:uiPriority w:val="20"/>
    <w:qFormat/>
    <w:rsid w:val="00D15C6D"/>
    <w:rPr>
      <w:i/>
      <w:iCs/>
    </w:rPr>
  </w:style>
  <w:style w:type="paragraph" w:styleId="Header">
    <w:name w:val="header"/>
    <w:basedOn w:val="Normal"/>
    <w:link w:val="HeaderChar"/>
    <w:uiPriority w:val="99"/>
    <w:unhideWhenUsed/>
    <w:rsid w:val="00D15C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5C6D"/>
  </w:style>
  <w:style w:type="paragraph" w:styleId="Footer">
    <w:name w:val="footer"/>
    <w:basedOn w:val="Normal"/>
    <w:link w:val="FooterChar"/>
    <w:uiPriority w:val="99"/>
    <w:unhideWhenUsed/>
    <w:rsid w:val="00D15C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5C6D"/>
  </w:style>
  <w:style w:type="paragraph" w:styleId="Quote">
    <w:name w:val="Quote"/>
    <w:basedOn w:val="Normal"/>
    <w:next w:val="Normal"/>
    <w:link w:val="QuoteChar"/>
    <w:uiPriority w:val="29"/>
    <w:qFormat/>
    <w:rsid w:val="00D15C6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15C6D"/>
    <w:rPr>
      <w:i/>
      <w:iCs/>
      <w:color w:val="404040" w:themeColor="text1" w:themeTint="BF"/>
    </w:rPr>
  </w:style>
  <w:style w:type="character" w:customStyle="1" w:styleId="Heading1Char">
    <w:name w:val="Heading 1 Char"/>
    <w:basedOn w:val="DefaultParagraphFont"/>
    <w:link w:val="Heading1"/>
    <w:uiPriority w:val="9"/>
    <w:rsid w:val="00D15C6D"/>
    <w:rPr>
      <w:rFonts w:ascii="Times New Roman" w:eastAsia="Times New Roman" w:hAnsi="Times New Roman" w:cs="Times New Roman"/>
      <w:b/>
      <w:bCs/>
      <w:kern w:val="36"/>
      <w:sz w:val="48"/>
      <w:szCs w:val="48"/>
      <w:lang w:eastAsia="sl-SI"/>
    </w:rPr>
  </w:style>
  <w:style w:type="character" w:customStyle="1" w:styleId="Heading3Char">
    <w:name w:val="Heading 3 Char"/>
    <w:basedOn w:val="DefaultParagraphFont"/>
    <w:link w:val="Heading3"/>
    <w:uiPriority w:val="9"/>
    <w:rsid w:val="00D15C6D"/>
    <w:rPr>
      <w:rFonts w:ascii="Times New Roman" w:eastAsia="Times New Roman" w:hAnsi="Times New Roman" w:cs="Times New Roman"/>
      <w:b/>
      <w:bCs/>
      <w:sz w:val="27"/>
      <w:szCs w:val="27"/>
      <w:lang w:eastAsia="sl-SI"/>
    </w:rPr>
  </w:style>
  <w:style w:type="paragraph" w:styleId="Title">
    <w:name w:val="Title"/>
    <w:basedOn w:val="Normal"/>
    <w:link w:val="TitleChar"/>
    <w:qFormat/>
    <w:rsid w:val="009B47B2"/>
    <w:pPr>
      <w:spacing w:after="0" w:line="240" w:lineRule="auto"/>
      <w:jc w:val="center"/>
    </w:pPr>
    <w:rPr>
      <w:rFonts w:ascii="Times New Roman" w:eastAsia="Times New Roman" w:hAnsi="Times New Roman" w:cs="Times New Roman"/>
      <w:sz w:val="28"/>
      <w:szCs w:val="28"/>
      <w:lang w:eastAsia="sl-SI"/>
    </w:rPr>
  </w:style>
  <w:style w:type="character" w:customStyle="1" w:styleId="TitleChar">
    <w:name w:val="Title Char"/>
    <w:basedOn w:val="DefaultParagraphFont"/>
    <w:link w:val="Title"/>
    <w:rsid w:val="009B47B2"/>
    <w:rPr>
      <w:rFonts w:ascii="Times New Roman" w:eastAsia="Times New Roman" w:hAnsi="Times New Roman" w:cs="Times New Roman"/>
      <w:sz w:val="28"/>
      <w:szCs w:val="28"/>
      <w:lang w:eastAsia="sl-SI"/>
    </w:rPr>
  </w:style>
  <w:style w:type="paragraph" w:styleId="BodyText">
    <w:name w:val="Body Text"/>
    <w:basedOn w:val="Normal"/>
    <w:link w:val="BodyTextChar"/>
    <w:rsid w:val="009B47B2"/>
    <w:pPr>
      <w:spacing w:after="0" w:line="312" w:lineRule="auto"/>
      <w:jc w:val="both"/>
    </w:pPr>
    <w:rPr>
      <w:rFonts w:ascii="Times New Roman" w:eastAsia="Times New Roman" w:hAnsi="Times New Roman" w:cs="Times New Roman"/>
      <w:sz w:val="24"/>
      <w:szCs w:val="24"/>
      <w:lang w:eastAsia="sl-SI"/>
    </w:rPr>
  </w:style>
  <w:style w:type="character" w:customStyle="1" w:styleId="BodyTextChar">
    <w:name w:val="Body Text Char"/>
    <w:basedOn w:val="DefaultParagraphFont"/>
    <w:link w:val="BodyText"/>
    <w:rsid w:val="009B47B2"/>
    <w:rPr>
      <w:rFonts w:ascii="Times New Roman" w:eastAsia="Times New Roman" w:hAnsi="Times New Roman" w:cs="Times New Roman"/>
      <w:sz w:val="24"/>
      <w:szCs w:val="24"/>
      <w:lang w:eastAsia="sl-SI"/>
    </w:rPr>
  </w:style>
  <w:style w:type="paragraph" w:styleId="TOCHeading">
    <w:name w:val="TOC Heading"/>
    <w:basedOn w:val="Heading1"/>
    <w:next w:val="Normal"/>
    <w:uiPriority w:val="39"/>
    <w:unhideWhenUsed/>
    <w:qFormat/>
    <w:rsid w:val="009B47B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9B47B2"/>
    <w:pPr>
      <w:spacing w:after="100"/>
    </w:pPr>
  </w:style>
  <w:style w:type="paragraph" w:styleId="TOC3">
    <w:name w:val="toc 3"/>
    <w:basedOn w:val="Normal"/>
    <w:next w:val="Normal"/>
    <w:autoRedefine/>
    <w:uiPriority w:val="39"/>
    <w:unhideWhenUsed/>
    <w:rsid w:val="009B47B2"/>
    <w:pPr>
      <w:spacing w:after="100"/>
      <w:ind w:left="440"/>
    </w:pPr>
  </w:style>
  <w:style w:type="character" w:customStyle="1" w:styleId="Heading2Char">
    <w:name w:val="Heading 2 Char"/>
    <w:basedOn w:val="DefaultParagraphFont"/>
    <w:link w:val="Heading2"/>
    <w:uiPriority w:val="9"/>
    <w:rsid w:val="009B47B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B47B2"/>
    <w:pPr>
      <w:spacing w:after="100"/>
      <w:ind w:left="220"/>
    </w:pPr>
  </w:style>
  <w:style w:type="character" w:customStyle="1" w:styleId="Heading4Char">
    <w:name w:val="Heading 4 Char"/>
    <w:basedOn w:val="DefaultParagraphFont"/>
    <w:link w:val="Heading4"/>
    <w:uiPriority w:val="9"/>
    <w:rsid w:val="00134129"/>
    <w:rPr>
      <w:rFonts w:asciiTheme="majorHAnsi" w:eastAsiaTheme="majorEastAsia" w:hAnsiTheme="majorHAnsi" w:cstheme="majorBidi"/>
      <w:i/>
      <w:iCs/>
      <w:color w:val="2E74B5" w:themeColor="accent1" w:themeShade="BF"/>
    </w:rPr>
  </w:style>
  <w:style w:type="character" w:customStyle="1" w:styleId="gray">
    <w:name w:val="gray"/>
    <w:basedOn w:val="DefaultParagraphFont"/>
    <w:rsid w:val="004A2C2C"/>
  </w:style>
  <w:style w:type="paragraph" w:styleId="ListParagraph">
    <w:name w:val="List Paragraph"/>
    <w:basedOn w:val="Normal"/>
    <w:uiPriority w:val="34"/>
    <w:qFormat/>
    <w:rsid w:val="001C5383"/>
    <w:pPr>
      <w:ind w:left="720"/>
      <w:contextualSpacing/>
    </w:pPr>
  </w:style>
  <w:style w:type="character" w:styleId="FollowedHyperlink">
    <w:name w:val="FollowedHyperlink"/>
    <w:basedOn w:val="DefaultParagraphFont"/>
    <w:uiPriority w:val="99"/>
    <w:semiHidden/>
    <w:unhideWhenUsed/>
    <w:rsid w:val="00034C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199401">
      <w:bodyDiv w:val="1"/>
      <w:marLeft w:val="0"/>
      <w:marRight w:val="0"/>
      <w:marTop w:val="0"/>
      <w:marBottom w:val="0"/>
      <w:divBdr>
        <w:top w:val="none" w:sz="0" w:space="0" w:color="auto"/>
        <w:left w:val="none" w:sz="0" w:space="0" w:color="auto"/>
        <w:bottom w:val="none" w:sz="0" w:space="0" w:color="auto"/>
        <w:right w:val="none" w:sz="0" w:space="0" w:color="auto"/>
      </w:divBdr>
    </w:div>
    <w:div w:id="1194265408">
      <w:bodyDiv w:val="1"/>
      <w:marLeft w:val="0"/>
      <w:marRight w:val="0"/>
      <w:marTop w:val="0"/>
      <w:marBottom w:val="0"/>
      <w:divBdr>
        <w:top w:val="none" w:sz="0" w:space="0" w:color="auto"/>
        <w:left w:val="none" w:sz="0" w:space="0" w:color="auto"/>
        <w:bottom w:val="none" w:sz="0" w:space="0" w:color="auto"/>
        <w:right w:val="none" w:sz="0" w:space="0" w:color="auto"/>
      </w:divBdr>
      <w:divsChild>
        <w:div w:id="744111050">
          <w:marLeft w:val="180"/>
          <w:marRight w:val="0"/>
          <w:marTop w:val="300"/>
          <w:marBottom w:val="0"/>
          <w:divBdr>
            <w:top w:val="none" w:sz="0" w:space="0" w:color="auto"/>
            <w:left w:val="none" w:sz="0" w:space="0" w:color="auto"/>
            <w:bottom w:val="none" w:sz="0" w:space="0" w:color="auto"/>
            <w:right w:val="none" w:sz="0" w:space="0" w:color="auto"/>
          </w:divBdr>
        </w:div>
      </w:divsChild>
    </w:div>
    <w:div w:id="1749229077">
      <w:bodyDiv w:val="1"/>
      <w:marLeft w:val="0"/>
      <w:marRight w:val="0"/>
      <w:marTop w:val="0"/>
      <w:marBottom w:val="0"/>
      <w:divBdr>
        <w:top w:val="none" w:sz="0" w:space="0" w:color="auto"/>
        <w:left w:val="none" w:sz="0" w:space="0" w:color="auto"/>
        <w:bottom w:val="none" w:sz="0" w:space="0" w:color="auto"/>
        <w:right w:val="none" w:sz="0" w:space="0" w:color="auto"/>
      </w:divBdr>
    </w:div>
    <w:div w:id="1935160880">
      <w:bodyDiv w:val="1"/>
      <w:marLeft w:val="0"/>
      <w:marRight w:val="0"/>
      <w:marTop w:val="0"/>
      <w:marBottom w:val="0"/>
      <w:divBdr>
        <w:top w:val="none" w:sz="0" w:space="0" w:color="auto"/>
        <w:left w:val="none" w:sz="0" w:space="0" w:color="auto"/>
        <w:bottom w:val="none" w:sz="0" w:space="0" w:color="auto"/>
        <w:right w:val="none" w:sz="0" w:space="0" w:color="auto"/>
      </w:divBdr>
      <w:divsChild>
        <w:div w:id="447772325">
          <w:marLeft w:val="0"/>
          <w:marRight w:val="0"/>
          <w:marTop w:val="0"/>
          <w:marBottom w:val="0"/>
          <w:divBdr>
            <w:top w:val="none" w:sz="0" w:space="0" w:color="auto"/>
            <w:left w:val="none" w:sz="0" w:space="0" w:color="auto"/>
            <w:bottom w:val="none" w:sz="0" w:space="0" w:color="auto"/>
            <w:right w:val="none" w:sz="0" w:space="0" w:color="auto"/>
          </w:divBdr>
        </w:div>
        <w:div w:id="2013139759">
          <w:marLeft w:val="225"/>
          <w:marRight w:val="225"/>
          <w:marTop w:val="0"/>
          <w:marBottom w:val="225"/>
          <w:divBdr>
            <w:top w:val="none" w:sz="0" w:space="0" w:color="auto"/>
            <w:left w:val="none" w:sz="0" w:space="0" w:color="auto"/>
            <w:bottom w:val="none" w:sz="0" w:space="0" w:color="auto"/>
            <w:right w:val="none" w:sz="0" w:space="0" w:color="auto"/>
          </w:divBdr>
          <w:divsChild>
            <w:div w:id="101476481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160;%20http://www.neplacniki.info/" TargetMode="External"/><Relationship Id="rId13" Type="http://schemas.openxmlformats.org/officeDocument/2006/relationships/hyperlink" Target="http://www.mojedelo.com/studentsko-del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udentski-servis.com/studenti/delo/prosta-del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4ur.com/novice/slovenija/studentsko-delo-minimalno-4-5-evra-na-uro-in-skoraj-50-odstotni-prispevki.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servis.si/studentski-servis/dela" TargetMode="External"/><Relationship Id="rId4" Type="http://schemas.openxmlformats.org/officeDocument/2006/relationships/settings" Target="settings.xml"/><Relationship Id="rId9" Type="http://schemas.openxmlformats.org/officeDocument/2006/relationships/hyperlink" Target="http://www.studentski-servis.com/studenti/delo/prosta-dela" TargetMode="External"/><Relationship Id="rId14" Type="http://schemas.openxmlformats.org/officeDocument/2006/relationships/hyperlink" Target="http://www.idejnik.si/index.php/studentsko-de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AF375-913A-43EB-8B52-C56310697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12</Pages>
  <Words>2968</Words>
  <Characters>16922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Roglan</dc:creator>
  <cp:keywords/>
  <dc:description/>
  <cp:lastModifiedBy>Roglan</cp:lastModifiedBy>
  <cp:revision>12</cp:revision>
  <dcterms:created xsi:type="dcterms:W3CDTF">2014-11-29T11:52:00Z</dcterms:created>
  <dcterms:modified xsi:type="dcterms:W3CDTF">2014-11-30T18:25:00Z</dcterms:modified>
</cp:coreProperties>
</file>