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A8" w:rsidRDefault="00E43EA8" w:rsidP="00E43EA8">
      <w:pPr>
        <w:pStyle w:val="Title"/>
        <w:jc w:val="center"/>
      </w:pPr>
      <w:r>
        <w:t>Milestone 1 Properties</w:t>
      </w:r>
    </w:p>
    <w:p w:rsidR="0019567E" w:rsidRDefault="0019567E" w:rsidP="0019567E">
      <w:r>
        <w:t xml:space="preserve">Property 1: </w:t>
      </w:r>
      <w:r w:rsidR="0096200C">
        <w:t xml:space="preserve">An instance is found for our Trace </w:t>
      </w:r>
      <w:proofErr w:type="spellStart"/>
      <w:r w:rsidR="0096200C">
        <w:t>pred</w:t>
      </w:r>
      <w:proofErr w:type="spellEnd"/>
      <w:r w:rsidR="0096200C">
        <w:t xml:space="preserve">, so this means there is at least one way for the data to be transferred. </w:t>
      </w:r>
    </w:p>
    <w:p w:rsidR="0019567E" w:rsidRDefault="0019567E" w:rsidP="0019567E">
      <w:r>
        <w:t>Step 1: all of the data is in the Sender, and none is in the receiver</w:t>
      </w:r>
    </w:p>
    <w:p w:rsidR="0019567E" w:rsidRDefault="0019567E" w:rsidP="0019567E">
      <w:r>
        <w:rPr>
          <w:noProof/>
        </w:rPr>
        <w:drawing>
          <wp:inline distT="0" distB="0" distL="0" distR="0" wp14:anchorId="29ACD53F" wp14:editId="667D9911">
            <wp:extent cx="4533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 w:rsidP="0019567E">
      <w:r>
        <w:t>Step 2: The data has moved to the Receiver, and none is in the sender (this state is also the end state)</w:t>
      </w:r>
    </w:p>
    <w:p w:rsidR="0019567E" w:rsidRDefault="0019567E" w:rsidP="0019567E">
      <w:r>
        <w:rPr>
          <w:noProof/>
        </w:rPr>
        <w:drawing>
          <wp:inline distT="0" distB="0" distL="0" distR="0" wp14:anchorId="7B661071" wp14:editId="1591B524">
            <wp:extent cx="46005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 w:rsidP="0019567E">
      <w:r>
        <w:t>Step 3: This is also the end state, so no data is in the sender, and all is in the receiver.</w:t>
      </w:r>
    </w:p>
    <w:p w:rsidR="0019567E" w:rsidRDefault="0019567E" w:rsidP="0019567E">
      <w:r>
        <w:rPr>
          <w:noProof/>
        </w:rPr>
        <w:drawing>
          <wp:inline distT="0" distB="0" distL="0" distR="0" wp14:anchorId="11DEE3BF" wp14:editId="2ED3DCAC">
            <wp:extent cx="43529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7E" w:rsidRDefault="0019567E"/>
    <w:p w:rsidR="0019567E" w:rsidRDefault="0019567E" w:rsidP="00ED1C99">
      <w:r>
        <w:t xml:space="preserve">Property 2: </w:t>
      </w:r>
      <w:r w:rsidR="00ED1C99">
        <w:t>There is no counter-example for our “</w:t>
      </w:r>
      <w:proofErr w:type="spellStart"/>
      <w:r w:rsidR="00ED1C99">
        <w:t>allDataCanBeTransferred</w:t>
      </w:r>
      <w:proofErr w:type="spellEnd"/>
      <w:r w:rsidR="00ED1C99">
        <w:t>” assertion</w:t>
      </w:r>
      <w:bookmarkStart w:id="0" w:name="_GoBack"/>
      <w:bookmarkEnd w:id="0"/>
    </w:p>
    <w:p w:rsidR="0019567E" w:rsidRPr="0019567E" w:rsidRDefault="0019567E" w:rsidP="0019567E"/>
    <w:sectPr w:rsidR="0019567E" w:rsidRPr="001956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4D" w:rsidRDefault="00D00A4D" w:rsidP="00E43EA8">
      <w:pPr>
        <w:spacing w:after="0" w:line="240" w:lineRule="auto"/>
      </w:pPr>
      <w:r>
        <w:separator/>
      </w:r>
    </w:p>
  </w:endnote>
  <w:endnote w:type="continuationSeparator" w:id="0">
    <w:p w:rsidR="00D00A4D" w:rsidRDefault="00D00A4D" w:rsidP="00E4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4D" w:rsidRDefault="00D00A4D" w:rsidP="00E43EA8">
      <w:pPr>
        <w:spacing w:after="0" w:line="240" w:lineRule="auto"/>
      </w:pPr>
      <w:r>
        <w:separator/>
      </w:r>
    </w:p>
  </w:footnote>
  <w:footnote w:type="continuationSeparator" w:id="0">
    <w:p w:rsidR="00D00A4D" w:rsidRDefault="00D00A4D" w:rsidP="00E4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EA8" w:rsidRDefault="00E43EA8" w:rsidP="00E43EA8">
    <w:pPr>
      <w:spacing w:after="0" w:line="240" w:lineRule="auto"/>
    </w:pPr>
    <w:r>
      <w:t>Morgan Cook</w:t>
    </w:r>
  </w:p>
  <w:p w:rsidR="00E43EA8" w:rsidRDefault="00E43EA8" w:rsidP="00E43EA8">
    <w:pPr>
      <w:spacing w:after="0" w:line="240" w:lineRule="auto"/>
    </w:pPr>
    <w:r>
      <w:t>Luke Miller</w:t>
    </w:r>
  </w:p>
  <w:p w:rsidR="00E43EA8" w:rsidRPr="00E43EA8" w:rsidRDefault="00E43EA8" w:rsidP="00E43EA8">
    <w:pPr>
      <w:spacing w:after="0" w:line="240" w:lineRule="auto"/>
    </w:pPr>
    <w:r>
      <w:t>Alia Robinson</w:t>
    </w:r>
  </w:p>
  <w:p w:rsidR="00E43EA8" w:rsidRDefault="00E43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04"/>
    <w:rsid w:val="000B364F"/>
    <w:rsid w:val="0019567E"/>
    <w:rsid w:val="001F02CF"/>
    <w:rsid w:val="004D4204"/>
    <w:rsid w:val="0096200C"/>
    <w:rsid w:val="009E708B"/>
    <w:rsid w:val="00A07C81"/>
    <w:rsid w:val="00AB29A6"/>
    <w:rsid w:val="00B302D2"/>
    <w:rsid w:val="00CF10DC"/>
    <w:rsid w:val="00D00A4D"/>
    <w:rsid w:val="00E43EA8"/>
    <w:rsid w:val="00E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FF3E5-5E3C-4C48-B9AF-E349C98A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A8"/>
  </w:style>
  <w:style w:type="paragraph" w:styleId="Footer">
    <w:name w:val="footer"/>
    <w:basedOn w:val="Normal"/>
    <w:link w:val="FooterChar"/>
    <w:uiPriority w:val="99"/>
    <w:unhideWhenUsed/>
    <w:rsid w:val="00E4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A8"/>
  </w:style>
  <w:style w:type="paragraph" w:styleId="Title">
    <w:name w:val="Title"/>
    <w:basedOn w:val="Normal"/>
    <w:next w:val="Normal"/>
    <w:link w:val="TitleChar"/>
    <w:uiPriority w:val="10"/>
    <w:qFormat/>
    <w:rsid w:val="00E43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Lucas J</dc:creator>
  <cp:keywords/>
  <dc:description/>
  <cp:lastModifiedBy>Miller, Lucas J</cp:lastModifiedBy>
  <cp:revision>9</cp:revision>
  <dcterms:created xsi:type="dcterms:W3CDTF">2016-04-28T16:45:00Z</dcterms:created>
  <dcterms:modified xsi:type="dcterms:W3CDTF">2016-04-28T17:24:00Z</dcterms:modified>
</cp:coreProperties>
</file>