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65" w:rsidRDefault="002652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128760" cy="6855460"/>
            <wp:effectExtent l="0" t="1143000" r="0" b="11264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181" t="28185" r="32367" b="2980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28760" cy="685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B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6521B"/>
    <w:rsid w:val="0026521B"/>
    <w:rsid w:val="00CB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6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65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wichers</dc:creator>
  <cp:keywords/>
  <dc:description/>
  <cp:lastModifiedBy>jeroen wichers</cp:lastModifiedBy>
  <cp:revision>2</cp:revision>
  <dcterms:created xsi:type="dcterms:W3CDTF">2019-01-21T16:01:00Z</dcterms:created>
  <dcterms:modified xsi:type="dcterms:W3CDTF">2019-01-21T16:03:00Z</dcterms:modified>
</cp:coreProperties>
</file>