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So, in this kernel I analysed data with following this process.This is the project of </w:t>
      </w:r>
      <w:r w:rsidDel="00000000" w:rsidR="00000000" w:rsidRPr="00000000">
        <w:rPr>
          <w:rFonts w:ascii="Roboto" w:cs="Roboto" w:eastAsia="Roboto" w:hAnsi="Roboto"/>
          <w:color w:val="2d3b45"/>
          <w:sz w:val="23"/>
          <w:szCs w:val="23"/>
          <w:highlight w:val="white"/>
          <w:rtl w:val="0"/>
        </w:rPr>
        <w:t xml:space="preserve">Tesla  electric car-sharing service company</w:t>
      </w:r>
      <w:r w:rsidDel="00000000" w:rsidR="00000000" w:rsidRPr="00000000">
        <w:rPr>
          <w:rtl w:val="0"/>
        </w:rPr>
      </w:r>
    </w:p>
    <w:p w:rsidR="00000000" w:rsidDel="00000000" w:rsidP="00000000" w:rsidRDefault="00000000" w:rsidRPr="00000000" w14:paraId="00000002">
      <w:pPr>
        <w:spacing w:after="18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links to Resource Finding for this project are:</w:t>
      </w:r>
    </w:p>
    <w:p w:rsidR="00000000" w:rsidDel="00000000" w:rsidP="00000000" w:rsidRDefault="00000000" w:rsidRPr="00000000" w14:paraId="00000003">
      <w:pPr>
        <w:spacing w:after="18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1.Github(</w:t>
      </w:r>
      <w:hyperlink r:id="rId6">
        <w:r w:rsidDel="00000000" w:rsidR="00000000" w:rsidRPr="00000000">
          <w:rPr>
            <w:rFonts w:ascii="Roboto" w:cs="Roboto" w:eastAsia="Roboto" w:hAnsi="Roboto"/>
            <w:color w:val="1155cc"/>
            <w:sz w:val="23"/>
            <w:szCs w:val="23"/>
            <w:u w:val="single"/>
            <w:rtl w:val="0"/>
          </w:rPr>
          <w:t xml:space="preserve">https://github.com/Jerome-debug/bundi-moriinga-wk-3</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04">
      <w:pPr>
        <w:spacing w:after="18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2.Google Drive</w:t>
      </w:r>
      <w:hyperlink r:id="rId7">
        <w:r w:rsidDel="00000000" w:rsidR="00000000" w:rsidRPr="00000000">
          <w:rPr>
            <w:rFonts w:ascii="Roboto" w:cs="Roboto" w:eastAsia="Roboto" w:hAnsi="Roboto"/>
            <w:color w:val="1155cc"/>
            <w:sz w:val="23"/>
            <w:szCs w:val="23"/>
            <w:u w:val="single"/>
            <w:rtl w:val="0"/>
          </w:rPr>
          <w:t xml:space="preserve">(https://drive.google.com/drive/u/2/folders/1tpY5hXnmLLJx7OqMlKuSLXo-IeNdLv0c)</w:t>
        </w:r>
      </w:hyperlink>
      <w:r w:rsidDel="00000000" w:rsidR="00000000" w:rsidRPr="00000000">
        <w:rPr>
          <w:rtl w:val="0"/>
        </w:rPr>
      </w:r>
    </w:p>
    <w:p w:rsidR="00000000" w:rsidDel="00000000" w:rsidP="00000000" w:rsidRDefault="00000000" w:rsidRPr="00000000" w14:paraId="00000005">
      <w:pPr>
        <w:pStyle w:val="Heading4"/>
        <w:keepNext w:val="0"/>
        <w:keepLines w:val="0"/>
        <w:spacing w:after="40" w:before="440" w:line="335.99999999999994" w:lineRule="auto"/>
        <w:rPr>
          <w:rFonts w:ascii="Roboto" w:cs="Roboto" w:eastAsia="Roboto" w:hAnsi="Roboto"/>
          <w:color w:val="000000"/>
          <w:sz w:val="23"/>
          <w:szCs w:val="23"/>
        </w:rPr>
      </w:pPr>
      <w:bookmarkStart w:colFirst="0" w:colLast="0" w:name="_a3gjjjnbxukc" w:id="0"/>
      <w:bookmarkEnd w:id="0"/>
      <w:r w:rsidDel="00000000" w:rsidR="00000000" w:rsidRPr="00000000">
        <w:rPr>
          <w:rFonts w:ascii="Roboto" w:cs="Roboto" w:eastAsia="Roboto" w:hAnsi="Roboto"/>
          <w:color w:val="000000"/>
          <w:sz w:val="23"/>
          <w:szCs w:val="23"/>
          <w:rtl w:val="0"/>
        </w:rPr>
        <w:t xml:space="preserve">CRISP-DM (Cross-Industry Standard Process for Data Mining)</w:t>
      </w:r>
    </w:p>
    <w:p w:rsidR="00000000" w:rsidDel="00000000" w:rsidP="00000000" w:rsidRDefault="00000000" w:rsidRPr="00000000" w14:paraId="00000006">
      <w:pPr>
        <w:numPr>
          <w:ilvl w:val="0"/>
          <w:numId w:val="3"/>
        </w:numPr>
        <w:spacing w:after="0" w:afterAutospacing="0" w:before="480" w:lineRule="auto"/>
        <w:ind w:left="1160" w:right="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Business Understanding</w:t>
      </w:r>
    </w:p>
    <w:p w:rsidR="00000000" w:rsidDel="00000000" w:rsidP="00000000" w:rsidRDefault="00000000" w:rsidRPr="00000000" w14:paraId="00000007">
      <w:pPr>
        <w:numPr>
          <w:ilvl w:val="0"/>
          <w:numId w:val="3"/>
        </w:numPr>
        <w:spacing w:after="0" w:afterAutospacing="0" w:before="0" w:beforeAutospacing="0" w:lineRule="auto"/>
        <w:ind w:left="1160" w:right="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Data Understanding</w:t>
      </w:r>
    </w:p>
    <w:p w:rsidR="00000000" w:rsidDel="00000000" w:rsidP="00000000" w:rsidRDefault="00000000" w:rsidRPr="00000000" w14:paraId="00000008">
      <w:pPr>
        <w:numPr>
          <w:ilvl w:val="0"/>
          <w:numId w:val="3"/>
        </w:numPr>
        <w:spacing w:after="0" w:afterAutospacing="0" w:before="0" w:beforeAutospacing="0" w:lineRule="auto"/>
        <w:ind w:left="1160" w:right="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Data Preparation</w:t>
      </w:r>
    </w:p>
    <w:p w:rsidR="00000000" w:rsidDel="00000000" w:rsidP="00000000" w:rsidRDefault="00000000" w:rsidRPr="00000000" w14:paraId="00000009">
      <w:pPr>
        <w:numPr>
          <w:ilvl w:val="0"/>
          <w:numId w:val="3"/>
        </w:numPr>
        <w:spacing w:after="0" w:afterAutospacing="0" w:before="0" w:beforeAutospacing="0" w:lineRule="auto"/>
        <w:ind w:left="1160" w:right="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Modeling</w:t>
      </w:r>
    </w:p>
    <w:p w:rsidR="00000000" w:rsidDel="00000000" w:rsidP="00000000" w:rsidRDefault="00000000" w:rsidRPr="00000000" w14:paraId="0000000A">
      <w:pPr>
        <w:numPr>
          <w:ilvl w:val="0"/>
          <w:numId w:val="3"/>
        </w:numPr>
        <w:spacing w:after="0" w:afterAutospacing="0" w:before="0" w:beforeAutospacing="0" w:lineRule="auto"/>
        <w:ind w:left="1160" w:right="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Evaluation</w:t>
      </w:r>
    </w:p>
    <w:p w:rsidR="00000000" w:rsidDel="00000000" w:rsidP="00000000" w:rsidRDefault="00000000" w:rsidRPr="00000000" w14:paraId="0000000B">
      <w:pPr>
        <w:numPr>
          <w:ilvl w:val="0"/>
          <w:numId w:val="3"/>
        </w:numPr>
        <w:spacing w:after="540" w:before="0" w:beforeAutospacing="0" w:lineRule="auto"/>
        <w:ind w:left="1160" w:right="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Deployment</w:t>
      </w:r>
    </w:p>
    <w:p w:rsidR="00000000" w:rsidDel="00000000" w:rsidP="00000000" w:rsidRDefault="00000000" w:rsidRPr="00000000" w14:paraId="0000000C">
      <w:pPr>
        <w:spacing w:after="24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So, in this kernel I analysed data with following this process.</w:t>
      </w:r>
    </w:p>
    <w:p w:rsidR="00000000" w:rsidDel="00000000" w:rsidP="00000000" w:rsidRDefault="00000000" w:rsidRPr="00000000" w14:paraId="0000000D">
      <w:pPr>
        <w:spacing w:after="240" w:line="408" w:lineRule="auto"/>
        <w:rPr>
          <w:sz w:val="21"/>
          <w:szCs w:val="21"/>
        </w:rPr>
      </w:pPr>
      <w:r w:rsidDel="00000000" w:rsidR="00000000" w:rsidRPr="00000000">
        <w:rPr>
          <w:rtl w:val="0"/>
        </w:rPr>
      </w:r>
    </w:p>
    <w:p w:rsidR="00000000" w:rsidDel="00000000" w:rsidP="00000000" w:rsidRDefault="00000000" w:rsidRPr="00000000" w14:paraId="0000000E">
      <w:pPr>
        <w:pStyle w:val="Heading2"/>
        <w:keepNext w:val="0"/>
        <w:keepLines w:val="0"/>
        <w:spacing w:before="0" w:line="335.99999999999994" w:lineRule="auto"/>
        <w:rPr>
          <w:b w:val="1"/>
          <w:sz w:val="34"/>
          <w:szCs w:val="34"/>
        </w:rPr>
      </w:pPr>
      <w:bookmarkStart w:colFirst="0" w:colLast="0" w:name="_maf0qhyy47t" w:id="1"/>
      <w:bookmarkEnd w:id="1"/>
      <w:r w:rsidDel="00000000" w:rsidR="00000000" w:rsidRPr="00000000">
        <w:rPr>
          <w:b w:val="1"/>
          <w:sz w:val="34"/>
          <w:szCs w:val="34"/>
          <w:rtl w:val="0"/>
        </w:rPr>
        <w:t xml:space="preserve">Business Understanding</w:t>
      </w:r>
    </w:p>
    <w:p w:rsidR="00000000" w:rsidDel="00000000" w:rsidP="00000000" w:rsidRDefault="00000000" w:rsidRPr="00000000" w14:paraId="0000000F">
      <w:pPr>
        <w:rPr>
          <w:b w:val="1"/>
        </w:rPr>
      </w:pPr>
      <w:r w:rsidDel="00000000" w:rsidR="00000000" w:rsidRPr="00000000">
        <w:rPr>
          <w:b w:val="1"/>
          <w:rtl w:val="0"/>
        </w:rPr>
        <w:t xml:space="preserve">Overview</w:t>
      </w:r>
    </w:p>
    <w:p w:rsidR="00000000" w:rsidDel="00000000" w:rsidP="00000000" w:rsidRDefault="00000000" w:rsidRPr="00000000" w14:paraId="00000010">
      <w:pPr>
        <w:shd w:fill="f8f9fa" w:val="clear"/>
        <w:spacing w:after="360" w:line="408"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Electric cars come in three main types with differing power systems designed to meet varying driving needs.They are: fuel cell, battery-electric, plug-in hybrid electric cars.</w:t>
      </w:r>
    </w:p>
    <w:p w:rsidR="00000000" w:rsidDel="00000000" w:rsidP="00000000" w:rsidRDefault="00000000" w:rsidRPr="00000000" w14:paraId="00000011">
      <w:pPr>
        <w:pStyle w:val="Heading4"/>
        <w:keepNext w:val="0"/>
        <w:keepLines w:val="0"/>
        <w:shd w:fill="ffffff" w:val="clear"/>
        <w:spacing w:after="380" w:before="160" w:line="264" w:lineRule="auto"/>
        <w:rPr>
          <w:rFonts w:ascii="Roboto" w:cs="Roboto" w:eastAsia="Roboto" w:hAnsi="Roboto"/>
          <w:b w:val="1"/>
          <w:color w:val="212529"/>
          <w:sz w:val="33"/>
          <w:szCs w:val="33"/>
          <w:highlight w:val="white"/>
        </w:rPr>
      </w:pPr>
      <w:bookmarkStart w:colFirst="0" w:colLast="0" w:name="_rsm7sau16auc" w:id="2"/>
      <w:bookmarkEnd w:id="2"/>
      <w:r w:rsidDel="00000000" w:rsidR="00000000" w:rsidRPr="00000000">
        <w:rPr>
          <w:rFonts w:ascii="Roboto" w:cs="Roboto" w:eastAsia="Roboto" w:hAnsi="Roboto"/>
          <w:b w:val="1"/>
          <w:color w:val="212529"/>
          <w:sz w:val="33"/>
          <w:szCs w:val="33"/>
          <w:highlight w:val="white"/>
          <w:rtl w:val="0"/>
        </w:rPr>
        <w:t xml:space="preserve">Battery-Electric Cars</w:t>
      </w:r>
    </w:p>
    <w:p w:rsidR="00000000" w:rsidDel="00000000" w:rsidP="00000000" w:rsidRDefault="00000000" w:rsidRPr="00000000" w14:paraId="00000012">
      <w:pPr>
        <w:shd w:fill="ffffff" w:val="clear"/>
        <w:spacing w:after="380" w:line="373.33333333333337"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Battery-electric cars are all electric and don’t use gasoline, and instead have a large battery that powers one or more electric motors. Currently, battery-electrics have a driving range of 80 to more than 300 miles, with ranges increasing as new models are introduced. In addition to driving past the gas station, battery-electrics don’t require much maintenance (such as oil changes, smog checks, spark plug changes and replacing a catalytic converter or various other parts that wear out and break down) compared to gas cars.</w:t>
      </w:r>
    </w:p>
    <w:p w:rsidR="00000000" w:rsidDel="00000000" w:rsidP="00000000" w:rsidRDefault="00000000" w:rsidRPr="00000000" w14:paraId="00000013">
      <w:pPr>
        <w:shd w:fill="ffffff" w:val="clear"/>
        <w:spacing w:after="380" w:line="373.33333333333337" w:lineRule="auto"/>
        <w:rPr>
          <w:rFonts w:ascii="Roboto" w:cs="Roboto" w:eastAsia="Roboto" w:hAnsi="Roboto"/>
          <w:color w:val="212529"/>
          <w:sz w:val="23"/>
          <w:szCs w:val="23"/>
          <w:highlight w:val="white"/>
        </w:rPr>
      </w:pPr>
      <w:hyperlink r:id="rId8">
        <w:r w:rsidDel="00000000" w:rsidR="00000000" w:rsidRPr="00000000">
          <w:rPr>
            <w:rFonts w:ascii="Roboto" w:cs="Roboto" w:eastAsia="Roboto" w:hAnsi="Roboto"/>
            <w:color w:val="3a72b6"/>
            <w:sz w:val="23"/>
            <w:szCs w:val="23"/>
            <w:highlight w:val="white"/>
            <w:rtl w:val="0"/>
          </w:rPr>
          <w:t xml:space="preserve">Charging</w:t>
        </w:r>
      </w:hyperlink>
      <w:r w:rsidDel="00000000" w:rsidR="00000000" w:rsidRPr="00000000">
        <w:rPr>
          <w:rFonts w:ascii="Roboto" w:cs="Roboto" w:eastAsia="Roboto" w:hAnsi="Roboto"/>
          <w:color w:val="212529"/>
          <w:sz w:val="23"/>
          <w:szCs w:val="23"/>
          <w:highlight w:val="white"/>
          <w:rtl w:val="0"/>
        </w:rPr>
        <w:t xml:space="preserve"> a battery-electric car can be done at home using standard 120-volt or 240-volt house plugs, or away from home at public or workplace charging stations. One benefit of battery-electric cars over plug-in hybrids is the capability to use DC fast chargers, which provide more than 100 miles of range in 30 minutes.</w:t>
      </w:r>
    </w:p>
    <w:p w:rsidR="00000000" w:rsidDel="00000000" w:rsidP="00000000" w:rsidRDefault="00000000" w:rsidRPr="00000000" w14:paraId="00000014">
      <w:pPr>
        <w:shd w:fill="ffffff" w:val="clear"/>
        <w:spacing w:line="373.33333333333337"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Learn more about </w:t>
      </w:r>
      <w:hyperlink r:id="rId9">
        <w:r w:rsidDel="00000000" w:rsidR="00000000" w:rsidRPr="00000000">
          <w:rPr>
            <w:rFonts w:ascii="Roboto" w:cs="Roboto" w:eastAsia="Roboto" w:hAnsi="Roboto"/>
            <w:color w:val="3a72b6"/>
            <w:sz w:val="23"/>
            <w:szCs w:val="23"/>
            <w:highlight w:val="white"/>
            <w:rtl w:val="0"/>
          </w:rPr>
          <w:t xml:space="preserve">battery-electric cars</w:t>
        </w:r>
      </w:hyperlink>
      <w:r w:rsidDel="00000000" w:rsidR="00000000" w:rsidRPr="00000000">
        <w:rPr>
          <w:rFonts w:ascii="Roboto" w:cs="Roboto" w:eastAsia="Roboto" w:hAnsi="Roboto"/>
          <w:color w:val="212529"/>
          <w:sz w:val="23"/>
          <w:szCs w:val="23"/>
          <w:highlight w:val="white"/>
          <w:rtl w:val="0"/>
        </w:rPr>
        <w:t xml:space="preserve">.</w:t>
      </w:r>
    </w:p>
    <w:p w:rsidR="00000000" w:rsidDel="00000000" w:rsidP="00000000" w:rsidRDefault="00000000" w:rsidRPr="00000000" w14:paraId="00000015">
      <w:pPr>
        <w:shd w:fill="ffffff" w:val="clear"/>
        <w:spacing w:after="520" w:line="373.33333333333337" w:lineRule="auto"/>
        <w:rPr>
          <w:rFonts w:ascii="Roboto" w:cs="Roboto" w:eastAsia="Roboto" w:hAnsi="Roboto"/>
          <w:color w:val="212529"/>
          <w:sz w:val="27"/>
          <w:szCs w:val="27"/>
          <w:highlight w:val="white"/>
        </w:rPr>
      </w:pP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380" w:before="160" w:line="264" w:lineRule="auto"/>
        <w:rPr>
          <w:rFonts w:ascii="Roboto" w:cs="Roboto" w:eastAsia="Roboto" w:hAnsi="Roboto"/>
          <w:b w:val="1"/>
          <w:color w:val="212529"/>
          <w:sz w:val="33"/>
          <w:szCs w:val="33"/>
          <w:highlight w:val="white"/>
        </w:rPr>
      </w:pPr>
      <w:bookmarkStart w:colFirst="0" w:colLast="0" w:name="_jy8a2bjfdh1e" w:id="3"/>
      <w:bookmarkEnd w:id="3"/>
      <w:r w:rsidDel="00000000" w:rsidR="00000000" w:rsidRPr="00000000">
        <w:rPr>
          <w:rFonts w:ascii="Roboto" w:cs="Roboto" w:eastAsia="Roboto" w:hAnsi="Roboto"/>
          <w:b w:val="1"/>
          <w:color w:val="212529"/>
          <w:sz w:val="33"/>
          <w:szCs w:val="33"/>
          <w:highlight w:val="white"/>
          <w:rtl w:val="0"/>
        </w:rPr>
        <w:t xml:space="preserve">Plug-in Hybrid Electric Cars</w:t>
      </w:r>
    </w:p>
    <w:p w:rsidR="00000000" w:rsidDel="00000000" w:rsidP="00000000" w:rsidRDefault="00000000" w:rsidRPr="00000000" w14:paraId="00000017">
      <w:pPr>
        <w:shd w:fill="ffffff" w:val="clear"/>
        <w:spacing w:after="380" w:line="373.33333333333337"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Plug-in hybrid electric cars offer both gas-only and electric-only driving—even at relatively high speeds. With smaller batteries than battery electrics, plug-in hybrids achieve an electric-only range of 20-55 miles, during which they produce no tailpipe emissions. When the car uses up its electric range, it switches to gas and drives just like a conventional car.</w:t>
      </w:r>
    </w:p>
    <w:p w:rsidR="00000000" w:rsidDel="00000000" w:rsidP="00000000" w:rsidRDefault="00000000" w:rsidRPr="00000000" w14:paraId="00000018">
      <w:pPr>
        <w:shd w:fill="ffffff" w:val="clear"/>
        <w:spacing w:after="380" w:line="373.33333333333337" w:lineRule="auto"/>
        <w:rPr>
          <w:rFonts w:ascii="Roboto" w:cs="Roboto" w:eastAsia="Roboto" w:hAnsi="Roboto"/>
          <w:color w:val="212529"/>
          <w:sz w:val="27"/>
          <w:szCs w:val="27"/>
          <w:highlight w:val="white"/>
        </w:rPr>
      </w:pPr>
      <w:r w:rsidDel="00000000" w:rsidR="00000000" w:rsidRPr="00000000">
        <w:rPr>
          <w:rFonts w:ascii="Roboto" w:cs="Roboto" w:eastAsia="Roboto" w:hAnsi="Roboto"/>
          <w:color w:val="212529"/>
          <w:sz w:val="23"/>
          <w:szCs w:val="23"/>
          <w:highlight w:val="white"/>
          <w:rtl w:val="0"/>
        </w:rPr>
        <w:t xml:space="preserve">Because most Californians commute less than 30 miles, most plug-in hybrid electric driving can be done in electric-only mode.</w:t>
      </w:r>
      <w:r w:rsidDel="00000000" w:rsidR="00000000" w:rsidRPr="00000000">
        <w:rPr>
          <w:rtl w:val="0"/>
        </w:rPr>
      </w:r>
    </w:p>
    <w:p w:rsidR="00000000" w:rsidDel="00000000" w:rsidP="00000000" w:rsidRDefault="00000000" w:rsidRPr="00000000" w14:paraId="00000019">
      <w:pPr>
        <w:pStyle w:val="Heading4"/>
        <w:keepNext w:val="0"/>
        <w:keepLines w:val="0"/>
        <w:shd w:fill="ffffff" w:val="clear"/>
        <w:spacing w:after="380" w:before="160" w:line="264" w:lineRule="auto"/>
        <w:rPr>
          <w:rFonts w:ascii="Roboto" w:cs="Roboto" w:eastAsia="Roboto" w:hAnsi="Roboto"/>
          <w:b w:val="1"/>
          <w:color w:val="212529"/>
          <w:sz w:val="33"/>
          <w:szCs w:val="33"/>
          <w:highlight w:val="white"/>
        </w:rPr>
      </w:pPr>
      <w:bookmarkStart w:colFirst="0" w:colLast="0" w:name="_potv304ckm69" w:id="4"/>
      <w:bookmarkEnd w:id="4"/>
      <w:r w:rsidDel="00000000" w:rsidR="00000000" w:rsidRPr="00000000">
        <w:rPr>
          <w:rFonts w:ascii="Roboto" w:cs="Roboto" w:eastAsia="Roboto" w:hAnsi="Roboto"/>
          <w:b w:val="1"/>
          <w:color w:val="212529"/>
          <w:sz w:val="33"/>
          <w:szCs w:val="33"/>
          <w:highlight w:val="white"/>
          <w:rtl w:val="0"/>
        </w:rPr>
        <w:t xml:space="preserve">Fuel Cell Electric Cars</w:t>
      </w:r>
    </w:p>
    <w:p w:rsidR="00000000" w:rsidDel="00000000" w:rsidP="00000000" w:rsidRDefault="00000000" w:rsidRPr="00000000" w14:paraId="0000001A">
      <w:pPr>
        <w:shd w:fill="ffffff" w:val="clear"/>
        <w:spacing w:after="380" w:line="373.33333333333337"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A fuel cell electric car runs on electricity, but does so differently than battery-electric cars or plug-in hybrids. Its power system is composed of numerous cells combined into a stack that chemically combine hydrogen gas from the car’s tank and oxygen from the air to produce electricity.</w:t>
      </w:r>
    </w:p>
    <w:p w:rsidR="00000000" w:rsidDel="00000000" w:rsidP="00000000" w:rsidRDefault="00000000" w:rsidRPr="00000000" w14:paraId="0000001B">
      <w:pPr>
        <w:shd w:fill="ffffff" w:val="clear"/>
        <w:spacing w:after="380" w:line="373.33333333333337"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Fuel cells have a driving range of 300-400 miles on a single tank and can be refueled in about five minutes at </w:t>
      </w:r>
      <w:hyperlink r:id="rId10">
        <w:r w:rsidDel="00000000" w:rsidR="00000000" w:rsidRPr="00000000">
          <w:rPr>
            <w:rFonts w:ascii="Roboto" w:cs="Roboto" w:eastAsia="Roboto" w:hAnsi="Roboto"/>
            <w:color w:val="3a72b6"/>
            <w:sz w:val="23"/>
            <w:szCs w:val="23"/>
            <w:highlight w:val="white"/>
            <w:rtl w:val="0"/>
          </w:rPr>
          <w:t xml:space="preserve">hydrogen fueling</w:t>
        </w:r>
      </w:hyperlink>
      <w:r w:rsidDel="00000000" w:rsidR="00000000" w:rsidRPr="00000000">
        <w:rPr>
          <w:rFonts w:ascii="Roboto" w:cs="Roboto" w:eastAsia="Roboto" w:hAnsi="Roboto"/>
          <w:color w:val="212529"/>
          <w:sz w:val="23"/>
          <w:szCs w:val="23"/>
          <w:highlight w:val="white"/>
          <w:rtl w:val="0"/>
        </w:rPr>
        <w:t xml:space="preserve"> stations, which are becoming more common in California. An additional benefit for fuel cell drivers is that auto manufacturers provide three years’ worth of free hydrogen fuel. Incentives like this are why many people are choosing to drive electric.</w:t>
      </w:r>
    </w:p>
    <w:p w:rsidR="00000000" w:rsidDel="00000000" w:rsidP="00000000" w:rsidRDefault="00000000" w:rsidRPr="00000000" w14:paraId="0000001C">
      <w:pPr>
        <w:spacing w:after="240" w:line="408" w:lineRule="auto"/>
        <w:rPr>
          <w:sz w:val="21"/>
          <w:szCs w:val="21"/>
        </w:rPr>
      </w:pPr>
      <w:r w:rsidDel="00000000" w:rsidR="00000000" w:rsidRPr="00000000">
        <w:rPr>
          <w:rtl w:val="0"/>
        </w:rPr>
      </w:r>
    </w:p>
    <w:p w:rsidR="00000000" w:rsidDel="00000000" w:rsidP="00000000" w:rsidRDefault="00000000" w:rsidRPr="00000000" w14:paraId="0000001D">
      <w:pPr>
        <w:spacing w:after="240" w:line="408" w:lineRule="auto"/>
        <w:rPr>
          <w:sz w:val="21"/>
          <w:szCs w:val="21"/>
        </w:rPr>
      </w:pPr>
      <w:r w:rsidDel="00000000" w:rsidR="00000000" w:rsidRPr="00000000">
        <w:rPr>
          <w:rtl w:val="0"/>
        </w:rPr>
      </w:r>
    </w:p>
    <w:p w:rsidR="00000000" w:rsidDel="00000000" w:rsidP="00000000" w:rsidRDefault="00000000" w:rsidRPr="00000000" w14:paraId="0000001E">
      <w:pPr>
        <w:shd w:fill="f8f9fa" w:val="clear"/>
        <w:spacing w:after="360" w:line="408" w:lineRule="auto"/>
        <w:rPr>
          <w:sz w:val="30"/>
          <w:szCs w:val="30"/>
        </w:rPr>
      </w:pPr>
      <w:r w:rsidDel="00000000" w:rsidR="00000000" w:rsidRPr="00000000">
        <w:rPr>
          <w:sz w:val="30"/>
          <w:szCs w:val="30"/>
          <w:rtl w:val="0"/>
        </w:rPr>
        <w:t xml:space="preserve">Objectives</w:t>
      </w:r>
    </w:p>
    <w:p w:rsidR="00000000" w:rsidDel="00000000" w:rsidP="00000000" w:rsidRDefault="00000000" w:rsidRPr="00000000" w14:paraId="0000001F">
      <w:pPr>
        <w:spacing w:after="240" w:line="408" w:lineRule="auto"/>
        <w:rPr>
          <w:rFonts w:ascii="Roboto" w:cs="Roboto" w:eastAsia="Roboto" w:hAnsi="Roboto"/>
          <w:color w:val="2d3b45"/>
          <w:sz w:val="23"/>
          <w:szCs w:val="23"/>
          <w:highlight w:val="white"/>
        </w:rPr>
      </w:pPr>
      <w:r w:rsidDel="00000000" w:rsidR="00000000" w:rsidRPr="00000000">
        <w:rPr>
          <w:rFonts w:ascii="Roboto" w:cs="Roboto" w:eastAsia="Roboto" w:hAnsi="Roboto"/>
          <w:sz w:val="23"/>
          <w:szCs w:val="23"/>
          <w:rtl w:val="0"/>
        </w:rPr>
        <w:t xml:space="preserve">Our main objective is to </w:t>
      </w:r>
      <w:r w:rsidDel="00000000" w:rsidR="00000000" w:rsidRPr="00000000">
        <w:rPr>
          <w:rFonts w:ascii="Roboto" w:cs="Roboto" w:eastAsia="Roboto" w:hAnsi="Roboto"/>
          <w:color w:val="2d3b45"/>
          <w:sz w:val="23"/>
          <w:szCs w:val="23"/>
          <w:highlight w:val="white"/>
          <w:rtl w:val="0"/>
        </w:rPr>
        <w:t xml:space="preserve">process stations data to understand electric car usage over time .</w:t>
      </w:r>
    </w:p>
    <w:p w:rsidR="00000000" w:rsidDel="00000000" w:rsidP="00000000" w:rsidRDefault="00000000" w:rsidRPr="00000000" w14:paraId="00000020">
      <w:pPr>
        <w:spacing w:after="240" w:line="408" w:lineRule="auto"/>
        <w:rPr>
          <w:rFonts w:ascii="Roboto" w:cs="Roboto" w:eastAsia="Roboto" w:hAnsi="Roboto"/>
          <w:color w:val="2d3b45"/>
          <w:sz w:val="23"/>
          <w:szCs w:val="23"/>
          <w:highlight w:val="white"/>
        </w:rPr>
      </w:pPr>
      <w:r w:rsidDel="00000000" w:rsidR="00000000" w:rsidRPr="00000000">
        <w:rPr>
          <w:rFonts w:ascii="Roboto" w:cs="Roboto" w:eastAsia="Roboto" w:hAnsi="Roboto"/>
          <w:color w:val="2d3b45"/>
          <w:sz w:val="23"/>
          <w:szCs w:val="23"/>
          <w:highlight w:val="white"/>
          <w:rtl w:val="0"/>
        </w:rPr>
        <w:t xml:space="preserve">Like any transformative new technology, electric vehicles create a variety of potent economic development challenges and opportunities. While the electric vehicle market is still at a relatively early stage of development, it is poised to reshape industries and communities the world over. </w:t>
      </w:r>
    </w:p>
    <w:p w:rsidR="00000000" w:rsidDel="00000000" w:rsidP="00000000" w:rsidRDefault="00000000" w:rsidRPr="00000000" w14:paraId="00000021">
      <w:pPr>
        <w:spacing w:after="240" w:line="408" w:lineRule="auto"/>
        <w:rPr>
          <w:color w:val="2d3b45"/>
          <w:sz w:val="23"/>
          <w:szCs w:val="23"/>
          <w:highlight w:val="white"/>
        </w:rPr>
      </w:pPr>
      <w:r w:rsidDel="00000000" w:rsidR="00000000" w:rsidRPr="00000000">
        <w:rPr>
          <w:color w:val="2d3b45"/>
          <w:sz w:val="23"/>
          <w:szCs w:val="23"/>
          <w:highlight w:val="white"/>
          <w:rtl w:val="0"/>
        </w:rPr>
        <w:t xml:space="preserve">Consumers spent USD 120 billion on electric car purchases in 2020, a 50% increase from 2019, which breaks down to a 41% increase in sales and a 6% rise in average prices. The rise in average prices reflects that Europe, where prices are higher on average than in Asia, accounted for a bigger proportion of new electric car registrations.</w:t>
      </w:r>
    </w:p>
    <w:p w:rsidR="00000000" w:rsidDel="00000000" w:rsidP="00000000" w:rsidRDefault="00000000" w:rsidRPr="00000000" w14:paraId="00000022">
      <w:pPr>
        <w:spacing w:after="240" w:line="408" w:lineRule="auto"/>
        <w:rPr>
          <w:sz w:val="30"/>
          <w:szCs w:val="30"/>
        </w:rPr>
      </w:pPr>
      <w:r w:rsidDel="00000000" w:rsidR="00000000" w:rsidRPr="00000000">
        <w:rPr>
          <w:rFonts w:ascii="Roboto" w:cs="Roboto" w:eastAsia="Roboto" w:hAnsi="Roboto"/>
          <w:color w:val="1b1b1b"/>
          <w:sz w:val="23"/>
          <w:szCs w:val="23"/>
          <w:highlight w:val="white"/>
          <w:rtl w:val="0"/>
        </w:rPr>
        <w:t xml:space="preserve">PHEVs typically have driving ranges that are comparable to gasoline vehicles. PHEVs have two fuel economy values: one for when the vehicle operates primarily on electricity (listed in terms of MPGe), and one for when the vehicle operates only on gasoline (listed as MPG).</w:t>
      </w:r>
      <w:r w:rsidDel="00000000" w:rsidR="00000000" w:rsidRPr="00000000">
        <w:rPr>
          <w:rtl w:val="0"/>
        </w:rPr>
      </w:r>
    </w:p>
    <w:p w:rsidR="00000000" w:rsidDel="00000000" w:rsidP="00000000" w:rsidRDefault="00000000" w:rsidRPr="00000000" w14:paraId="00000023">
      <w:pPr>
        <w:shd w:fill="f8f9fa" w:val="clear"/>
        <w:spacing w:after="360" w:line="408" w:lineRule="auto"/>
        <w:rPr>
          <w:sz w:val="30"/>
          <w:szCs w:val="30"/>
        </w:rPr>
      </w:pPr>
      <w:r w:rsidDel="00000000" w:rsidR="00000000" w:rsidRPr="00000000">
        <w:rPr>
          <w:sz w:val="30"/>
          <w:szCs w:val="30"/>
          <w:rtl w:val="0"/>
        </w:rPr>
        <w:t xml:space="preserve">Business Success criteria</w:t>
      </w:r>
    </w:p>
    <w:p w:rsidR="00000000" w:rsidDel="00000000" w:rsidP="00000000" w:rsidRDefault="00000000" w:rsidRPr="00000000" w14:paraId="00000024">
      <w:pPr>
        <w:rPr>
          <w:sz w:val="30"/>
          <w:szCs w:val="30"/>
        </w:rPr>
      </w:pPr>
      <w:r w:rsidDel="00000000" w:rsidR="00000000" w:rsidRPr="00000000">
        <w:rPr>
          <w:rFonts w:ascii="Roboto" w:cs="Roboto" w:eastAsia="Roboto" w:hAnsi="Roboto"/>
          <w:color w:val="2d3b45"/>
          <w:sz w:val="23"/>
          <w:szCs w:val="23"/>
          <w:highlight w:val="white"/>
          <w:rtl w:val="0"/>
        </w:rPr>
        <w:t xml:space="preserve">To understand the usage of autolib car hire services .</w:t>
      </w:r>
      <w:r w:rsidDel="00000000" w:rsidR="00000000" w:rsidRPr="00000000">
        <w:rPr>
          <w:rtl w:val="0"/>
        </w:rPr>
      </w:r>
    </w:p>
    <w:p w:rsidR="00000000" w:rsidDel="00000000" w:rsidP="00000000" w:rsidRDefault="00000000" w:rsidRPr="00000000" w14:paraId="00000025">
      <w:pPr>
        <w:shd w:fill="f8f9fa" w:val="clear"/>
        <w:spacing w:after="360" w:line="408" w:lineRule="auto"/>
        <w:rPr>
          <w:sz w:val="30"/>
          <w:szCs w:val="30"/>
        </w:rPr>
      </w:pPr>
      <w:r w:rsidDel="00000000" w:rsidR="00000000" w:rsidRPr="00000000">
        <w:rPr>
          <w:sz w:val="30"/>
          <w:szCs w:val="30"/>
          <w:rtl w:val="0"/>
        </w:rPr>
        <w:t xml:space="preserve">Assessing the Situation</w:t>
      </w:r>
    </w:p>
    <w:p w:rsidR="00000000" w:rsidDel="00000000" w:rsidP="00000000" w:rsidRDefault="00000000" w:rsidRPr="00000000" w14:paraId="00000026">
      <w:pPr>
        <w:numPr>
          <w:ilvl w:val="0"/>
          <w:numId w:val="4"/>
        </w:numPr>
        <w:ind w:left="1440" w:hanging="360"/>
        <w:rPr>
          <w:b w:val="1"/>
        </w:rPr>
      </w:pPr>
      <w:r w:rsidDel="00000000" w:rsidR="00000000" w:rsidRPr="00000000">
        <w:rPr>
          <w:b w:val="1"/>
          <w:rtl w:val="0"/>
        </w:rPr>
        <w:t xml:space="preserve">Resource Inventory</w:t>
      </w:r>
    </w:p>
    <w:p w:rsidR="00000000" w:rsidDel="00000000" w:rsidP="00000000" w:rsidRDefault="00000000" w:rsidRPr="00000000" w14:paraId="00000027">
      <w:pPr>
        <w:numPr>
          <w:ilvl w:val="1"/>
          <w:numId w:val="4"/>
        </w:numPr>
        <w:ind w:left="2160" w:hanging="360"/>
      </w:pPr>
      <w:r w:rsidDel="00000000" w:rsidR="00000000" w:rsidRPr="00000000">
        <w:rPr>
          <w:rtl w:val="0"/>
        </w:rPr>
        <w:t xml:space="preserve">Datasets:</w:t>
      </w:r>
    </w:p>
    <w:p w:rsidR="00000000" w:rsidDel="00000000" w:rsidP="00000000" w:rsidRDefault="00000000" w:rsidRPr="00000000" w14:paraId="00000028">
      <w:pPr>
        <w:shd w:fill="ffffff" w:val="clear"/>
        <w:spacing w:line="408" w:lineRule="auto"/>
        <w:ind w:left="0" w:firstLine="0"/>
        <w:rPr>
          <w:rFonts w:ascii="Roboto" w:cs="Roboto" w:eastAsia="Roboto" w:hAnsi="Roboto"/>
          <w:color w:val="2d3b45"/>
          <w:sz w:val="23"/>
          <w:szCs w:val="23"/>
          <w:highlight w:val="white"/>
        </w:rPr>
      </w:pPr>
      <w:r w:rsidDel="00000000" w:rsidR="00000000" w:rsidRPr="00000000">
        <w:rPr>
          <w:color w:val="2d3b45"/>
          <w:sz w:val="24"/>
          <w:szCs w:val="24"/>
          <w:highlight w:val="white"/>
          <w:rtl w:val="0"/>
        </w:rPr>
        <w:t xml:space="preserve">                            Autolib dataset  </w:t>
      </w:r>
      <w:hyperlink r:id="rId11">
        <w:r w:rsidDel="00000000" w:rsidR="00000000" w:rsidRPr="00000000">
          <w:rPr>
            <w:color w:val="1155cc"/>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29">
      <w:pPr>
        <w:shd w:fill="ffffff" w:val="clear"/>
        <w:spacing w:line="408" w:lineRule="auto"/>
        <w:ind w:left="0" w:firstLine="0"/>
        <w:rPr>
          <w:rFonts w:ascii="Roboto" w:cs="Roboto" w:eastAsia="Roboto" w:hAnsi="Roboto"/>
          <w:color w:val="2d3b45"/>
          <w:sz w:val="16"/>
          <w:szCs w:val="16"/>
          <w:highlight w:val="white"/>
        </w:rPr>
      </w:pPr>
      <w:r w:rsidDel="00000000" w:rsidR="00000000" w:rsidRPr="00000000">
        <w:rPr>
          <w:rFonts w:ascii="Roboto" w:cs="Roboto" w:eastAsia="Roboto" w:hAnsi="Roboto"/>
          <w:color w:val="2d3b45"/>
          <w:sz w:val="23"/>
          <w:szCs w:val="23"/>
          <w:highlight w:val="white"/>
          <w:rtl w:val="0"/>
        </w:rPr>
        <w:t xml:space="preserve">                              b.   Autolib Description </w:t>
      </w:r>
      <w:hyperlink r:id="rId12">
        <w:r w:rsidDel="00000000" w:rsidR="00000000" w:rsidRPr="00000000">
          <w:rPr>
            <w:rFonts w:ascii="Roboto" w:cs="Roboto" w:eastAsia="Roboto" w:hAnsi="Roboto"/>
            <w:color w:val="1155cc"/>
            <w:sz w:val="16"/>
            <w:szCs w:val="16"/>
            <w:highlight w:val="white"/>
            <w:u w:val="single"/>
            <w:rtl w:val="0"/>
          </w:rPr>
          <w:t xml:space="preserve">(https://drive.google.com/a/moringaschool.com/file/d/13DXF2CFWQLeYxxHFekng8HJnH_jtbfpN/view?usp=sharing</w:t>
        </w:r>
      </w:hyperlink>
      <w:r w:rsidDel="00000000" w:rsidR="00000000" w:rsidRPr="00000000">
        <w:rPr>
          <w:rFonts w:ascii="Roboto" w:cs="Roboto" w:eastAsia="Roboto" w:hAnsi="Roboto"/>
          <w:color w:val="2d3b45"/>
          <w:sz w:val="16"/>
          <w:szCs w:val="16"/>
          <w:highlight w:val="white"/>
          <w:rtl w:val="0"/>
        </w:rPr>
        <w:t xml:space="preserve">)</w:t>
      </w:r>
    </w:p>
    <w:p w:rsidR="00000000" w:rsidDel="00000000" w:rsidP="00000000" w:rsidRDefault="00000000" w:rsidRPr="00000000" w14:paraId="0000002A">
      <w:pPr>
        <w:shd w:fill="ffffff" w:val="clear"/>
        <w:spacing w:line="408" w:lineRule="auto"/>
        <w:ind w:left="0" w:firstLine="0"/>
        <w:rPr>
          <w:rFonts w:ascii="Roboto" w:cs="Roboto" w:eastAsia="Roboto" w:hAnsi="Roboto"/>
          <w:color w:val="2d3b45"/>
          <w:sz w:val="16"/>
          <w:szCs w:val="16"/>
          <w:highlight w:val="white"/>
        </w:rPr>
      </w:pPr>
      <w:r w:rsidDel="00000000" w:rsidR="00000000" w:rsidRPr="00000000">
        <w:rPr>
          <w:rtl w:val="0"/>
        </w:rPr>
      </w:r>
    </w:p>
    <w:p w:rsidR="00000000" w:rsidDel="00000000" w:rsidP="00000000" w:rsidRDefault="00000000" w:rsidRPr="00000000" w14:paraId="0000002B">
      <w:pPr>
        <w:shd w:fill="ffffff" w:val="clear"/>
        <w:spacing w:line="408" w:lineRule="auto"/>
        <w:ind w:left="0" w:firstLine="0"/>
        <w:rPr>
          <w:b w:val="1"/>
          <w:sz w:val="24"/>
          <w:szCs w:val="24"/>
          <w:highlight w:val="white"/>
          <w:u w:val="single"/>
        </w:rPr>
      </w:pPr>
      <w:r w:rsidDel="00000000" w:rsidR="00000000" w:rsidRPr="00000000">
        <w:rPr>
          <w:b w:val="1"/>
          <w:sz w:val="24"/>
          <w:szCs w:val="24"/>
          <w:highlight w:val="white"/>
          <w:u w:val="single"/>
          <w:rtl w:val="0"/>
        </w:rPr>
        <w:t xml:space="preserve">ASSUMPTIONS AND CONSTARINTS</w:t>
      </w:r>
    </w:p>
    <w:p w:rsidR="00000000" w:rsidDel="00000000" w:rsidP="00000000" w:rsidRDefault="00000000" w:rsidRPr="00000000" w14:paraId="0000002C">
      <w:pPr>
        <w:shd w:fill="ffffff" w:val="clear"/>
        <w:spacing w:line="408" w:lineRule="auto"/>
        <w:ind w:left="2160" w:firstLine="0"/>
        <w:rPr>
          <w:b w:val="1"/>
          <w:sz w:val="24"/>
          <w:szCs w:val="24"/>
          <w:highlight w:val="white"/>
          <w:u w:val="single"/>
        </w:rPr>
      </w:pPr>
      <w:r w:rsidDel="00000000" w:rsidR="00000000" w:rsidRPr="00000000">
        <w:rPr>
          <w:rtl w:val="0"/>
        </w:rPr>
      </w:r>
    </w:p>
    <w:p w:rsidR="00000000" w:rsidDel="00000000" w:rsidP="00000000" w:rsidRDefault="00000000" w:rsidRPr="00000000" w14:paraId="0000002D">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This sample contains data from April 1 to April 9, 2018.</w:t>
      </w:r>
    </w:p>
    <w:p w:rsidR="00000000" w:rsidDel="00000000" w:rsidP="00000000" w:rsidRDefault="00000000" w:rsidRPr="00000000" w14:paraId="0000002E">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Overall, Dalberg Data Insights had collected data at the following times:</w:t>
      </w:r>
    </w:p>
    <w:p w:rsidR="00000000" w:rsidDel="00000000" w:rsidP="00000000" w:rsidRDefault="00000000" w:rsidRPr="00000000" w14:paraId="0000002F">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First pilot: every 5 minutes from October 6, 2017, 11:13 AM to October 8, 2017, 10:21 AM</w:t>
      </w:r>
    </w:p>
    <w:p w:rsidR="00000000" w:rsidDel="00000000" w:rsidP="00000000" w:rsidRDefault="00000000" w:rsidRPr="00000000" w14:paraId="00000030">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Second Pilot: every minute from October 9, 2017, 15:53 PM to October 10, 2017, 15:31PM</w:t>
      </w:r>
    </w:p>
    <w:p w:rsidR="00000000" w:rsidDel="00000000" w:rsidP="00000000" w:rsidRDefault="00000000" w:rsidRPr="00000000" w14:paraId="00000031">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Production: every minute from October 30, 16:59 PM to July 31, 2018, 23:59 PM (date of</w:t>
      </w:r>
    </w:p>
    <w:p w:rsidR="00000000" w:rsidDel="00000000" w:rsidP="00000000" w:rsidRDefault="00000000" w:rsidRPr="00000000" w14:paraId="00000032">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end of the Autolib services, although our automatic downloads went on after that).</w:t>
      </w:r>
    </w:p>
    <w:p w:rsidR="00000000" w:rsidDel="00000000" w:rsidP="00000000" w:rsidRDefault="00000000" w:rsidRPr="00000000" w14:paraId="00000033">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During the collection periods, on some occasions the download failed, which created dome gaps in</w:t>
      </w:r>
    </w:p>
    <w:p w:rsidR="00000000" w:rsidDel="00000000" w:rsidP="00000000" w:rsidRDefault="00000000" w:rsidRPr="00000000" w14:paraId="00000034">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data. These gaps are represented on Figures 1 and 2 . Except for an important gap from</w:t>
      </w:r>
    </w:p>
    <w:p w:rsidR="00000000" w:rsidDel="00000000" w:rsidP="00000000" w:rsidRDefault="00000000" w:rsidRPr="00000000" w14:paraId="00000035">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November 11 to November 14, 2017, missing files were rare.</w:t>
      </w:r>
    </w:p>
    <w:p w:rsidR="00000000" w:rsidDel="00000000" w:rsidP="00000000" w:rsidRDefault="00000000" w:rsidRPr="00000000" w14:paraId="00000036">
      <w:pPr>
        <w:shd w:fill="ffffff" w:val="clear"/>
        <w:spacing w:line="408" w:lineRule="auto"/>
        <w:ind w:left="0" w:firstLine="0"/>
        <w:rPr>
          <w:rFonts w:ascii="Roboto" w:cs="Roboto" w:eastAsia="Roboto" w:hAnsi="Roboto"/>
          <w:b w:val="1"/>
          <w:sz w:val="23"/>
          <w:szCs w:val="23"/>
          <w:highlight w:val="white"/>
          <w:u w:val="single"/>
        </w:rPr>
      </w:pPr>
      <w:r w:rsidDel="00000000" w:rsidR="00000000" w:rsidRPr="00000000">
        <w:rPr>
          <w:rFonts w:ascii="Roboto" w:cs="Roboto" w:eastAsia="Roboto" w:hAnsi="Roboto"/>
          <w:b w:val="1"/>
          <w:sz w:val="23"/>
          <w:szCs w:val="23"/>
          <w:highlight w:val="white"/>
          <w:u w:val="single"/>
          <w:rtl w:val="0"/>
        </w:rPr>
        <w:t xml:space="preserve">DATA MINING GOALS</w:t>
      </w:r>
    </w:p>
    <w:p w:rsidR="00000000" w:rsidDel="00000000" w:rsidP="00000000" w:rsidRDefault="00000000" w:rsidRPr="00000000" w14:paraId="00000037">
      <w:pPr>
        <w:shd w:fill="ffffff" w:val="clear"/>
        <w:spacing w:line="408" w:lineRule="auto"/>
        <w:ind w:left="0" w:firstLine="0"/>
        <w:rPr>
          <w:i w:val="1"/>
          <w:color w:val="2d3b45"/>
          <w:sz w:val="24"/>
          <w:szCs w:val="24"/>
          <w:highlight w:val="white"/>
        </w:rPr>
      </w:pPr>
      <w:r w:rsidDel="00000000" w:rsidR="00000000" w:rsidRPr="00000000">
        <w:rPr>
          <w:rFonts w:ascii="Roboto" w:cs="Roboto" w:eastAsia="Roboto" w:hAnsi="Roboto"/>
          <w:sz w:val="23"/>
          <w:szCs w:val="23"/>
          <w:highlight w:val="white"/>
          <w:rtl w:val="0"/>
        </w:rPr>
        <w:t xml:space="preserve">Our main goal is to understand the e</w:t>
      </w:r>
      <w:r w:rsidDel="00000000" w:rsidR="00000000" w:rsidRPr="00000000">
        <w:rPr>
          <w:color w:val="2d3b45"/>
          <w:sz w:val="23"/>
          <w:szCs w:val="23"/>
          <w:highlight w:val="white"/>
          <w:rtl w:val="0"/>
        </w:rPr>
        <w:t xml:space="preserve">lectric car usage over time by solving for the following research question;</w:t>
      </w:r>
      <w:r w:rsidDel="00000000" w:rsidR="00000000" w:rsidRPr="00000000">
        <w:rPr>
          <w:i w:val="1"/>
          <w:color w:val="2d3b45"/>
          <w:sz w:val="24"/>
          <w:szCs w:val="24"/>
          <w:highlight w:val="white"/>
          <w:rtl w:val="0"/>
        </w:rPr>
        <w:t xml:space="preserve">Identifying the most popular hour of the day for picking up a shared electric car (Bluecar) in the city of Paris over the month of April 2018.</w:t>
      </w:r>
    </w:p>
    <w:p w:rsidR="00000000" w:rsidDel="00000000" w:rsidP="00000000" w:rsidRDefault="00000000" w:rsidRPr="00000000" w14:paraId="00000038">
      <w:pPr>
        <w:shd w:fill="ffffff" w:val="clear"/>
        <w:spacing w:line="408" w:lineRule="auto"/>
        <w:ind w:left="0" w:firstLine="0"/>
        <w:rPr>
          <w:color w:val="2d3b45"/>
          <w:sz w:val="23"/>
          <w:szCs w:val="23"/>
          <w:highlight w:val="white"/>
        </w:rPr>
      </w:pPr>
      <w:r w:rsidDel="00000000" w:rsidR="00000000" w:rsidRPr="00000000">
        <w:rPr>
          <w:rtl w:val="0"/>
        </w:rPr>
      </w:r>
    </w:p>
    <w:p w:rsidR="00000000" w:rsidDel="00000000" w:rsidP="00000000" w:rsidRDefault="00000000" w:rsidRPr="00000000" w14:paraId="00000039">
      <w:pPr>
        <w:shd w:fill="f8f9fa" w:val="clear"/>
        <w:spacing w:after="36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project describes the concepts of data mining and their synergy with manufacturing environments.  A generic process is introduced, which outlines data mining goals and techniques, supported by example scenarios.  Various applications of manufacturing environments are shown in which data mining has been applied to successfully, and potential areas in which the outlined mechanisms are capable of being applied.</w:t>
      </w:r>
    </w:p>
    <w:p w:rsidR="00000000" w:rsidDel="00000000" w:rsidP="00000000" w:rsidRDefault="00000000" w:rsidRPr="00000000" w14:paraId="0000003A">
      <w:pPr>
        <w:shd w:fill="ffffff" w:val="clear"/>
        <w:spacing w:after="360" w:line="368.20320000000004" w:lineRule="auto"/>
        <w:rPr/>
      </w:pPr>
      <w:r w:rsidDel="00000000" w:rsidR="00000000" w:rsidRPr="00000000">
        <w:rPr>
          <w:rtl w:val="0"/>
        </w:rPr>
        <w:t xml:space="preserve">For this project, we are using the availed dataset by the company. These datasets are</w:t>
      </w:r>
    </w:p>
    <w:p w:rsidR="00000000" w:rsidDel="00000000" w:rsidP="00000000" w:rsidRDefault="00000000" w:rsidRPr="00000000" w14:paraId="0000003B">
      <w:pPr>
        <w:shd w:fill="ffffff" w:val="clear"/>
        <w:spacing w:line="408" w:lineRule="auto"/>
        <w:rPr>
          <w:rFonts w:ascii="Roboto" w:cs="Roboto" w:eastAsia="Roboto" w:hAnsi="Roboto"/>
          <w:color w:val="2d3b45"/>
          <w:sz w:val="23"/>
          <w:szCs w:val="23"/>
          <w:highlight w:val="white"/>
        </w:rPr>
      </w:pPr>
      <w:r w:rsidDel="00000000" w:rsidR="00000000" w:rsidRPr="00000000">
        <w:rPr>
          <w:color w:val="2d3b45"/>
          <w:sz w:val="23"/>
          <w:szCs w:val="23"/>
          <w:highlight w:val="white"/>
          <w:rtl w:val="0"/>
        </w:rPr>
        <w:t xml:space="preserve">1.Autolib dataset  </w:t>
      </w:r>
      <w:hyperlink r:id="rId13">
        <w:r w:rsidDel="00000000" w:rsidR="00000000" w:rsidRPr="00000000">
          <w:rPr>
            <w:color w:val="1155cc"/>
            <w:sz w:val="23"/>
            <w:szCs w:val="23"/>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3C">
      <w:pPr>
        <w:shd w:fill="ffffff" w:val="clear"/>
        <w:spacing w:line="408" w:lineRule="auto"/>
        <w:rPr>
          <w:rFonts w:ascii="Roboto" w:cs="Roboto" w:eastAsia="Roboto" w:hAnsi="Roboto"/>
          <w:color w:val="2d3b45"/>
          <w:sz w:val="23"/>
          <w:szCs w:val="23"/>
          <w:highlight w:val="white"/>
        </w:rPr>
      </w:pPr>
      <w:r w:rsidDel="00000000" w:rsidR="00000000" w:rsidRPr="00000000">
        <w:rPr>
          <w:rFonts w:ascii="Roboto" w:cs="Roboto" w:eastAsia="Roboto" w:hAnsi="Roboto"/>
          <w:color w:val="2d3b45"/>
          <w:sz w:val="23"/>
          <w:szCs w:val="23"/>
          <w:highlight w:val="white"/>
          <w:rtl w:val="0"/>
        </w:rPr>
        <w:t xml:space="preserve">2.AutolibDescription</w:t>
      </w:r>
      <w:hyperlink r:id="rId14">
        <w:r w:rsidDel="00000000" w:rsidR="00000000" w:rsidRPr="00000000">
          <w:rPr>
            <w:rFonts w:ascii="Roboto" w:cs="Roboto" w:eastAsia="Roboto" w:hAnsi="Roboto"/>
            <w:color w:val="1155cc"/>
            <w:sz w:val="23"/>
            <w:szCs w:val="23"/>
            <w:highlight w:val="white"/>
            <w:u w:val="single"/>
            <w:rtl w:val="0"/>
          </w:rPr>
          <w:t xml:space="preserve">(https://drive.google.com/a/moringaschool.com/file/d/13DXF2CFWQLeYxxHFekng8HJnH_jtbfpN/view?usp=sharing</w:t>
        </w:r>
      </w:hyperlink>
      <w:r w:rsidDel="00000000" w:rsidR="00000000" w:rsidRPr="00000000">
        <w:rPr>
          <w:rFonts w:ascii="Roboto" w:cs="Roboto" w:eastAsia="Roboto" w:hAnsi="Roboto"/>
          <w:color w:val="2d3b45"/>
          <w:sz w:val="23"/>
          <w:szCs w:val="23"/>
          <w:highlight w:val="white"/>
          <w:rtl w:val="0"/>
        </w:rPr>
        <w:t xml:space="preserve">)</w:t>
      </w:r>
    </w:p>
    <w:p w:rsidR="00000000" w:rsidDel="00000000" w:rsidP="00000000" w:rsidRDefault="00000000" w:rsidRPr="00000000" w14:paraId="0000003D">
      <w:pPr>
        <w:shd w:fill="ffffff" w:val="clear"/>
        <w:spacing w:line="408" w:lineRule="auto"/>
        <w:rPr>
          <w:rFonts w:ascii="Roboto" w:cs="Roboto" w:eastAsia="Roboto" w:hAnsi="Roboto"/>
          <w:color w:val="2d3b45"/>
          <w:sz w:val="23"/>
          <w:szCs w:val="23"/>
          <w:highlight w:val="white"/>
        </w:rPr>
      </w:pPr>
      <w:r w:rsidDel="00000000" w:rsidR="00000000" w:rsidRPr="00000000">
        <w:rPr>
          <w:rtl w:val="0"/>
        </w:rPr>
      </w:r>
    </w:p>
    <w:p w:rsidR="00000000" w:rsidDel="00000000" w:rsidP="00000000" w:rsidRDefault="00000000" w:rsidRPr="00000000" w14:paraId="0000003E">
      <w:pPr>
        <w:shd w:fill="f8f9fa" w:val="clear"/>
        <w:spacing w:after="360" w:line="408" w:lineRule="auto"/>
        <w:rPr>
          <w:sz w:val="30"/>
          <w:szCs w:val="30"/>
        </w:rPr>
      </w:pPr>
      <w:r w:rsidDel="00000000" w:rsidR="00000000" w:rsidRPr="00000000">
        <w:rPr>
          <w:sz w:val="30"/>
          <w:szCs w:val="30"/>
          <w:rtl w:val="0"/>
        </w:rPr>
        <w:t xml:space="preserve">Data Description/Understanding</w:t>
      </w:r>
    </w:p>
    <w:p w:rsidR="00000000" w:rsidDel="00000000" w:rsidP="00000000" w:rsidRDefault="00000000" w:rsidRPr="00000000" w14:paraId="0000003F">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We have one dataset available for this project showing Autolib availability information .</w:t>
      </w:r>
    </w:p>
    <w:p w:rsidR="00000000" w:rsidDel="00000000" w:rsidP="00000000" w:rsidRDefault="00000000" w:rsidRPr="00000000" w14:paraId="00000040">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1">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2">
      <w:pPr>
        <w:rPr>
          <w:rFonts w:ascii="Roboto" w:cs="Roboto" w:eastAsia="Roboto" w:hAnsi="Roboto"/>
          <w:sz w:val="23"/>
          <w:szCs w:val="23"/>
        </w:rPr>
      </w:pPr>
      <w:r w:rsidDel="00000000" w:rsidR="00000000" w:rsidRPr="00000000">
        <w:rPr>
          <w:rFonts w:ascii="Roboto" w:cs="Roboto" w:eastAsia="Roboto" w:hAnsi="Roboto"/>
          <w:b w:val="1"/>
          <w:color w:val="2d3b45"/>
          <w:sz w:val="23"/>
          <w:szCs w:val="23"/>
          <w:highlight w:val="white"/>
          <w:rtl w:val="0"/>
        </w:rPr>
        <w:t xml:space="preserve">Autolib Description</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sz w:val="23"/>
          <w:szCs w:val="23"/>
          <w:rtl w:val="0"/>
        </w:rPr>
        <w:t xml:space="preserve">his dataset gives the glossary description,liscencing and the origin of the data</w:t>
      </w:r>
    </w:p>
    <w:p w:rsidR="00000000" w:rsidDel="00000000" w:rsidP="00000000" w:rsidRDefault="00000000" w:rsidRPr="00000000" w14:paraId="00000043">
      <w:pPr>
        <w:numPr>
          <w:ilvl w:val="0"/>
          <w:numId w:val="1"/>
        </w:numPr>
        <w:shd w:fill="f8f9fa" w:val="clear"/>
        <w:spacing w:after="360" w:line="408" w:lineRule="auto"/>
        <w:ind w:left="720" w:hanging="360"/>
        <w:rPr>
          <w:b w:val="1"/>
          <w:color w:val="000000"/>
          <w:sz w:val="23"/>
          <w:szCs w:val="23"/>
        </w:rPr>
      </w:pPr>
      <w:r w:rsidDel="00000000" w:rsidR="00000000" w:rsidRPr="00000000">
        <w:rPr>
          <w:rFonts w:ascii="Roboto" w:cs="Roboto" w:eastAsia="Roboto" w:hAnsi="Roboto"/>
          <w:color w:val="2d3b45"/>
          <w:sz w:val="23"/>
          <w:szCs w:val="23"/>
          <w:highlight w:val="white"/>
          <w:rtl w:val="0"/>
        </w:rPr>
        <w:t xml:space="preserve">Autolib Dataset</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sz w:val="23"/>
          <w:szCs w:val="23"/>
          <w:rtl w:val="0"/>
        </w:rPr>
        <w:t xml:space="preserve">This dataset, on the other hand, focuses on the company customer data. It contains the availability of Autolib services</w:t>
      </w:r>
    </w:p>
    <w:p w:rsidR="00000000" w:rsidDel="00000000" w:rsidP="00000000" w:rsidRDefault="00000000" w:rsidRPr="00000000" w14:paraId="00000044">
      <w:pPr>
        <w:shd w:fill="ffffff" w:val="clear"/>
        <w:spacing w:line="408" w:lineRule="auto"/>
        <w:rPr>
          <w:rFonts w:ascii="Roboto" w:cs="Roboto" w:eastAsia="Roboto" w:hAnsi="Roboto"/>
          <w:color w:val="2d3b45"/>
          <w:sz w:val="23"/>
          <w:szCs w:val="23"/>
          <w:highlight w:val="white"/>
        </w:rPr>
      </w:pPr>
      <w:r w:rsidDel="00000000" w:rsidR="00000000" w:rsidRPr="00000000">
        <w:rPr>
          <w:color w:val="2d3b45"/>
          <w:sz w:val="23"/>
          <w:szCs w:val="23"/>
          <w:highlight w:val="white"/>
          <w:rtl w:val="0"/>
        </w:rPr>
        <w:t xml:space="preserve">Autolib dataset  </w:t>
      </w:r>
      <w:hyperlink r:id="rId15">
        <w:r w:rsidDel="00000000" w:rsidR="00000000" w:rsidRPr="00000000">
          <w:rPr>
            <w:color w:val="1155cc"/>
            <w:sz w:val="23"/>
            <w:szCs w:val="23"/>
            <w:highlight w:val="white"/>
            <w:u w:val="single"/>
            <w:rtl w:val="0"/>
          </w:rPr>
          <w:t xml:space="preserve">[http://bit.ly/autolib_dataset]</w:t>
        </w:r>
      </w:hyperlink>
      <w:r w:rsidDel="00000000" w:rsidR="00000000" w:rsidRPr="00000000">
        <w:rPr>
          <w:rFonts w:ascii="Roboto" w:cs="Roboto" w:eastAsia="Roboto" w:hAnsi="Roboto"/>
          <w:color w:val="2d3b45"/>
          <w:sz w:val="23"/>
          <w:szCs w:val="23"/>
          <w:highlight w:val="white"/>
          <w:rtl w:val="0"/>
        </w:rPr>
        <w:t xml:space="preserve">.AutolibDescription</w:t>
      </w:r>
      <w:hyperlink r:id="rId16">
        <w:r w:rsidDel="00000000" w:rsidR="00000000" w:rsidRPr="00000000">
          <w:rPr>
            <w:rFonts w:ascii="Roboto" w:cs="Roboto" w:eastAsia="Roboto" w:hAnsi="Roboto"/>
            <w:color w:val="1155cc"/>
            <w:sz w:val="23"/>
            <w:szCs w:val="23"/>
            <w:highlight w:val="white"/>
            <w:u w:val="single"/>
            <w:rtl w:val="0"/>
          </w:rPr>
          <w:t xml:space="preserve">(https://drive.google.com/a/moringaschool.com/file/d/13DXF2CFWQLeYxxHFekng8HJnH_jtbfpN/view?usp=sharing</w:t>
        </w:r>
      </w:hyperlink>
      <w:r w:rsidDel="00000000" w:rsidR="00000000" w:rsidRPr="00000000">
        <w:rPr>
          <w:rFonts w:ascii="Roboto" w:cs="Roboto" w:eastAsia="Roboto" w:hAnsi="Roboto"/>
          <w:color w:val="2d3b45"/>
          <w:sz w:val="23"/>
          <w:szCs w:val="23"/>
          <w:highlight w:val="white"/>
          <w:rtl w:val="0"/>
        </w:rPr>
        <w:t xml:space="preserve">)</w:t>
      </w:r>
    </w:p>
    <w:p w:rsidR="00000000" w:rsidDel="00000000" w:rsidP="00000000" w:rsidRDefault="00000000" w:rsidRPr="00000000" w14:paraId="00000045">
      <w:pPr>
        <w:shd w:fill="f8f9fa" w:val="clear"/>
        <w:spacing w:after="360" w:line="408" w:lineRule="auto"/>
        <w:rPr>
          <w:rFonts w:ascii="Roboto" w:cs="Roboto" w:eastAsia="Roboto" w:hAnsi="Roboto"/>
          <w:sz w:val="23"/>
          <w:szCs w:val="23"/>
        </w:rPr>
      </w:pP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rtl w:val="0"/>
        </w:rPr>
      </w:r>
    </w:p>
    <w:p w:rsidR="00000000" w:rsidDel="00000000" w:rsidP="00000000" w:rsidRDefault="00000000" w:rsidRPr="00000000" w14:paraId="00000046">
      <w:pPr>
        <w:shd w:fill="ffffff" w:val="clear"/>
        <w:spacing w:line="408" w:lineRule="auto"/>
        <w:ind w:left="0" w:firstLine="0"/>
        <w:rPr>
          <w:rFonts w:ascii="Roboto" w:cs="Roboto" w:eastAsia="Roboto" w:hAnsi="Roboto"/>
          <w:color w:val="1155cc"/>
          <w:sz w:val="23"/>
          <w:szCs w:val="23"/>
          <w:highlight w:val="white"/>
          <w:u w:val="single"/>
        </w:rPr>
      </w:pPr>
      <w:r w:rsidDel="00000000" w:rsidR="00000000" w:rsidRPr="00000000">
        <w:fldChar w:fldCharType="end"/>
      </w:r>
      <w:r w:rsidDel="00000000" w:rsidR="00000000" w:rsidRPr="00000000">
        <w:rPr>
          <w:rtl w:val="0"/>
        </w:rPr>
      </w:r>
    </w:p>
    <w:p w:rsidR="00000000" w:rsidDel="00000000" w:rsidP="00000000" w:rsidRDefault="00000000" w:rsidRPr="00000000" w14:paraId="00000047">
      <w:pPr>
        <w:shd w:fill="f8f9fa" w:val="clear"/>
        <w:spacing w:after="360" w:line="408" w:lineRule="auto"/>
        <w:rPr>
          <w:rFonts w:ascii="Roboto" w:cs="Roboto" w:eastAsia="Roboto" w:hAnsi="Roboto"/>
          <w:color w:val="2d3b45"/>
          <w:sz w:val="23"/>
          <w:szCs w:val="23"/>
          <w:highlight w:val="white"/>
        </w:rPr>
      </w:pPr>
      <w:r w:rsidDel="00000000" w:rsidR="00000000" w:rsidRPr="00000000">
        <w:rPr>
          <w:rFonts w:ascii="Roboto" w:cs="Roboto" w:eastAsia="Roboto" w:hAnsi="Roboto"/>
          <w:color w:val="2d3b45"/>
          <w:sz w:val="23"/>
          <w:szCs w:val="23"/>
          <w:highlight w:val="white"/>
          <w:rtl w:val="0"/>
        </w:rPr>
        <w:t xml:space="preserve">Data in these files were stored in form of tables,columns and rows.</w:t>
      </w:r>
    </w:p>
    <w:p w:rsidR="00000000" w:rsidDel="00000000" w:rsidP="00000000" w:rsidRDefault="00000000" w:rsidRPr="00000000" w14:paraId="00000048">
      <w:pPr>
        <w:shd w:fill="f8f9fa" w:val="clear"/>
        <w:spacing w:after="360" w:line="408" w:lineRule="auto"/>
        <w:rPr>
          <w:rFonts w:ascii="Roboto" w:cs="Roboto" w:eastAsia="Roboto" w:hAnsi="Roboto"/>
          <w:color w:val="2d3b45"/>
          <w:sz w:val="23"/>
          <w:szCs w:val="23"/>
          <w:highlight w:val="white"/>
        </w:rPr>
      </w:pPr>
      <w:r w:rsidDel="00000000" w:rsidR="00000000" w:rsidRPr="00000000">
        <w:rPr>
          <w:rtl w:val="0"/>
        </w:rPr>
      </w:r>
    </w:p>
    <w:p w:rsidR="00000000" w:rsidDel="00000000" w:rsidP="00000000" w:rsidRDefault="00000000" w:rsidRPr="00000000" w14:paraId="00000049">
      <w:pPr>
        <w:pStyle w:val="Heading3"/>
        <w:ind w:left="720" w:firstLine="0"/>
        <w:rPr>
          <w:rFonts w:ascii="Roboto" w:cs="Roboto" w:eastAsia="Roboto" w:hAnsi="Roboto"/>
          <w:b w:val="1"/>
          <w:color w:val="000000"/>
          <w:sz w:val="23"/>
          <w:szCs w:val="23"/>
        </w:rPr>
      </w:pPr>
      <w:bookmarkStart w:colFirst="0" w:colLast="0" w:name="_s58purdm4q2" w:id="5"/>
      <w:bookmarkEnd w:id="5"/>
      <w:r w:rsidDel="00000000" w:rsidR="00000000" w:rsidRPr="00000000">
        <w:rPr>
          <w:rFonts w:ascii="Roboto" w:cs="Roboto" w:eastAsia="Roboto" w:hAnsi="Roboto"/>
          <w:b w:val="1"/>
          <w:color w:val="000000"/>
          <w:sz w:val="23"/>
          <w:szCs w:val="23"/>
          <w:rtl w:val="0"/>
        </w:rPr>
        <w:t xml:space="preserve">Verifying Data Quality</w:t>
      </w:r>
    </w:p>
    <w:p w:rsidR="00000000" w:rsidDel="00000000" w:rsidP="00000000" w:rsidRDefault="00000000" w:rsidRPr="00000000" w14:paraId="0000004A">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During the collection periods, on some occasions the download failed, which created dome gaps in</w:t>
      </w:r>
    </w:p>
    <w:p w:rsidR="00000000" w:rsidDel="00000000" w:rsidP="00000000" w:rsidRDefault="00000000" w:rsidRPr="00000000" w14:paraId="0000004B">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data. These gaps are represented on Figures 1 and 2 . Except for an important gap from</w:t>
      </w:r>
    </w:p>
    <w:p w:rsidR="00000000" w:rsidDel="00000000" w:rsidP="00000000" w:rsidRDefault="00000000" w:rsidRPr="00000000" w14:paraId="0000004C">
      <w:pPr>
        <w:shd w:fill="ffffff" w:val="clear"/>
        <w:spacing w:line="40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November 11 to November 14, 2017, missing files were rare.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F">
      <w:pPr>
        <w:pStyle w:val="Heading2"/>
        <w:numPr>
          <w:ilvl w:val="0"/>
          <w:numId w:val="5"/>
        </w:numPr>
        <w:ind w:left="720" w:hanging="360"/>
        <w:jc w:val="both"/>
        <w:rPr>
          <w:b w:val="1"/>
          <w:sz w:val="32"/>
          <w:szCs w:val="32"/>
        </w:rPr>
      </w:pPr>
      <w:bookmarkStart w:colFirst="0" w:colLast="0" w:name="_svbxwuelbn5v" w:id="6"/>
      <w:bookmarkEnd w:id="6"/>
      <w:r w:rsidDel="00000000" w:rsidR="00000000" w:rsidRPr="00000000">
        <w:rPr>
          <w:b w:val="1"/>
          <w:rtl w:val="0"/>
        </w:rPr>
        <w:t xml:space="preserve">Data Preparation </w:t>
      </w:r>
    </w:p>
    <w:p w:rsidR="00000000" w:rsidDel="00000000" w:rsidP="00000000" w:rsidRDefault="00000000" w:rsidRPr="00000000" w14:paraId="00000050">
      <w:pPr>
        <w:ind w:left="720" w:firstLine="0"/>
        <w:rPr>
          <w:rFonts w:ascii="Roboto" w:cs="Roboto" w:eastAsia="Roboto" w:hAnsi="Roboto"/>
        </w:rPr>
      </w:pPr>
      <w:r w:rsidDel="00000000" w:rsidR="00000000" w:rsidRPr="00000000">
        <w:rPr>
          <w:rFonts w:ascii="Roboto" w:cs="Roboto" w:eastAsia="Roboto" w:hAnsi="Roboto"/>
          <w:rtl w:val="0"/>
        </w:rPr>
        <w:t xml:space="preserve">These are the steps followed in preparing the data</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4"/>
        <w:numPr>
          <w:ilvl w:val="0"/>
          <w:numId w:val="2"/>
        </w:numPr>
        <w:ind w:left="1440" w:hanging="360"/>
        <w:rPr>
          <w:b w:val="1"/>
          <w:color w:val="666666"/>
          <w:sz w:val="24"/>
          <w:szCs w:val="24"/>
        </w:rPr>
      </w:pPr>
      <w:bookmarkStart w:colFirst="0" w:colLast="0" w:name="_exs1acel0hfu" w:id="7"/>
      <w:bookmarkEnd w:id="7"/>
      <w:r w:rsidDel="00000000" w:rsidR="00000000" w:rsidRPr="00000000">
        <w:rPr>
          <w:b w:val="1"/>
          <w:color w:val="000000"/>
          <w:rtl w:val="0"/>
        </w:rPr>
        <w:t xml:space="preserve">Loading Data </w:t>
      </w:r>
    </w:p>
    <w:p w:rsidR="00000000" w:rsidDel="00000000" w:rsidP="00000000" w:rsidRDefault="00000000" w:rsidRPr="00000000" w14:paraId="00000053">
      <w:pPr>
        <w:ind w:left="1440" w:firstLine="0"/>
        <w:rPr>
          <w:rFonts w:ascii="Roboto" w:cs="Roboto" w:eastAsia="Roboto" w:hAnsi="Roboto"/>
        </w:rPr>
      </w:pPr>
      <w:r w:rsidDel="00000000" w:rsidR="00000000" w:rsidRPr="00000000">
        <w:rPr>
          <w:rFonts w:ascii="Roboto" w:cs="Roboto" w:eastAsia="Roboto" w:hAnsi="Roboto"/>
          <w:rtl w:val="0"/>
        </w:rPr>
        <w:t xml:space="preserve">Loaded the datasets from the CSV and then created a python notebook using google colab.</w:t>
      </w:r>
    </w:p>
    <w:p w:rsidR="00000000" w:rsidDel="00000000" w:rsidP="00000000" w:rsidRDefault="00000000" w:rsidRPr="00000000" w14:paraId="00000054">
      <w:pPr>
        <w:pStyle w:val="Heading4"/>
        <w:ind w:left="0" w:firstLine="0"/>
        <w:rPr/>
      </w:pPr>
      <w:bookmarkStart w:colFirst="0" w:colLast="0" w:name="_vcm4kaisp775" w:id="8"/>
      <w:bookmarkEnd w:id="8"/>
      <w:r w:rsidDel="00000000" w:rsidR="00000000" w:rsidRPr="00000000">
        <w:rPr>
          <w:b w:val="1"/>
          <w:color w:val="000000"/>
          <w:rtl w:val="0"/>
        </w:rPr>
        <w:t xml:space="preserve">                 2.Cleaning Data</w:t>
      </w:r>
      <w:r w:rsidDel="00000000" w:rsidR="00000000" w:rsidRPr="00000000">
        <w:rPr>
          <w:rtl w:val="0"/>
        </w:rPr>
      </w:r>
    </w:p>
    <w:p w:rsidR="00000000" w:rsidDel="00000000" w:rsidP="00000000" w:rsidRDefault="00000000" w:rsidRPr="00000000" w14:paraId="00000055">
      <w:pPr>
        <w:ind w:left="720" w:firstLine="0"/>
        <w:rPr>
          <w:rFonts w:ascii="Roboto" w:cs="Roboto" w:eastAsia="Roboto" w:hAnsi="Roboto"/>
          <w:sz w:val="23"/>
          <w:szCs w:val="23"/>
        </w:rPr>
      </w:pPr>
      <w:r w:rsidDel="00000000" w:rsidR="00000000" w:rsidRPr="00000000">
        <w:rPr>
          <w:rtl w:val="0"/>
        </w:rPr>
        <w:t xml:space="preserve"> </w:t>
      </w:r>
      <w:r w:rsidDel="00000000" w:rsidR="00000000" w:rsidRPr="00000000">
        <w:rPr>
          <w:rFonts w:ascii="Roboto" w:cs="Roboto" w:eastAsia="Roboto" w:hAnsi="Roboto"/>
          <w:sz w:val="23"/>
          <w:szCs w:val="23"/>
          <w:rtl w:val="0"/>
        </w:rPr>
        <w:t xml:space="preserve">Changed the year,month,day,hour,min ,colums to a new column(“date_new”)                                      Checked for any missing  and duplicate values</w:t>
      </w:r>
    </w:p>
    <w:p w:rsidR="00000000" w:rsidDel="00000000" w:rsidP="00000000" w:rsidRDefault="00000000" w:rsidRPr="00000000" w14:paraId="00000056">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Deleted columns with missing values</w:t>
      </w:r>
    </w:p>
    <w:p w:rsidR="00000000" w:rsidDel="00000000" w:rsidP="00000000" w:rsidRDefault="00000000" w:rsidRPr="00000000" w14:paraId="00000057">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Selecting a sample subset of data </w:t>
      </w:r>
    </w:p>
    <w:p w:rsidR="00000000" w:rsidDel="00000000" w:rsidP="00000000" w:rsidRDefault="00000000" w:rsidRPr="00000000" w14:paraId="00000058">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Aggregating records</w:t>
      </w:r>
    </w:p>
    <w:p w:rsidR="00000000" w:rsidDel="00000000" w:rsidP="00000000" w:rsidRDefault="00000000" w:rsidRPr="00000000" w14:paraId="00000059">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A">
      <w:pPr>
        <w:ind w:left="720" w:firstLine="0"/>
        <w:rPr>
          <w:rFonts w:ascii="Roboto" w:cs="Roboto" w:eastAsia="Roboto" w:hAnsi="Roboto"/>
          <w:b w:val="1"/>
          <w:sz w:val="23"/>
          <w:szCs w:val="23"/>
          <w:u w:val="single"/>
        </w:rPr>
      </w:pPr>
      <w:r w:rsidDel="00000000" w:rsidR="00000000" w:rsidRPr="00000000">
        <w:rPr>
          <w:rFonts w:ascii="Roboto" w:cs="Roboto" w:eastAsia="Roboto" w:hAnsi="Roboto"/>
          <w:b w:val="1"/>
          <w:sz w:val="23"/>
          <w:szCs w:val="23"/>
          <w:u w:val="single"/>
          <w:rtl w:val="0"/>
        </w:rPr>
        <w:t xml:space="preserve">Modelling</w:t>
      </w:r>
    </w:p>
    <w:p w:rsidR="00000000" w:rsidDel="00000000" w:rsidP="00000000" w:rsidRDefault="00000000" w:rsidRPr="00000000" w14:paraId="0000005B">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modeling techniques employed are driven by the company’s data mining goal,thus using python to answer our data mining goal</w:t>
      </w:r>
    </w:p>
    <w:p w:rsidR="00000000" w:rsidDel="00000000" w:rsidP="00000000" w:rsidRDefault="00000000" w:rsidRPr="00000000" w14:paraId="0000005C">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Use historical information about previous services offered to generate a model that is highly understandable.</w:t>
      </w:r>
    </w:p>
    <w:p w:rsidR="00000000" w:rsidDel="00000000" w:rsidP="00000000" w:rsidRDefault="00000000" w:rsidRPr="00000000" w14:paraId="0000005E">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At its simplest, this involves clustering subscription orders to determine which cars are most often sought. Stations data, and even rental records, are added for richer results</w:t>
      </w:r>
    </w:p>
    <w:p w:rsidR="00000000" w:rsidDel="00000000" w:rsidP="00000000" w:rsidRDefault="00000000" w:rsidRPr="00000000" w14:paraId="00000060">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Our Autolib Descreiption link has all the terms used the modeling of this project</w:t>
      </w:r>
    </w:p>
    <w:p w:rsidR="00000000" w:rsidDel="00000000" w:rsidP="00000000" w:rsidRDefault="00000000" w:rsidRPr="00000000" w14:paraId="00000061">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b w:val="1"/>
          <w:sz w:val="23"/>
          <w:szCs w:val="23"/>
          <w:u w:val="single"/>
        </w:rPr>
      </w:pPr>
      <w:r w:rsidDel="00000000" w:rsidR="00000000" w:rsidRPr="00000000">
        <w:rPr>
          <w:rFonts w:ascii="Roboto" w:cs="Roboto" w:eastAsia="Roboto" w:hAnsi="Roboto"/>
          <w:b w:val="1"/>
          <w:sz w:val="23"/>
          <w:szCs w:val="23"/>
          <w:u w:val="single"/>
          <w:rtl w:val="0"/>
        </w:rPr>
        <w:t xml:space="preserve">Evaluation</w:t>
      </w:r>
    </w:p>
    <w:p w:rsidR="00000000" w:rsidDel="00000000" w:rsidP="00000000" w:rsidRDefault="00000000" w:rsidRPr="00000000" w14:paraId="00000063">
      <w:pPr>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b w:val="1"/>
          <w:sz w:val="23"/>
          <w:szCs w:val="23"/>
          <w:u w:val="single"/>
        </w:rPr>
      </w:pPr>
      <w:r w:rsidDel="00000000" w:rsidR="00000000" w:rsidRPr="00000000">
        <w:rPr>
          <w:rFonts w:ascii="Roboto" w:cs="Roboto" w:eastAsia="Roboto" w:hAnsi="Roboto"/>
          <w:sz w:val="23"/>
          <w:szCs w:val="23"/>
          <w:rtl w:val="0"/>
        </w:rPr>
        <w:t xml:space="preserve"> The study produced what are hoped to be better product recommendations and an improved insight on strongholds and weakpoints. The evidence that the product recommendations are better .To produce the final report, the analysts will try to identify some general trends in the rulesets that can be more easily explained.</w:t>
      </w: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As a result of reviewing the process of the initial data mining project, we have developed a greater appreciation of the interrelations between steps in the process.</w:t>
      </w:r>
    </w:p>
    <w:p w:rsidR="00000000" w:rsidDel="00000000" w:rsidP="00000000" w:rsidRDefault="00000000" w:rsidRPr="00000000" w14:paraId="00000066">
      <w:pPr>
        <w:ind w:left="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Now we are fairly confident of both the accuracy and relevancy of the project results and so is continuing to the deployment phase.</w:t>
      </w:r>
    </w:p>
    <w:p w:rsidR="00000000" w:rsidDel="00000000" w:rsidP="00000000" w:rsidRDefault="00000000" w:rsidRPr="00000000" w14:paraId="00000067">
      <w:pPr>
        <w:ind w:left="0" w:firstLine="0"/>
        <w:rPr>
          <w:rFonts w:ascii="Roboto" w:cs="Roboto" w:eastAsia="Roboto" w:hAnsi="Roboto"/>
          <w:b w:val="1"/>
          <w:sz w:val="23"/>
          <w:szCs w:val="23"/>
          <w:u w:val="single"/>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b w:val="1"/>
          <w:sz w:val="23"/>
          <w:szCs w:val="23"/>
          <w:u w:val="single"/>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sz w:val="23"/>
          <w:szCs w:val="23"/>
          <w:u w:val="single"/>
        </w:rPr>
      </w:pPr>
      <w:r w:rsidDel="00000000" w:rsidR="00000000" w:rsidRPr="00000000">
        <w:rPr>
          <w:rFonts w:ascii="Roboto" w:cs="Roboto" w:eastAsia="Roboto" w:hAnsi="Roboto"/>
          <w:b w:val="1"/>
          <w:sz w:val="23"/>
          <w:szCs w:val="23"/>
          <w:u w:val="single"/>
          <w:rtl w:val="0"/>
        </w:rPr>
        <w:t xml:space="preserve">Deployment</w:t>
      </w: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b w:val="1"/>
          <w:sz w:val="23"/>
          <w:szCs w:val="23"/>
          <w:u w:val="single"/>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Fonts w:ascii="Roboto" w:cs="Roboto" w:eastAsia="Roboto" w:hAnsi="Roboto"/>
          <w:sz w:val="23"/>
          <w:szCs w:val="23"/>
          <w:rtl w:val="0"/>
        </w:rPr>
        <w:t xml:space="preserve">As it turns out,there is quite high  distribution of subscription of utilib cars compared to the non utilib cars but being shared.Most people prefer using the Electric cars.</w:t>
      </w:r>
      <w:r w:rsidDel="00000000" w:rsidR="00000000" w:rsidRPr="00000000">
        <w:rPr>
          <w:rtl w:val="0"/>
        </w:rPr>
      </w:r>
    </w:p>
    <w:p w:rsidR="00000000" w:rsidDel="00000000" w:rsidP="00000000" w:rsidRDefault="00000000" w:rsidRPr="00000000" w14:paraId="0000006C">
      <w:pPr>
        <w:shd w:fill="ffffff" w:val="clear"/>
        <w:spacing w:line="408" w:lineRule="auto"/>
        <w:rPr>
          <w:rFonts w:ascii="Roboto" w:cs="Roboto" w:eastAsia="Roboto" w:hAnsi="Roboto"/>
          <w:color w:val="2d3b45"/>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D">
      <w:pPr>
        <w:shd w:fill="ffffff" w:val="clear"/>
        <w:spacing w:after="360" w:line="368.20320000000004" w:lineRule="auto"/>
        <w:rPr/>
      </w:pPr>
      <w:r w:rsidDel="00000000" w:rsidR="00000000" w:rsidRPr="00000000">
        <w:rPr>
          <w:rtl w:val="0"/>
        </w:rPr>
      </w:r>
    </w:p>
    <w:p w:rsidR="00000000" w:rsidDel="00000000" w:rsidP="00000000" w:rsidRDefault="00000000" w:rsidRPr="00000000" w14:paraId="0000006E">
      <w:pPr>
        <w:shd w:fill="ffffff" w:val="clear"/>
        <w:spacing w:line="408" w:lineRule="auto"/>
        <w:ind w:left="0" w:firstLine="0"/>
        <w:rPr>
          <w:rFonts w:ascii="Roboto" w:cs="Roboto" w:eastAsia="Roboto" w:hAnsi="Roboto"/>
          <w:b w:val="1"/>
          <w:sz w:val="23"/>
          <w:szCs w:val="23"/>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a/moringaschool.com/file/d/1-rIM5ihDu79RaH7rAs-d-7SQSAQhrY9N/view?usp=sharing" TargetMode="External"/><Relationship Id="rId10" Type="http://schemas.openxmlformats.org/officeDocument/2006/relationships/hyperlink" Target="https://driveclean.ca.gov/hydrogen-fueling" TargetMode="External"/><Relationship Id="rId13" Type="http://schemas.openxmlformats.org/officeDocument/2006/relationships/hyperlink" Target="https://drive.google.com/a/moringaschool.com/file/d/1-rIM5ihDu79RaH7rAs-d-7SQSAQhrY9N/view?usp=sharing" TargetMode="External"/><Relationship Id="rId12" Type="http://schemas.openxmlformats.org/officeDocument/2006/relationships/hyperlink" Target="https://drive.google.com/a/moringaschool.com/file/d/13DXF2CFWQLeYxxHFekng8HJnH_jtbfp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clean.ca.gov/battery-electric" TargetMode="External"/><Relationship Id="rId15" Type="http://schemas.openxmlformats.org/officeDocument/2006/relationships/hyperlink" Target="https://drive.google.com/a/moringaschool.com/file/d/1-rIM5ihDu79RaH7rAs-d-7SQSAQhrY9N/view?usp=sharing" TargetMode="External"/><Relationship Id="rId14" Type="http://schemas.openxmlformats.org/officeDocument/2006/relationships/hyperlink" Target="https://drive.google.com/a/moringaschool.com/file/d/13DXF2CFWQLeYxxHFekng8HJnH_jtbfpN/view?usp=sharing" TargetMode="External"/><Relationship Id="rId16" Type="http://schemas.openxmlformats.org/officeDocument/2006/relationships/hyperlink" Target="https://drive.google.com/a/moringaschool.com/file/d/13DXF2CFWQLeYxxHFekng8HJnH_jtbfpN/view?usp=sharing" TargetMode="External"/><Relationship Id="rId5" Type="http://schemas.openxmlformats.org/officeDocument/2006/relationships/styles" Target="styles.xml"/><Relationship Id="rId6" Type="http://schemas.openxmlformats.org/officeDocument/2006/relationships/hyperlink" Target="https://github.com/Jerome-debug/bundi-moriinga-wk-" TargetMode="External"/><Relationship Id="rId7" Type="http://schemas.openxmlformats.org/officeDocument/2006/relationships/hyperlink" Target="https://drive.google.com/drive/u/2/folders/1tpY5hXnmLLJx7OqMlKuSLXo-IeNdLv0c)" TargetMode="External"/><Relationship Id="rId8" Type="http://schemas.openxmlformats.org/officeDocument/2006/relationships/hyperlink" Target="https://driveclean.ca.gov/electric-car-charg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