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50D2E" w14:textId="77777777" w:rsidR="001B3A64" w:rsidRDefault="001B3A64" w:rsidP="001B3A64">
      <w:pPr>
        <w:adjustRightInd w:val="0"/>
        <w:spacing w:line="400" w:lineRule="exact"/>
        <w:jc w:val="center"/>
        <w:textAlignment w:val="baseline"/>
        <w:rPr>
          <w:rFonts w:ascii="宋体" w:hAnsi="宋体" w:hint="eastAsia"/>
          <w:b/>
          <w:sz w:val="32"/>
        </w:rPr>
      </w:pPr>
      <w:r>
        <w:rPr>
          <w:rFonts w:ascii="宋体" w:hAnsi="宋体" w:hint="eastAsia"/>
          <w:b/>
          <w:sz w:val="32"/>
        </w:rPr>
        <w:t>说 明 书 摘 要</w:t>
      </w:r>
    </w:p>
    <w:p w14:paraId="7DE7A135" w14:textId="77777777" w:rsidR="001B3A64" w:rsidRDefault="001B3A64" w:rsidP="001B3A64">
      <w:pPr>
        <w:pStyle w:val="a8"/>
        <w:widowControl w:val="0"/>
        <w:adjustRightInd w:val="0"/>
        <w:spacing w:line="400" w:lineRule="exact"/>
        <w:ind w:left="159" w:rightChars="0" w:hangingChars="53" w:hanging="159"/>
        <w:jc w:val="both"/>
        <w:textAlignment w:val="baseline"/>
      </w:pPr>
      <w:r>
        <w:rPr>
          <w:rFonts w:hint="eastAsia"/>
        </w:rPr>
        <w:t>━━━━━━━━━━━━━━━━━━━━━━━━━━━</w:t>
      </w:r>
    </w:p>
    <w:p w14:paraId="2C7D8043" w14:textId="529B8303" w:rsidR="00134879" w:rsidRDefault="00134879" w:rsidP="00134879">
      <w:pPr>
        <w:spacing w:line="400" w:lineRule="exact"/>
        <w:rPr>
          <w:szCs w:val="21"/>
        </w:rPr>
      </w:pPr>
      <w:r>
        <w:tab/>
      </w:r>
      <w:r>
        <w:rPr>
          <w:rFonts w:hint="eastAsia"/>
        </w:rPr>
        <w:t>本发明涉及一种</w:t>
      </w:r>
      <w:r>
        <w:rPr>
          <w:rFonts w:hint="eastAsia"/>
          <w:szCs w:val="21"/>
        </w:rPr>
        <w:t>基于最大似然估计（</w:t>
      </w:r>
      <w:r>
        <w:rPr>
          <w:rFonts w:hint="eastAsia"/>
          <w:szCs w:val="21"/>
        </w:rPr>
        <w:t>MLE</w:t>
      </w:r>
      <w:r>
        <w:rPr>
          <w:rFonts w:hint="eastAsia"/>
          <w:szCs w:val="21"/>
        </w:rPr>
        <w:t>）和贝叶斯信息准则（</w:t>
      </w:r>
      <w:r>
        <w:rPr>
          <w:rFonts w:hint="eastAsia"/>
          <w:szCs w:val="21"/>
        </w:rPr>
        <w:t>BIC</w:t>
      </w:r>
      <w:r>
        <w:rPr>
          <w:rFonts w:hint="eastAsia"/>
          <w:szCs w:val="21"/>
        </w:rPr>
        <w:t>）的随机</w:t>
      </w:r>
      <w:proofErr w:type="gramStart"/>
      <w:r>
        <w:rPr>
          <w:rFonts w:hint="eastAsia"/>
          <w:szCs w:val="21"/>
        </w:rPr>
        <w:t>点模式</w:t>
      </w:r>
      <w:proofErr w:type="gramEnd"/>
      <w:r>
        <w:rPr>
          <w:rFonts w:hint="eastAsia"/>
          <w:szCs w:val="21"/>
        </w:rPr>
        <w:t>参数估计方法。</w:t>
      </w:r>
      <w:r>
        <w:t>该方法在基于随机点模式模型的框架下，构建多个复杂度不同的随机点模式模型，通过最大似然估计算法（</w:t>
      </w:r>
      <w:r>
        <w:t>MLE</w:t>
      </w:r>
      <w:r>
        <w:t>）和吉布斯采样算法分别对每个模型的基数分布参数和特征分布参数进行估计，进一步计算每个模型关于训练数据的</w:t>
      </w:r>
      <w:r>
        <w:t>Bayes</w:t>
      </w:r>
      <w:r>
        <w:t>信息准则（</w:t>
      </w:r>
      <w:r>
        <w:t>BIC</w:t>
      </w:r>
      <w:r>
        <w:t>）指标，确定备选模型中最优模型。</w:t>
      </w:r>
      <w:bookmarkStart w:id="0" w:name="_GoBack"/>
      <w:bookmarkEnd w:id="0"/>
    </w:p>
    <w:p w14:paraId="3E5F0710" w14:textId="3FEBEB0D" w:rsidR="00D64C0D" w:rsidRPr="00134879" w:rsidRDefault="00D64C0D">
      <w:pPr>
        <w:rPr>
          <w:rFonts w:hint="eastAsia"/>
        </w:rPr>
      </w:pPr>
    </w:p>
    <w:sectPr w:rsidR="00D64C0D" w:rsidRPr="001348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A81A1" w14:textId="77777777" w:rsidR="002F73EA" w:rsidRDefault="002F73EA" w:rsidP="001B3A64">
      <w:r>
        <w:separator/>
      </w:r>
    </w:p>
  </w:endnote>
  <w:endnote w:type="continuationSeparator" w:id="0">
    <w:p w14:paraId="4F4C3EBC" w14:textId="77777777" w:rsidR="002F73EA" w:rsidRDefault="002F73EA" w:rsidP="001B3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7737CE" w14:textId="77777777" w:rsidR="002F73EA" w:rsidRDefault="002F73EA" w:rsidP="001B3A64">
      <w:r>
        <w:separator/>
      </w:r>
    </w:p>
  </w:footnote>
  <w:footnote w:type="continuationSeparator" w:id="0">
    <w:p w14:paraId="48AD8F9B" w14:textId="77777777" w:rsidR="002F73EA" w:rsidRDefault="002F73EA" w:rsidP="001B3A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AC0"/>
    <w:rsid w:val="00134879"/>
    <w:rsid w:val="001B3A64"/>
    <w:rsid w:val="002F73EA"/>
    <w:rsid w:val="009D0AC0"/>
    <w:rsid w:val="00D64C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B6298F"/>
  <w15:chartTrackingRefBased/>
  <w15:docId w15:val="{42C2A57F-1EC3-41AF-949F-AEF003D81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B3A64"/>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3A6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1B3A64"/>
    <w:rPr>
      <w:sz w:val="18"/>
      <w:szCs w:val="18"/>
    </w:rPr>
  </w:style>
  <w:style w:type="paragraph" w:styleId="a5">
    <w:name w:val="footer"/>
    <w:basedOn w:val="a"/>
    <w:link w:val="a6"/>
    <w:uiPriority w:val="99"/>
    <w:unhideWhenUsed/>
    <w:rsid w:val="001B3A6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1B3A64"/>
    <w:rPr>
      <w:sz w:val="18"/>
      <w:szCs w:val="18"/>
    </w:rPr>
  </w:style>
  <w:style w:type="character" w:customStyle="1" w:styleId="a7">
    <w:name w:val="正文文本 字符"/>
    <w:link w:val="a8"/>
    <w:uiPriority w:val="99"/>
    <w:rsid w:val="001B3A64"/>
    <w:rPr>
      <w:rFonts w:ascii="宋体" w:hAnsi="宋体"/>
      <w:sz w:val="30"/>
    </w:rPr>
  </w:style>
  <w:style w:type="paragraph" w:styleId="a8">
    <w:name w:val="Body Text"/>
    <w:basedOn w:val="a"/>
    <w:link w:val="a7"/>
    <w:uiPriority w:val="99"/>
    <w:rsid w:val="001B3A64"/>
    <w:pPr>
      <w:widowControl/>
      <w:ind w:rightChars="-244"/>
      <w:jc w:val="center"/>
    </w:pPr>
    <w:rPr>
      <w:rFonts w:ascii="宋体" w:eastAsiaTheme="minorEastAsia" w:hAnsi="宋体" w:cstheme="minorBidi"/>
      <w:sz w:val="30"/>
    </w:rPr>
  </w:style>
  <w:style w:type="character" w:customStyle="1" w:styleId="1">
    <w:name w:val="正文文本 字符1"/>
    <w:basedOn w:val="a0"/>
    <w:uiPriority w:val="99"/>
    <w:semiHidden/>
    <w:rsid w:val="001B3A64"/>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Words>
  <Characters>185</Characters>
  <Application>Microsoft Office Word</Application>
  <DocSecurity>0</DocSecurity>
  <Lines>1</Lines>
  <Paragraphs>1</Paragraphs>
  <ScaleCrop>false</ScaleCrop>
  <Company/>
  <LinksUpToDate>false</LinksUpToDate>
  <CharactersWithSpaces>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杨豪杰</dc:creator>
  <cp:keywords/>
  <dc:description/>
  <cp:lastModifiedBy>杨豪杰</cp:lastModifiedBy>
  <cp:revision>3</cp:revision>
  <dcterms:created xsi:type="dcterms:W3CDTF">2020-12-10T12:01:00Z</dcterms:created>
  <dcterms:modified xsi:type="dcterms:W3CDTF">2020-12-10T12:04:00Z</dcterms:modified>
</cp:coreProperties>
</file>