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Simplefactory</w:t>
      </w:r>
    </w:p>
    <w:p>
      <w:r>
        <w:drawing>
          <wp:inline distT="0" distB="0" distL="114300" distR="114300">
            <wp:extent cx="5268595" cy="206756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Factorymethod</w:t>
      </w:r>
    </w:p>
    <w:p>
      <w:r>
        <w:drawing>
          <wp:inline distT="0" distB="0" distL="114300" distR="114300">
            <wp:extent cx="5268595" cy="2988945"/>
            <wp:effectExtent l="0" t="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Abstractfactory</w:t>
      </w:r>
    </w:p>
    <w:p>
      <w:r>
        <w:drawing>
          <wp:inline distT="0" distB="0" distL="114300" distR="114300">
            <wp:extent cx="3695700" cy="3076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产品族和产品等级结构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产品等级结构：指的同一产品结构中的所有产品，产品的继承结构，比如说空调，空调就有海尔空调，格力空调，也就是说空调和各种品牌空调构成了一个产品等级结构</w:t>
      </w:r>
      <w:bookmarkStart w:id="0" w:name="_GoBack"/>
      <w:bookmarkEnd w:id="0"/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产品族：指在由同一个工厂生产的，它是在不同的产品等级结构中的同一组产品，比如在家电工厂，这个工厂生产的电视，冰箱，空调，它们分别是位于电视产品等级结构，冰箱产品冰箱结构，空调产品等级结构，所以说电视 冰箱 空调 构成了一个电器的产品族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2D646C"/>
    <w:rsid w:val="56FB4D58"/>
    <w:rsid w:val="78E37C12"/>
    <w:rsid w:val="7EB0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2019-03-10T08:56:41Z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2052-11.1.0.8517</vt:lpwstr>
  </property>
</Properties>
</file>