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B53" w14:textId="77777777" w:rsidR="007F4B13" w:rsidRPr="00EA4361" w:rsidRDefault="007F4B13">
      <w:pPr>
        <w:rPr>
          <w:rFonts w:ascii="Times New Roman" w:hAnsi="Times New Roman" w:cs="Times New Roman"/>
          <w:b/>
          <w:sz w:val="28"/>
          <w:szCs w:val="28"/>
        </w:rPr>
      </w:pPr>
      <w:r w:rsidRPr="00EA4361">
        <w:rPr>
          <w:rFonts w:ascii="Times New Roman" w:hAnsi="Times New Roman" w:cs="Times New Roman"/>
          <w:b/>
          <w:sz w:val="28"/>
          <w:szCs w:val="28"/>
        </w:rPr>
        <w:t>Model: A Real-time Merging Pattern Control Model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(</w:t>
      </w:r>
      <w:r w:rsidR="007E2221" w:rsidRPr="00EA4361">
        <w:rPr>
          <w:rFonts w:ascii="Times New Roman" w:hAnsi="Times New Roman" w:cs="Times New Roman" w:hint="eastAsia"/>
          <w:b/>
          <w:sz w:val="28"/>
          <w:szCs w:val="28"/>
        </w:rPr>
        <w:t>标题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直接就写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Merging Pattern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)</w:t>
      </w:r>
    </w:p>
    <w:p w14:paraId="10B349EE" w14:textId="77777777" w:rsidR="00D459F3" w:rsidRDefault="00EA4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ere</w:t>
      </w:r>
      <w:r>
        <w:rPr>
          <w:rFonts w:ascii="Times New Roman" w:hAnsi="Times New Roman" w:cs="Times New Roman"/>
          <w:sz w:val="28"/>
          <w:szCs w:val="28"/>
        </w:rPr>
        <w:t xml:space="preserve">, we </w:t>
      </w:r>
      <w:r w:rsidR="00AA68A1">
        <w:rPr>
          <w:rFonts w:ascii="Times New Roman" w:hAnsi="Times New Roman" w:cs="Times New Roman"/>
          <w:sz w:val="28"/>
          <w:szCs w:val="28"/>
        </w:rPr>
        <w:t>devise</w:t>
      </w:r>
      <w:r>
        <w:rPr>
          <w:rFonts w:ascii="Times New Roman" w:hAnsi="Times New Roman" w:cs="Times New Roman"/>
          <w:sz w:val="28"/>
          <w:szCs w:val="28"/>
        </w:rPr>
        <w:t xml:space="preserve"> a real-time merging control system for toll plaza based on the precious work by </w:t>
      </w:r>
      <w:r w:rsidRPr="00EA4361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EA4361">
        <w:rPr>
          <w:rFonts w:ascii="Times New Roman" w:hAnsi="Times New Roman" w:cs="Times New Roman"/>
          <w:sz w:val="28"/>
          <w:szCs w:val="28"/>
        </w:rPr>
        <w:t>Papageorgiou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="00AA68A1">
        <w:rPr>
          <w:rFonts w:ascii="Times New Roman" w:hAnsi="Times New Roman" w:cs="Times New Roman"/>
          <w:sz w:val="28"/>
          <w:szCs w:val="28"/>
        </w:rPr>
        <w:t xml:space="preserve"> </w:t>
      </w:r>
      <w:r w:rsidR="00360CE9">
        <w:rPr>
          <w:rFonts w:ascii="Times New Roman" w:hAnsi="Times New Roman" w:cs="Times New Roman"/>
          <w:sz w:val="28"/>
          <w:szCs w:val="28"/>
        </w:rPr>
        <w:t>Through our improvement, it can be specially used for the toll plaza we are discussing. In addition, t</w:t>
      </w:r>
      <w:r w:rsidR="007C1047">
        <w:rPr>
          <w:rFonts w:ascii="Times New Roman" w:hAnsi="Times New Roman" w:cs="Times New Roman"/>
          <w:sz w:val="28"/>
          <w:szCs w:val="28"/>
        </w:rPr>
        <w:t xml:space="preserve">his system can </w:t>
      </w:r>
      <w:r w:rsidR="0081373F">
        <w:rPr>
          <w:rFonts w:ascii="Times New Roman" w:hAnsi="Times New Roman" w:cs="Times New Roman"/>
          <w:sz w:val="28"/>
          <w:szCs w:val="28"/>
        </w:rPr>
        <w:t xml:space="preserve">effectively maximize </w:t>
      </w:r>
      <w:r w:rsidR="00762787">
        <w:rPr>
          <w:rFonts w:ascii="Times New Roman" w:hAnsi="Times New Roman" w:cs="Times New Roman" w:hint="eastAsia"/>
          <w:sz w:val="28"/>
          <w:szCs w:val="28"/>
        </w:rPr>
        <w:t>the</w:t>
      </w:r>
      <w:r w:rsidR="00762787">
        <w:rPr>
          <w:rFonts w:ascii="Times New Roman" w:hAnsi="Times New Roman" w:cs="Times New Roman"/>
          <w:sz w:val="28"/>
          <w:szCs w:val="28"/>
        </w:rPr>
        <w:t xml:space="preserve"> </w:t>
      </w:r>
      <w:r w:rsidR="0081373F">
        <w:rPr>
          <w:rFonts w:ascii="Times New Roman" w:hAnsi="Times New Roman" w:cs="Times New Roman"/>
          <w:sz w:val="28"/>
          <w:szCs w:val="28"/>
        </w:rPr>
        <w:t>throughput by maintaining the occupancy of departure area close to a critical value.</w:t>
      </w:r>
      <w:r>
        <w:rPr>
          <w:rFonts w:ascii="Times New Roman" w:hAnsi="Times New Roman" w:cs="Times New Roman"/>
          <w:sz w:val="28"/>
          <w:szCs w:val="28"/>
        </w:rPr>
        <w:t xml:space="preserve"> Figure </w:t>
      </w:r>
      <w:r w:rsidR="005676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8A1">
        <w:rPr>
          <w:rFonts w:ascii="Times New Roman" w:hAnsi="Times New Roman" w:cs="Times New Roman"/>
          <w:sz w:val="28"/>
          <w:szCs w:val="28"/>
        </w:rPr>
        <w:t xml:space="preserve">illustrates the </w:t>
      </w:r>
      <w:r w:rsidR="00762787">
        <w:rPr>
          <w:rFonts w:ascii="Times New Roman" w:hAnsi="Times New Roman" w:cs="Times New Roman"/>
          <w:sz w:val="28"/>
          <w:szCs w:val="28"/>
        </w:rPr>
        <w:t>framework</w:t>
      </w:r>
      <w:r w:rsidR="00AA68A1">
        <w:rPr>
          <w:rFonts w:ascii="Times New Roman" w:hAnsi="Times New Roman" w:cs="Times New Roman"/>
          <w:sz w:val="28"/>
          <w:szCs w:val="28"/>
        </w:rPr>
        <w:t xml:space="preserve"> of this system.</w:t>
      </w:r>
    </w:p>
    <w:p w14:paraId="4927DCCB" w14:textId="77777777" w:rsidR="00762787" w:rsidRDefault="007627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AC32D" wp14:editId="170E52A4">
            <wp:extent cx="5274310" cy="2605195"/>
            <wp:effectExtent l="0" t="0" r="2540" b="5080"/>
            <wp:docPr id="1" name="图片 1" descr="C:\Users\zhangyr\AppData\Local\Microsoft\Windows\INetCacheContent.Word\merging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r\AppData\Local\Microsoft\Windows\INetCacheContent.Word\merging patter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2D77" w14:textId="77777777" w:rsidR="00762787" w:rsidRDefault="00762787" w:rsidP="0076278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igure</w:t>
      </w:r>
      <w:r w:rsidRPr="0076278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567659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14:paraId="67330046" w14:textId="77777777" w:rsidR="00255744" w:rsidRP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 w:rsidRPr="00B6013C">
        <w:rPr>
          <w:rFonts w:ascii="Times New Roman" w:hAnsi="Times New Roman" w:cs="Times New Roman"/>
          <w:b/>
          <w:sz w:val="28"/>
          <w:szCs w:val="28"/>
        </w:rPr>
        <w:t>Elements</w:t>
      </w:r>
    </w:p>
    <w:p w14:paraId="2A9E79AA" w14:textId="77777777" w:rsid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013C">
        <w:rPr>
          <w:rFonts w:ascii="Times New Roman" w:hAnsi="Times New Roman" w:cs="Times New Roman"/>
          <w:b/>
          <w:sz w:val="28"/>
          <w:szCs w:val="28"/>
        </w:rPr>
        <w:t>Merge area</w:t>
      </w:r>
    </w:p>
    <w:p w14:paraId="1CAE2861" w14:textId="77777777" w:rsidR="00B6013C" w:rsidRDefault="00B6013C" w:rsidP="00255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matter of fact</w:t>
      </w:r>
      <w:r w:rsidR="002A64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merge area is equal to the departure zone as referred to above</w:t>
      </w:r>
      <w:r w:rsidR="00EF17DE">
        <w:rPr>
          <w:rFonts w:ascii="Times New Roman" w:hAnsi="Times New Roman" w:cs="Times New Roman"/>
          <w:sz w:val="28"/>
          <w:szCs w:val="28"/>
        </w:rPr>
        <w:t>. Typically,</w:t>
      </w:r>
      <w:r w:rsidR="002A64A4">
        <w:rPr>
          <w:rFonts w:ascii="Times New Roman" w:hAnsi="Times New Roman" w:cs="Times New Roman"/>
          <w:sz w:val="28"/>
          <w:szCs w:val="28"/>
        </w:rPr>
        <w:t xml:space="preserve"> it is an approximately </w:t>
      </w:r>
      <w:r w:rsidR="002A64A4" w:rsidRPr="002A64A4">
        <w:rPr>
          <w:rFonts w:ascii="Times New Roman" w:hAnsi="Times New Roman" w:cs="Times New Roman"/>
          <w:sz w:val="28"/>
          <w:szCs w:val="28"/>
        </w:rPr>
        <w:t>trapezoida</w:t>
      </w:r>
      <w:r w:rsidR="002A64A4">
        <w:rPr>
          <w:rFonts w:ascii="Times New Roman" w:hAnsi="Times New Roman" w:cs="Times New Roman"/>
          <w:sz w:val="28"/>
          <w:szCs w:val="28"/>
        </w:rPr>
        <w:t>l area where the vehicles leave from</w:t>
      </w:r>
      <w:r w:rsidR="00CA1471">
        <w:rPr>
          <w:rFonts w:ascii="Times New Roman" w:hAnsi="Times New Roman" w:cs="Times New Roman"/>
          <w:sz w:val="28"/>
          <w:szCs w:val="28"/>
        </w:rPr>
        <w:t xml:space="preserve"> the</w:t>
      </w:r>
      <w:r w:rsidR="002A64A4">
        <w:rPr>
          <w:rFonts w:ascii="Times New Roman" w:hAnsi="Times New Roman" w:cs="Times New Roman"/>
          <w:sz w:val="28"/>
          <w:szCs w:val="28"/>
        </w:rPr>
        <w:t xml:space="preserve"> booths on a total </w:t>
      </w:r>
      <w:r w:rsidR="00CA1471">
        <w:rPr>
          <w:rFonts w:ascii="Times New Roman" w:hAnsi="Times New Roman" w:cs="Times New Roman"/>
          <w:sz w:val="28"/>
          <w:szCs w:val="28"/>
        </w:rPr>
        <w:t xml:space="preserve">of </w:t>
      </w:r>
      <w:r w:rsidR="00CA1471" w:rsidRPr="00CA1471">
        <w:rPr>
          <w:rFonts w:ascii="Times New Roman" w:hAnsi="Times New Roman" w:cs="Times New Roman"/>
          <w:i/>
          <w:sz w:val="28"/>
          <w:szCs w:val="28"/>
        </w:rPr>
        <w:t>B</w:t>
      </w:r>
      <w:r w:rsidR="00CA14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471" w:rsidRPr="00CA1471">
        <w:rPr>
          <w:rFonts w:ascii="Times New Roman" w:hAnsi="Times New Roman" w:cs="Times New Roman"/>
          <w:sz w:val="28"/>
          <w:szCs w:val="28"/>
        </w:rPr>
        <w:t>lanes</w:t>
      </w:r>
      <w:r w:rsidR="00CA1471">
        <w:rPr>
          <w:rFonts w:ascii="Times New Roman" w:hAnsi="Times New Roman" w:cs="Times New Roman"/>
          <w:sz w:val="28"/>
          <w:szCs w:val="28"/>
        </w:rPr>
        <w:t xml:space="preserve"> and finally fit into L lanes of the exit. Here, we focus on the flow-density variation with the </w:t>
      </w:r>
      <w:r w:rsidR="00CA1471">
        <w:rPr>
          <w:rFonts w:ascii="Times New Roman" w:hAnsi="Times New Roman" w:cs="Times New Roman"/>
          <w:sz w:val="28"/>
          <w:szCs w:val="28"/>
        </w:rPr>
        <w:lastRenderedPageBreak/>
        <w:t>occupancy increasing</w:t>
      </w:r>
      <w:r w:rsidR="00766CF4">
        <w:rPr>
          <w:rFonts w:ascii="Times New Roman" w:hAnsi="Times New Roman" w:cs="Times New Roman"/>
          <w:sz w:val="28"/>
          <w:szCs w:val="28"/>
        </w:rPr>
        <w:t xml:space="preserve"> </w:t>
      </w:r>
      <w:r w:rsidR="00766CF4">
        <w:rPr>
          <w:rFonts w:ascii="Times New Roman" w:hAnsi="Times New Roman" w:cs="Times New Roman" w:hint="eastAsia"/>
          <w:sz w:val="28"/>
          <w:szCs w:val="28"/>
        </w:rPr>
        <w:t>in</w:t>
      </w:r>
      <w:r w:rsidR="00766CF4">
        <w:rPr>
          <w:rFonts w:ascii="Times New Roman" w:hAnsi="Times New Roman" w:cs="Times New Roman"/>
          <w:sz w:val="28"/>
          <w:szCs w:val="28"/>
        </w:rPr>
        <w:t xml:space="preserve"> the merge area</w:t>
      </w:r>
      <w:r w:rsidR="00E84924">
        <w:rPr>
          <w:rFonts w:ascii="Times New Roman" w:hAnsi="Times New Roman" w:cs="Times New Roman"/>
          <w:sz w:val="28"/>
          <w:szCs w:val="28"/>
        </w:rPr>
        <w:t>. Eventually, we obtain a d</w:t>
      </w:r>
      <w:r w:rsidR="00AD274D">
        <w:rPr>
          <w:rFonts w:ascii="Times New Roman" w:hAnsi="Times New Roman" w:cs="Times New Roman"/>
          <w:sz w:val="28"/>
          <w:szCs w:val="28"/>
        </w:rPr>
        <w:t>iagram to describe this functionary relationship</w:t>
      </w:r>
      <w:r w:rsidR="00B46DA6">
        <w:rPr>
          <w:rFonts w:ascii="Times New Roman" w:hAnsi="Times New Roman" w:cs="Times New Roman"/>
          <w:sz w:val="28"/>
          <w:szCs w:val="28"/>
        </w:rPr>
        <w:t>, which is shown in Figure 2.</w:t>
      </w:r>
    </w:p>
    <w:p w14:paraId="604FDEDD" w14:textId="38387C94" w:rsidR="00B46DA6" w:rsidRDefault="00B46DA6" w:rsidP="00B46D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插入我们做的图</w:t>
      </w:r>
    </w:p>
    <w:p w14:paraId="6A100D4F" w14:textId="4F856498" w:rsidR="001A5474" w:rsidRDefault="001A5474" w:rsidP="00B46DA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</w:t>
      </w:r>
    </w:p>
    <w:p w14:paraId="7325A504" w14:textId="77777777" w:rsidR="00B46DA6" w:rsidRDefault="008A2ED4" w:rsidP="00B46D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 xml:space="preserve">fter </w:t>
      </w:r>
      <w:r>
        <w:rPr>
          <w:rFonts w:ascii="Times New Roman" w:hAnsi="Times New Roman" w:cs="Times New Roman"/>
          <w:sz w:val="28"/>
          <w:szCs w:val="28"/>
        </w:rPr>
        <w:t>noticing that X-axis is</w:t>
      </w:r>
      <w:r>
        <w:rPr>
          <w:rFonts w:ascii="Times New Roman" w:hAnsi="Times New Roman" w:cs="Times New Roman"/>
          <w:bCs/>
          <w:sz w:val="28"/>
          <w:szCs w:val="28"/>
        </w:rPr>
        <w:t xml:space="preserve"> occupancy 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>o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(%), while Y-axis </w:t>
      </w:r>
      <w:r>
        <w:rPr>
          <w:rFonts w:ascii="Times New Roman" w:hAnsi="Times New Roman" w:cs="Times New Roman"/>
          <w:bCs/>
          <w:sz w:val="28"/>
          <w:szCs w:val="28"/>
        </w:rPr>
        <w:t>represents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exit flow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A2ED4">
        <w:rPr>
          <w:rFonts w:ascii="Times New Roman" w:hAnsi="Times New Roman" w:cs="Times New Roman"/>
          <w:bCs/>
          <w:i/>
          <w:sz w:val="28"/>
          <w:szCs w:val="28"/>
        </w:rPr>
        <w:t>q_out</w:t>
      </w:r>
      <w:proofErr w:type="spellEnd"/>
      <w:r w:rsidR="000E39DE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344627">
        <w:rPr>
          <w:rFonts w:ascii="Times New Roman" w:hAnsi="Times New Roman" w:cs="Times New Roman"/>
          <w:bCs/>
          <w:sz w:val="28"/>
          <w:szCs w:val="28"/>
        </w:rPr>
        <w:t>we can tell</w:t>
      </w:r>
      <w:r w:rsidR="000E39DE">
        <w:rPr>
          <w:rFonts w:ascii="Times New Roman" w:hAnsi="Times New Roman" w:cs="Times New Roman"/>
          <w:bCs/>
          <w:sz w:val="28"/>
          <w:szCs w:val="28"/>
        </w:rPr>
        <w:t xml:space="preserve"> from the diagram:</w:t>
      </w:r>
    </w:p>
    <w:p w14:paraId="06387767" w14:textId="77777777" w:rsidR="000E39DE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>When</w:t>
      </w:r>
      <w:r w:rsidRPr="000E39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39DE">
        <w:rPr>
          <w:rFonts w:ascii="Times New Roman" w:hAnsi="Times New Roman" w:cs="Times New Roman"/>
          <w:i/>
          <w:sz w:val="28"/>
          <w:szCs w:val="28"/>
        </w:rPr>
        <w:t>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is small, mergin</w:t>
      </w:r>
      <w:r>
        <w:rPr>
          <w:rFonts w:ascii="Times New Roman" w:hAnsi="Times New Roman" w:cs="Times New Roman"/>
          <w:sz w:val="28"/>
          <w:szCs w:val="28"/>
        </w:rPr>
        <w:t>g conflicts are scarce</w:t>
      </w:r>
      <w:r w:rsidRPr="000E3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0E39DE">
        <w:rPr>
          <w:rFonts w:ascii="Times New Roman" w:hAnsi="Times New Roman" w:cs="Times New Roman"/>
          <w:sz w:val="28"/>
          <w:szCs w:val="28"/>
        </w:rPr>
        <w:t xml:space="preserve"> the exit flow is correspondingly low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3F496217" w14:textId="77777777" w:rsidR="000E39DE" w:rsidRPr="00CE21CF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 xml:space="preserve">As </w:t>
      </w:r>
      <w:r w:rsidRPr="000E39DE">
        <w:rPr>
          <w:rFonts w:ascii="Times New Roman" w:hAnsi="Times New Roman" w:cs="Times New Roman" w:hint="eastAsia"/>
          <w:i/>
          <w:sz w:val="28"/>
          <w:szCs w:val="28"/>
        </w:rPr>
        <w:t>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increases, merging conflicts may increase, but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E21CF">
        <w:rPr>
          <w:rFonts w:ascii="Times New Roman" w:hAnsi="Times New Roman" w:cs="Times New Roman"/>
          <w:i/>
          <w:sz w:val="28"/>
          <w:szCs w:val="28"/>
        </w:rPr>
        <w:t>q</w:t>
      </w:r>
      <w:r w:rsidRPr="00CE21CF">
        <w:rPr>
          <w:rFonts w:ascii="Times New Roman" w:hAnsi="Times New Roman" w:cs="Times New Roman" w:hint="eastAsia"/>
          <w:i/>
          <w:sz w:val="28"/>
          <w:szCs w:val="28"/>
        </w:rPr>
        <w:t>_</w:t>
      </w:r>
      <w:r w:rsidRPr="00CE21CF">
        <w:rPr>
          <w:rFonts w:ascii="Times New Roman" w:hAnsi="Times New Roman" w:cs="Times New Roman"/>
          <w:i/>
          <w:sz w:val="28"/>
          <w:szCs w:val="28"/>
        </w:rPr>
        <w:t>out</w:t>
      </w:r>
      <w:proofErr w:type="spellEnd"/>
      <w:r w:rsidRPr="000E39DE">
        <w:rPr>
          <w:rFonts w:ascii="Times New Roman" w:hAnsi="Times New Roman" w:cs="Times New Roman"/>
          <w:sz w:val="28"/>
          <w:szCs w:val="28"/>
        </w:rPr>
        <w:t xml:space="preserve"> </w:t>
      </w:r>
      <w:r w:rsidR="00CE21CF">
        <w:rPr>
          <w:rFonts w:ascii="Times New Roman" w:hAnsi="Times New Roman" w:cs="Times New Roman"/>
          <w:sz w:val="28"/>
          <w:szCs w:val="28"/>
        </w:rPr>
        <w:t xml:space="preserve">also </w:t>
      </w:r>
      <w:r w:rsidRPr="000E39DE">
        <w:rPr>
          <w:rFonts w:ascii="Times New Roman" w:hAnsi="Times New Roman" w:cs="Times New Roman"/>
          <w:sz w:val="28"/>
          <w:szCs w:val="28"/>
        </w:rPr>
        <w:t>increases as well until, for a specific valu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E21CF">
        <w:rPr>
          <w:rFonts w:ascii="Times New Roman" w:hAnsi="Times New Roman" w:cs="Times New Roman"/>
          <w:i/>
          <w:sz w:val="28"/>
          <w:szCs w:val="28"/>
        </w:rPr>
        <w:t>o_cr</w:t>
      </w:r>
      <w:proofErr w:type="spellEnd"/>
      <w:r w:rsidRPr="000E39DE">
        <w:rPr>
          <w:rFonts w:ascii="Times New Roman" w:hAnsi="Times New Roman" w:cs="Times New Roman"/>
          <w:sz w:val="28"/>
          <w:szCs w:val="28"/>
        </w:rPr>
        <w:t xml:space="preserve">, the </w:t>
      </w:r>
      <w:r>
        <w:rPr>
          <w:rFonts w:ascii="Times New Roman" w:hAnsi="Times New Roman" w:cs="Times New Roman"/>
          <w:sz w:val="28"/>
          <w:szCs w:val="28"/>
        </w:rPr>
        <w:t>exit flow reaches the</w:t>
      </w:r>
      <w:r w:rsidRPr="000E39DE">
        <w:rPr>
          <w:rFonts w:ascii="Times New Roman" w:hAnsi="Times New Roman" w:cs="Times New Roman"/>
          <w:sz w:val="28"/>
          <w:szCs w:val="28"/>
        </w:rPr>
        <w:t xml:space="preserve"> capacity </w:t>
      </w:r>
      <w:proofErr w:type="spellStart"/>
      <w:r w:rsidRPr="00CE21CF">
        <w:rPr>
          <w:rFonts w:ascii="Times New Roman" w:hAnsi="Times New Roman" w:cs="Times New Roman"/>
          <w:i/>
          <w:sz w:val="28"/>
          <w:szCs w:val="28"/>
        </w:rPr>
        <w:t>q_cap</w:t>
      </w:r>
      <w:proofErr w:type="spellEnd"/>
      <w:r w:rsidR="00CE21CF">
        <w:rPr>
          <w:rFonts w:ascii="Times New Roman" w:hAnsi="Times New Roman" w:cs="Times New Roman" w:hint="eastAsia"/>
          <w:i/>
          <w:sz w:val="28"/>
          <w:szCs w:val="28"/>
        </w:rPr>
        <w:t>.</w:t>
      </w:r>
    </w:p>
    <w:p w14:paraId="7D44E49E" w14:textId="77777777" w:rsidR="00CE21CF" w:rsidRDefault="00CE21CF" w:rsidP="00CE21C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E21CF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E21CF">
        <w:rPr>
          <w:rFonts w:ascii="Times New Roman" w:hAnsi="Times New Roman" w:cs="Times New Roman"/>
          <w:sz w:val="28"/>
          <w:szCs w:val="28"/>
        </w:rPr>
        <w:t xml:space="preserve"> increases beyond </w:t>
      </w:r>
      <w:proofErr w:type="spellStart"/>
      <w:r w:rsidRPr="00CE21CF">
        <w:rPr>
          <w:rFonts w:ascii="Times New Roman" w:hAnsi="Times New Roman" w:cs="Times New Roman"/>
          <w:i/>
          <w:sz w:val="28"/>
          <w:szCs w:val="28"/>
        </w:rPr>
        <w:t>o_cr</w:t>
      </w:r>
      <w:proofErr w:type="spellEnd"/>
      <w:r w:rsidRPr="00CE21CF">
        <w:rPr>
          <w:rFonts w:ascii="Times New Roman" w:hAnsi="Times New Roman" w:cs="Times New Roman"/>
          <w:sz w:val="28"/>
          <w:szCs w:val="28"/>
        </w:rPr>
        <w:t>, merging con</w:t>
      </w:r>
      <w:r>
        <w:rPr>
          <w:rFonts w:ascii="Times New Roman" w:hAnsi="Times New Roman" w:cs="Times New Roman"/>
          <w:sz w:val="28"/>
          <w:szCs w:val="28"/>
        </w:rPr>
        <w:t>flicts become more frequent</w:t>
      </w:r>
      <w:r w:rsidRPr="00CE21CF">
        <w:rPr>
          <w:rFonts w:ascii="Times New Roman" w:hAnsi="Times New Roman" w:cs="Times New Roman"/>
          <w:sz w:val="28"/>
          <w:szCs w:val="28"/>
        </w:rPr>
        <w:t xml:space="preserve">, leading to </w:t>
      </w:r>
      <w:r>
        <w:rPr>
          <w:rFonts w:ascii="Times New Roman" w:hAnsi="Times New Roman" w:cs="Times New Roman"/>
          <w:sz w:val="28"/>
          <w:szCs w:val="28"/>
        </w:rPr>
        <w:t>a serious congestion. Consequently, a capacity drop happens.</w:t>
      </w:r>
    </w:p>
    <w:p w14:paraId="5703808D" w14:textId="77777777" w:rsidR="00FF2670" w:rsidRPr="00FF2670" w:rsidRDefault="00FF2670" w:rsidP="00FF2670">
      <w:pPr>
        <w:rPr>
          <w:rFonts w:ascii="Times New Roman" w:hAnsi="Times New Roman" w:cs="Times New Roman" w:hint="eastAsia"/>
          <w:sz w:val="28"/>
          <w:szCs w:val="28"/>
        </w:rPr>
      </w:pPr>
    </w:p>
    <w:p w14:paraId="3C678481" w14:textId="77777777" w:rsidR="00344627" w:rsidRDefault="00344627" w:rsidP="0034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herefore</w:t>
      </w:r>
      <w:r w:rsidR="00AF20C8">
        <w:rPr>
          <w:rFonts w:ascii="Times New Roman" w:hAnsi="Times New Roman" w:cs="Times New Roman"/>
          <w:sz w:val="28"/>
          <w:szCs w:val="28"/>
        </w:rPr>
        <w:t>, we can conclude that</w:t>
      </w:r>
      <w:r w:rsidR="009C2996">
        <w:rPr>
          <w:rFonts w:ascii="Times New Roman" w:hAnsi="Times New Roman" w:cs="Times New Roman"/>
          <w:sz w:val="28"/>
          <w:szCs w:val="28"/>
        </w:rPr>
        <w:t xml:space="preserve"> the</w:t>
      </w:r>
      <w:r w:rsidR="00AF20C8">
        <w:rPr>
          <w:rFonts w:ascii="Times New Roman" w:hAnsi="Times New Roman" w:cs="Times New Roman"/>
          <w:sz w:val="28"/>
          <w:szCs w:val="28"/>
        </w:rPr>
        <w:t xml:space="preserve"> </w:t>
      </w:r>
      <w:r w:rsidR="00992FDC">
        <w:rPr>
          <w:rFonts w:ascii="Times New Roman" w:hAnsi="Times New Roman" w:cs="Times New Roman"/>
          <w:sz w:val="28"/>
          <w:szCs w:val="28"/>
        </w:rPr>
        <w:t xml:space="preserve">occupancy of the merge area can directly influence the exit flow, or rather, the throughput. And we can regulate </w:t>
      </w:r>
      <w:r w:rsidR="00304ACA">
        <w:rPr>
          <w:rFonts w:ascii="Times New Roman" w:hAnsi="Times New Roman" w:cs="Times New Roman"/>
          <w:sz w:val="28"/>
          <w:szCs w:val="28"/>
        </w:rPr>
        <w:t xml:space="preserve">the occupancy </w:t>
      </w:r>
      <w:r w:rsidR="00223C67">
        <w:rPr>
          <w:rFonts w:ascii="Times New Roman" w:hAnsi="Times New Roman" w:cs="Times New Roman"/>
          <w:sz w:val="28"/>
          <w:szCs w:val="28"/>
        </w:rPr>
        <w:t>under the goal to maintain</w:t>
      </w:r>
      <w:r w:rsidR="00223C67" w:rsidRPr="00223C67">
        <w:t xml:space="preserve"> </w:t>
      </w:r>
      <w:r w:rsidR="00223C67">
        <w:rPr>
          <w:rFonts w:ascii="Times New Roman" w:hAnsi="Times New Roman" w:cs="Times New Roman"/>
          <w:sz w:val="28"/>
          <w:szCs w:val="28"/>
        </w:rPr>
        <w:t xml:space="preserve">o </w:t>
      </w:r>
      <w:r w:rsidR="00223C67">
        <w:rPr>
          <w:rFonts w:ascii="Times New Roman" w:hAnsi="Times New Roman" w:cs="Times New Roman" w:hint="eastAsia"/>
          <w:sz w:val="28"/>
          <w:szCs w:val="28"/>
        </w:rPr>
        <w:t>约等于</w:t>
      </w:r>
      <w:r w:rsidR="00223C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223C67">
        <w:rPr>
          <w:rFonts w:ascii="Times New Roman" w:hAnsi="Times New Roman" w:cs="Times New Roman" w:hint="eastAsia"/>
          <w:sz w:val="28"/>
          <w:szCs w:val="28"/>
        </w:rPr>
        <w:t>o</w:t>
      </w:r>
      <w:r w:rsidR="00223C67">
        <w:rPr>
          <w:rFonts w:ascii="Times New Roman" w:hAnsi="Times New Roman" w:cs="Times New Roman"/>
          <w:sz w:val="28"/>
          <w:szCs w:val="28"/>
        </w:rPr>
        <w:t>_cr</w:t>
      </w:r>
      <w:proofErr w:type="spellEnd"/>
      <w:r w:rsidR="00223C67">
        <w:rPr>
          <w:rFonts w:ascii="Times New Roman" w:hAnsi="Times New Roman" w:cs="Times New Roman"/>
          <w:sz w:val="28"/>
          <w:szCs w:val="28"/>
        </w:rPr>
        <w:t xml:space="preserve"> by controlling the merging pattern with the assistant of a control algorithm and feedback.</w:t>
      </w:r>
      <w:r w:rsidR="00FF2670">
        <w:rPr>
          <w:rFonts w:ascii="Times New Roman" w:hAnsi="Times New Roman" w:cs="Times New Roman"/>
          <w:sz w:val="28"/>
          <w:szCs w:val="28"/>
        </w:rPr>
        <w:t xml:space="preserve"> From a m</w:t>
      </w:r>
      <w:r w:rsidR="00FF2670" w:rsidRPr="00FF2670">
        <w:rPr>
          <w:rFonts w:ascii="Times New Roman" w:hAnsi="Times New Roman" w:cs="Times New Roman"/>
          <w:sz w:val="28"/>
          <w:szCs w:val="28"/>
        </w:rPr>
        <w:t>acroscopic</w:t>
      </w:r>
      <w:r w:rsidR="00FF2670">
        <w:rPr>
          <w:rFonts w:ascii="Times New Roman" w:hAnsi="Times New Roman" w:cs="Times New Roman"/>
          <w:sz w:val="28"/>
          <w:szCs w:val="28"/>
        </w:rPr>
        <w:t xml:space="preserve"> perspective, the maximum throughput can be achieved by </w:t>
      </w:r>
      <w:r w:rsidR="002B1511">
        <w:rPr>
          <w:rFonts w:ascii="Times New Roman" w:hAnsi="Times New Roman" w:cs="Times New Roman"/>
          <w:sz w:val="28"/>
          <w:szCs w:val="28"/>
        </w:rPr>
        <w:t xml:space="preserve">a certain </w:t>
      </w:r>
      <w:r w:rsidR="00FF2670">
        <w:rPr>
          <w:rFonts w:ascii="Times New Roman" w:hAnsi="Times New Roman" w:cs="Times New Roman"/>
          <w:sz w:val="28"/>
          <w:szCs w:val="28"/>
        </w:rPr>
        <w:t>merging pattern design</w:t>
      </w:r>
      <w:r w:rsidR="00241F0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241F0E">
        <w:rPr>
          <w:rFonts w:ascii="Times New Roman" w:hAnsi="Times New Roman" w:cs="Times New Roman"/>
          <w:sz w:val="28"/>
          <w:szCs w:val="28"/>
        </w:rPr>
        <w:t>As a result</w:t>
      </w:r>
      <w:proofErr w:type="gramEnd"/>
      <w:r w:rsidR="00241F0E">
        <w:rPr>
          <w:rFonts w:ascii="Times New Roman" w:hAnsi="Times New Roman" w:cs="Times New Roman"/>
          <w:sz w:val="28"/>
          <w:szCs w:val="28"/>
        </w:rPr>
        <w:t>, our goal to model this design.</w:t>
      </w:r>
    </w:p>
    <w:p w14:paraId="6A531630" w14:textId="77777777" w:rsidR="005D1A31" w:rsidRDefault="005D1A31" w:rsidP="00344627">
      <w:pPr>
        <w:rPr>
          <w:rFonts w:ascii="Times New Roman" w:hAnsi="Times New Roman" w:cs="Times New Roman"/>
          <w:b/>
          <w:sz w:val="28"/>
          <w:szCs w:val="28"/>
        </w:rPr>
      </w:pPr>
      <w:r w:rsidRPr="005D1A31">
        <w:rPr>
          <w:rFonts w:ascii="Times New Roman" w:hAnsi="Times New Roman" w:cs="Times New Roman" w:hint="eastAsia"/>
          <w:b/>
          <w:sz w:val="28"/>
          <w:szCs w:val="28"/>
        </w:rPr>
        <w:t xml:space="preserve">Feedback control based on </w:t>
      </w:r>
      <w:r w:rsidRPr="005D1A31">
        <w:rPr>
          <w:rFonts w:ascii="Times New Roman" w:hAnsi="Times New Roman" w:cs="Times New Roman"/>
          <w:b/>
          <w:sz w:val="28"/>
          <w:szCs w:val="28"/>
        </w:rPr>
        <w:t>ALINEA</w:t>
      </w:r>
    </w:p>
    <w:p w14:paraId="10871AAA" w14:textId="77777777" w:rsidR="00695B6D" w:rsidRDefault="000B1E64" w:rsidP="007826D1">
      <w:pPr>
        <w:rPr>
          <w:rFonts w:ascii="Times New Roman" w:hAnsi="Times New Roman" w:cs="Times New Roman"/>
          <w:sz w:val="28"/>
          <w:szCs w:val="28"/>
        </w:rPr>
      </w:pPr>
      <w:r w:rsidRPr="000B1E64">
        <w:rPr>
          <w:rFonts w:ascii="Times New Roman" w:hAnsi="Times New Roman" w:cs="Times New Roman"/>
          <w:sz w:val="28"/>
          <w:szCs w:val="28"/>
        </w:rPr>
        <w:lastRenderedPageBreak/>
        <w:t xml:space="preserve">We </w:t>
      </w:r>
      <w:r>
        <w:rPr>
          <w:rFonts w:ascii="Times New Roman" w:hAnsi="Times New Roman" w:cs="Times New Roman"/>
          <w:sz w:val="28"/>
          <w:szCs w:val="28"/>
        </w:rPr>
        <w:t>are inspired by a scheme from</w:t>
      </w:r>
      <w:r w:rsidR="007826D1">
        <w:rPr>
          <w:rFonts w:ascii="Times New Roman" w:hAnsi="Times New Roman" w:cs="Times New Roman"/>
          <w:sz w:val="28"/>
          <w:szCs w:val="28"/>
        </w:rPr>
        <w:t xml:space="preserve"> a previous article 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(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Real-time merging traffic control with applications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to toll plaza and work zone management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,2008)</w:t>
      </w:r>
      <w:r w:rsidR="007826D1">
        <w:rPr>
          <w:rFonts w:ascii="Times New Roman" w:hAnsi="Times New Roman" w:cs="Times New Roman"/>
          <w:sz w:val="28"/>
          <w:szCs w:val="28"/>
        </w:rPr>
        <w:t>, and decide to deploy traffic lights to ind</w:t>
      </w:r>
      <w:r w:rsidR="004E092D">
        <w:rPr>
          <w:rFonts w:ascii="Times New Roman" w:hAnsi="Times New Roman" w:cs="Times New Roman"/>
          <w:sz w:val="28"/>
          <w:szCs w:val="28"/>
        </w:rPr>
        <w:t>ividual lanes as control devices</w:t>
      </w:r>
      <w:r w:rsidR="002F4151">
        <w:rPr>
          <w:rFonts w:ascii="Times New Roman" w:hAnsi="Times New Roman" w:cs="Times New Roman"/>
          <w:sz w:val="28"/>
          <w:szCs w:val="28"/>
        </w:rPr>
        <w:t>.</w:t>
      </w:r>
      <w:r w:rsidR="00BC54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9C76" w14:textId="77777777" w:rsidR="00695B6D" w:rsidRDefault="00BC5498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the most crucial task</w:t>
      </w:r>
      <w:r w:rsidR="00901E77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to determine the </w:t>
      </w:r>
      <w:r w:rsidR="00D429CE">
        <w:rPr>
          <w:rFonts w:ascii="Times New Roman" w:hAnsi="Times New Roman" w:cs="Times New Roman"/>
          <w:sz w:val="28"/>
          <w:szCs w:val="28"/>
        </w:rPr>
        <w:t>form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 w:rsidR="000E736F">
        <w:rPr>
          <w:rFonts w:ascii="Times New Roman" w:hAnsi="Times New Roman" w:cs="Times New Roman"/>
          <w:sz w:val="28"/>
          <w:szCs w:val="28"/>
        </w:rPr>
        <w:t>of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feedback control</w:t>
      </w:r>
      <w:r w:rsidR="000E7B54">
        <w:rPr>
          <w:rFonts w:ascii="Times New Roman" w:hAnsi="Times New Roman" w:cs="Times New Roman"/>
          <w:sz w:val="28"/>
          <w:szCs w:val="28"/>
        </w:rPr>
        <w:t>.</w:t>
      </w:r>
    </w:p>
    <w:p w14:paraId="407D3741" w14:textId="77777777" w:rsidR="000B1E64" w:rsidRDefault="00695B6D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suppose that t</w:t>
      </w:r>
      <w:r w:rsidRPr="00695B6D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Pr="00695B6D">
        <w:rPr>
          <w:rFonts w:ascii="Times New Roman" w:hAnsi="Times New Roman" w:cs="Times New Roman"/>
          <w:sz w:val="28"/>
          <w:szCs w:val="28"/>
        </w:rPr>
        <w:t>feedback control is activated at each discrete time interval</w:t>
      </w:r>
      <w:r w:rsidR="00A77E61">
        <w:rPr>
          <w:rFonts w:ascii="Times New Roman" w:hAnsi="Times New Roman" w:cs="Times New Roman"/>
          <w:sz w:val="28"/>
          <w:szCs w:val="28"/>
        </w:rPr>
        <w:t xml:space="preserve">. After activation, it will collect latest measurements of occupancy o, and send data-converted instructions to control devices under the purpose of maintaining </w:t>
      </w:r>
      <w:r w:rsidR="00A77E61">
        <w:rPr>
          <w:rFonts w:ascii="Times New Roman" w:hAnsi="Times New Roman" w:cs="Times New Roman"/>
          <w:sz w:val="28"/>
          <w:szCs w:val="28"/>
        </w:rPr>
        <w:t xml:space="preserve">o </w:t>
      </w:r>
      <w:r w:rsidR="00A77E61">
        <w:rPr>
          <w:rFonts w:ascii="Times New Roman" w:hAnsi="Times New Roman" w:cs="Times New Roman" w:hint="eastAsia"/>
          <w:sz w:val="28"/>
          <w:szCs w:val="28"/>
        </w:rPr>
        <w:t>约等于</w:t>
      </w:r>
      <w:r w:rsidR="00A77E6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A77E61">
        <w:rPr>
          <w:rFonts w:ascii="Times New Roman" w:hAnsi="Times New Roman" w:cs="Times New Roman" w:hint="eastAsia"/>
          <w:sz w:val="28"/>
          <w:szCs w:val="28"/>
        </w:rPr>
        <w:t>o</w:t>
      </w:r>
      <w:r w:rsidR="00A77E61">
        <w:rPr>
          <w:rFonts w:ascii="Times New Roman" w:hAnsi="Times New Roman" w:cs="Times New Roman"/>
          <w:sz w:val="28"/>
          <w:szCs w:val="28"/>
        </w:rPr>
        <w:t>_cr</w:t>
      </w:r>
      <w:proofErr w:type="spellEnd"/>
      <w:r w:rsidR="00D06D20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06D20">
        <w:rPr>
          <w:rFonts w:ascii="Times New Roman" w:hAnsi="Times New Roman" w:cs="Times New Roman"/>
          <w:sz w:val="28"/>
          <w:szCs w:val="28"/>
        </w:rPr>
        <w:t xml:space="preserve">Thus, </w:t>
      </w:r>
      <w:r>
        <w:rPr>
          <w:rFonts w:ascii="Times New Roman" w:hAnsi="Times New Roman" w:cs="Times New Roman"/>
          <w:sz w:val="28"/>
          <w:szCs w:val="28"/>
        </w:rPr>
        <w:t xml:space="preserve">we choose to apply ALINEA as our control </w:t>
      </w:r>
      <w:r w:rsidRPr="00695B6D">
        <w:rPr>
          <w:rFonts w:ascii="Times New Roman" w:hAnsi="Times New Roman" w:cs="Times New Roman"/>
          <w:sz w:val="28"/>
          <w:szCs w:val="28"/>
        </w:rPr>
        <w:t>algorithm</w:t>
      </w:r>
      <w:r w:rsidR="003E78B3">
        <w:rPr>
          <w:rFonts w:ascii="Times New Roman" w:hAnsi="Times New Roman" w:cs="Times New Roman"/>
          <w:sz w:val="28"/>
          <w:szCs w:val="28"/>
        </w:rPr>
        <w:t>.</w:t>
      </w:r>
    </w:p>
    <w:p w14:paraId="1EBD9108" w14:textId="77777777" w:rsidR="003E78B3" w:rsidRDefault="003E78B3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ALINEA can be expressed as:</w:t>
      </w:r>
    </w:p>
    <w:p w14:paraId="6971A044" w14:textId="77777777" w:rsidR="003E78B3" w:rsidRDefault="003E78B3" w:rsidP="003E78B3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noProof/>
        </w:rPr>
        <w:drawing>
          <wp:inline distT="0" distB="0" distL="0" distR="0" wp14:anchorId="25F10A3E" wp14:editId="2B22AB04">
            <wp:extent cx="29146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0F53E0">
        <w:rPr>
          <w:rStyle w:val="a9"/>
        </w:rPr>
        <w:commentReference w:id="0"/>
      </w:r>
    </w:p>
    <w:p w14:paraId="471E5207" w14:textId="77777777" w:rsidR="003E78B3" w:rsidRDefault="003E78B3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DC403" w14:textId="5F0EDEDA" w:rsidR="003E78B3" w:rsidRDefault="000F53E0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5A4AC8">
        <w:rPr>
          <w:rFonts w:ascii="Times New Roman" w:hAnsi="Times New Roman" w:cs="Times New Roman"/>
          <w:sz w:val="28"/>
          <w:szCs w:val="28"/>
        </w:rPr>
        <w:t>T</w:t>
      </w:r>
      <w:r w:rsidR="005A4AC8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3E78B3" w:rsidRPr="003E78B3">
        <w:rPr>
          <w:rFonts w:ascii="Times New Roman" w:hAnsi="Times New Roman" w:cs="Times New Roman"/>
          <w:sz w:val="28"/>
          <w:szCs w:val="28"/>
        </w:rPr>
        <w:t>discrete time index</w:t>
      </w:r>
    </w:p>
    <w:p w14:paraId="69958F63" w14:textId="412C83E6" w:rsidR="003E78B3" w:rsidRDefault="00CA6D9B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 w:rsidR="000F53E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5D26">
        <w:rPr>
          <w:rFonts w:ascii="Times New Roman" w:hAnsi="Times New Roman" w:cs="Times New Roman"/>
          <w:sz w:val="28"/>
          <w:szCs w:val="28"/>
        </w:rPr>
        <w:t xml:space="preserve">The controlled entering flow </w:t>
      </w:r>
      <w:r w:rsidR="00F11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11089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="00F11089">
        <w:rPr>
          <w:rFonts w:ascii="Times New Roman" w:hAnsi="Times New Roman" w:cs="Times New Roman"/>
          <w:sz w:val="28"/>
          <w:szCs w:val="28"/>
        </w:rPr>
        <w:t xml:space="preserve">/h) </w:t>
      </w:r>
      <w:r w:rsidR="00E85D26">
        <w:rPr>
          <w:rFonts w:ascii="Times New Roman" w:hAnsi="Times New Roman" w:cs="Times New Roman"/>
          <w:sz w:val="28"/>
          <w:szCs w:val="28"/>
        </w:rPr>
        <w:t xml:space="preserve">to be implemented in </w:t>
      </w:r>
      <w:r w:rsidR="00202813">
        <w:rPr>
          <w:rFonts w:ascii="Times New Roman" w:hAnsi="Times New Roman" w:cs="Times New Roman"/>
          <w:sz w:val="28"/>
          <w:szCs w:val="28"/>
        </w:rPr>
        <w:t>a new time step</w:t>
      </w:r>
      <w:r w:rsidR="00E85D26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70F7B17" w14:textId="09CCCE13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The existed </w:t>
      </w:r>
      <w:r>
        <w:rPr>
          <w:rFonts w:ascii="Times New Roman" w:hAnsi="Times New Roman" w:cs="Times New Roman"/>
          <w:sz w:val="28"/>
          <w:szCs w:val="28"/>
        </w:rPr>
        <w:t>entering flow (</w:t>
      </w:r>
      <w:proofErr w:type="spellStart"/>
      <w:r>
        <w:rPr>
          <w:rFonts w:ascii="Times New Roman" w:hAnsi="Times New Roman" w:cs="Times New Roman"/>
          <w:sz w:val="28"/>
          <w:szCs w:val="28"/>
        </w:rPr>
        <w:t>veh</w:t>
      </w:r>
      <w:proofErr w:type="spellEnd"/>
      <w:r>
        <w:rPr>
          <w:rFonts w:ascii="Times New Roman" w:hAnsi="Times New Roman" w:cs="Times New Roman"/>
          <w:sz w:val="28"/>
          <w:szCs w:val="28"/>
        </w:rPr>
        <w:t>/h)</w:t>
      </w:r>
      <w:r w:rsidR="00B5104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last time step</w:t>
      </w:r>
    </w:p>
    <w:p w14:paraId="386CAE66" w14:textId="2D80DB61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o(n-1)</w:t>
      </w:r>
      <w:r w:rsidR="00B51045">
        <w:rPr>
          <w:rFonts w:ascii="Times New Roman" w:hAnsi="Times New Roman" w:cs="Times New Roman"/>
          <w:sz w:val="28"/>
          <w:szCs w:val="28"/>
        </w:rPr>
        <w:tab/>
        <w:t xml:space="preserve"> The measured occupancy of merge area in last time step</w:t>
      </w:r>
    </w:p>
    <w:p w14:paraId="436CEB69" w14:textId="2B9B207B" w:rsidR="009325EA" w:rsidRDefault="009325EA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o^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desired value of occupancy (</w:t>
      </w:r>
      <w:r w:rsidR="00A86CA3">
        <w:rPr>
          <w:rFonts w:ascii="Times New Roman" w:hAnsi="Times New Roman" w:cs="Times New Roman"/>
          <w:sz w:val="28"/>
          <w:szCs w:val="28"/>
        </w:rPr>
        <w:t>can be set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o_cr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39DBDB" w14:textId="61CBA330" w:rsidR="00A86CA3" w:rsidRDefault="00A86CA3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K_R</w:t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="002F70F6">
        <w:rPr>
          <w:rFonts w:ascii="Times New Roman" w:hAnsi="Times New Roman" w:cs="Times New Roman"/>
          <w:sz w:val="28"/>
          <w:szCs w:val="28"/>
        </w:rPr>
        <w:t>regulator parameter, always positive</w:t>
      </w:r>
    </w:p>
    <w:p w14:paraId="5C405ADA" w14:textId="66806557" w:rsidR="004E4139" w:rsidRDefault="00934711" w:rsidP="009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addition, </w:t>
      </w:r>
      <w:commentRangeStart w:id="1"/>
      <w:r>
        <w:rPr>
          <w:rFonts w:ascii="Times New Roman" w:hAnsi="Times New Roman" w:cs="Times New Roman"/>
          <w:sz w:val="28"/>
          <w:szCs w:val="28"/>
        </w:rPr>
        <w:t>t</w:t>
      </w:r>
      <w:r w:rsidRPr="00934711">
        <w:rPr>
          <w:rFonts w:ascii="Times New Roman" w:hAnsi="Times New Roman" w:cs="Times New Roman"/>
          <w:sz w:val="28"/>
          <w:szCs w:val="28"/>
        </w:rPr>
        <w:t xml:space="preserve">he occupancy measurement should best be placed at or just upstream of the location where serious vehicle decelerations </w:t>
      </w:r>
      <w:r w:rsidRPr="00934711"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congestion</w:t>
      </w:r>
      <w:r w:rsidRPr="00934711">
        <w:rPr>
          <w:rFonts w:ascii="Times New Roman" w:hAnsi="Times New Roman" w:cs="Times New Roman"/>
          <w:sz w:val="28"/>
          <w:szCs w:val="28"/>
        </w:rPr>
        <w:t>）</w:t>
      </w:r>
      <w:r w:rsidRPr="00934711">
        <w:rPr>
          <w:rFonts w:ascii="Times New Roman" w:hAnsi="Times New Roman" w:cs="Times New Roman"/>
          <w:sz w:val="28"/>
          <w:szCs w:val="28"/>
        </w:rPr>
        <w:t xml:space="preserve"> </w:t>
      </w:r>
      <w:r w:rsidRPr="00934711">
        <w:rPr>
          <w:rFonts w:ascii="Times New Roman" w:hAnsi="Times New Roman" w:cs="Times New Roman"/>
          <w:sz w:val="28"/>
          <w:szCs w:val="28"/>
        </w:rPr>
        <w:lastRenderedPageBreak/>
        <w:t>appear first.</w:t>
      </w:r>
      <w:commentRangeEnd w:id="1"/>
      <w:r>
        <w:rPr>
          <w:rStyle w:val="a9"/>
        </w:rPr>
        <w:commentReference w:id="1"/>
      </w:r>
    </w:p>
    <w:p w14:paraId="5567ADC2" w14:textId="3F9210D2" w:rsidR="004E4139" w:rsidRPr="007826D1" w:rsidRDefault="004E4139" w:rsidP="004E413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后面可以再加</w:t>
      </w:r>
      <w:r>
        <w:rPr>
          <w:rFonts w:ascii="Times New Roman" w:hAnsi="Times New Roman" w:cs="Times New Roman" w:hint="eastAsia"/>
          <w:sz w:val="28"/>
          <w:szCs w:val="28"/>
        </w:rPr>
        <w:t xml:space="preserve">PI </w:t>
      </w:r>
      <w:r>
        <w:rPr>
          <w:rFonts w:ascii="Times New Roman" w:hAnsi="Times New Roman" w:cs="Times New Roman" w:hint="eastAsia"/>
          <w:sz w:val="28"/>
          <w:szCs w:val="28"/>
        </w:rPr>
        <w:t>控制和测试结果</w:t>
      </w:r>
    </w:p>
    <w:sectPr w:rsidR="004E4139" w:rsidRPr="0078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樟某某" w:date="2017-01-23T11:56:00Z" w:initials="樟某某">
    <w:p w14:paraId="6C077EA9" w14:textId="77777777" w:rsidR="000F53E0" w:rsidRDefault="000F53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把里面的</w:t>
      </w:r>
      <w:r>
        <w:rPr>
          <w:rFonts w:hint="eastAsia"/>
        </w:rPr>
        <w:t>k</w:t>
      </w:r>
      <w:r>
        <w:rPr>
          <w:rFonts w:hint="eastAsia"/>
        </w:rPr>
        <w:t>全部换成</w:t>
      </w:r>
      <w:r>
        <w:rPr>
          <w:rFonts w:hint="eastAsia"/>
        </w:rPr>
        <w:t>n</w:t>
      </w:r>
    </w:p>
  </w:comment>
  <w:comment w:id="1" w:author="樟某某" w:date="2017-01-23T12:18:00Z" w:initials="樟某某">
    <w:p w14:paraId="79E0C9C8" w14:textId="693C4DAE" w:rsidR="00934711" w:rsidRDefault="009347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引用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077EA9" w15:done="0"/>
  <w15:commentEx w15:paraId="79E0C9C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FC0ED" w14:textId="77777777" w:rsidR="004211E6" w:rsidRDefault="004211E6" w:rsidP="00360CE9">
      <w:r>
        <w:separator/>
      </w:r>
    </w:p>
  </w:endnote>
  <w:endnote w:type="continuationSeparator" w:id="0">
    <w:p w14:paraId="1417F062" w14:textId="77777777" w:rsidR="004211E6" w:rsidRDefault="004211E6" w:rsidP="0036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96283" w14:textId="77777777" w:rsidR="004211E6" w:rsidRDefault="004211E6" w:rsidP="00360CE9">
      <w:r>
        <w:separator/>
      </w:r>
    </w:p>
  </w:footnote>
  <w:footnote w:type="continuationSeparator" w:id="0">
    <w:p w14:paraId="49D9D3BC" w14:textId="77777777" w:rsidR="004211E6" w:rsidRDefault="004211E6" w:rsidP="0036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E62"/>
    <w:multiLevelType w:val="hybridMultilevel"/>
    <w:tmpl w:val="7F30F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B018D"/>
    <w:multiLevelType w:val="hybridMultilevel"/>
    <w:tmpl w:val="359C1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AE12EF"/>
    <w:multiLevelType w:val="hybridMultilevel"/>
    <w:tmpl w:val="34C00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BF2997"/>
    <w:multiLevelType w:val="hybridMultilevel"/>
    <w:tmpl w:val="96E67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63"/>
    <w:rsid w:val="000B1E64"/>
    <w:rsid w:val="000E39DE"/>
    <w:rsid w:val="000E736F"/>
    <w:rsid w:val="000E7B54"/>
    <w:rsid w:val="000F53E0"/>
    <w:rsid w:val="00102447"/>
    <w:rsid w:val="001A5474"/>
    <w:rsid w:val="001C5F5F"/>
    <w:rsid w:val="00202813"/>
    <w:rsid w:val="00223C67"/>
    <w:rsid w:val="00224E48"/>
    <w:rsid w:val="00241F0E"/>
    <w:rsid w:val="00255744"/>
    <w:rsid w:val="002A64A4"/>
    <w:rsid w:val="002B1511"/>
    <w:rsid w:val="002F4151"/>
    <w:rsid w:val="002F70F6"/>
    <w:rsid w:val="00304ACA"/>
    <w:rsid w:val="00344627"/>
    <w:rsid w:val="00360CE9"/>
    <w:rsid w:val="00387B98"/>
    <w:rsid w:val="003E78B3"/>
    <w:rsid w:val="004211E6"/>
    <w:rsid w:val="004E092D"/>
    <w:rsid w:val="004E4139"/>
    <w:rsid w:val="00567659"/>
    <w:rsid w:val="005A4AC8"/>
    <w:rsid w:val="005D1A31"/>
    <w:rsid w:val="00695B6D"/>
    <w:rsid w:val="00741363"/>
    <w:rsid w:val="00762787"/>
    <w:rsid w:val="00766CF4"/>
    <w:rsid w:val="007826D1"/>
    <w:rsid w:val="007C1047"/>
    <w:rsid w:val="007E2221"/>
    <w:rsid w:val="007F4B13"/>
    <w:rsid w:val="0081373F"/>
    <w:rsid w:val="00852EB9"/>
    <w:rsid w:val="008A2ED4"/>
    <w:rsid w:val="00901E77"/>
    <w:rsid w:val="009325EA"/>
    <w:rsid w:val="00934711"/>
    <w:rsid w:val="00992FDC"/>
    <w:rsid w:val="00993E9F"/>
    <w:rsid w:val="009C2996"/>
    <w:rsid w:val="00A77E61"/>
    <w:rsid w:val="00A86CA3"/>
    <w:rsid w:val="00AA68A1"/>
    <w:rsid w:val="00AD274D"/>
    <w:rsid w:val="00AF20C8"/>
    <w:rsid w:val="00B46DA6"/>
    <w:rsid w:val="00B51045"/>
    <w:rsid w:val="00B6013C"/>
    <w:rsid w:val="00BC5498"/>
    <w:rsid w:val="00CA1471"/>
    <w:rsid w:val="00CA6D9B"/>
    <w:rsid w:val="00CE21CF"/>
    <w:rsid w:val="00D06D20"/>
    <w:rsid w:val="00D429CE"/>
    <w:rsid w:val="00D459F3"/>
    <w:rsid w:val="00D8780B"/>
    <w:rsid w:val="00E84924"/>
    <w:rsid w:val="00E85D26"/>
    <w:rsid w:val="00EA4361"/>
    <w:rsid w:val="00EF17DE"/>
    <w:rsid w:val="00F11089"/>
    <w:rsid w:val="00FC2552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069E"/>
  <w15:chartTrackingRefBased/>
  <w15:docId w15:val="{3138BD42-3543-4C0C-A941-B993A68D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CE9"/>
    <w:rPr>
      <w:sz w:val="18"/>
      <w:szCs w:val="18"/>
    </w:rPr>
  </w:style>
  <w:style w:type="character" w:styleId="a7">
    <w:name w:val="Strong"/>
    <w:basedOn w:val="a0"/>
    <w:uiPriority w:val="22"/>
    <w:qFormat/>
    <w:rsid w:val="008A2ED4"/>
    <w:rPr>
      <w:b/>
      <w:bCs/>
    </w:rPr>
  </w:style>
  <w:style w:type="paragraph" w:styleId="a8">
    <w:name w:val="List Paragraph"/>
    <w:basedOn w:val="a"/>
    <w:uiPriority w:val="34"/>
    <w:qFormat/>
    <w:rsid w:val="000E39DE"/>
    <w:pPr>
      <w:ind w:firstLineChars="200" w:firstLine="420"/>
    </w:pPr>
  </w:style>
  <w:style w:type="character" w:customStyle="1" w:styleId="captrans">
    <w:name w:val="cap_trans"/>
    <w:basedOn w:val="a0"/>
    <w:rsid w:val="00FF2670"/>
  </w:style>
  <w:style w:type="character" w:styleId="a9">
    <w:name w:val="annotation reference"/>
    <w:basedOn w:val="a0"/>
    <w:uiPriority w:val="99"/>
    <w:semiHidden/>
    <w:unhideWhenUsed/>
    <w:rsid w:val="000F53E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F53E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F53E0"/>
  </w:style>
  <w:style w:type="paragraph" w:styleId="ac">
    <w:name w:val="annotation subject"/>
    <w:basedOn w:val="aa"/>
    <w:next w:val="aa"/>
    <w:link w:val="ad"/>
    <w:uiPriority w:val="99"/>
    <w:semiHidden/>
    <w:unhideWhenUsed/>
    <w:rsid w:val="000F53E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F53E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F53E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59</cp:revision>
  <dcterms:created xsi:type="dcterms:W3CDTF">2017-01-22T12:57:00Z</dcterms:created>
  <dcterms:modified xsi:type="dcterms:W3CDTF">2017-01-23T04:18:00Z</dcterms:modified>
</cp:coreProperties>
</file>