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4801" w14:textId="77777777" w:rsidR="005638C0" w:rsidRDefault="005638C0" w:rsidP="005638C0">
      <w:pPr>
        <w:spacing w:line="360" w:lineRule="auto"/>
        <w:jc w:val="both"/>
        <w:rPr>
          <w:rFonts w:ascii="Helvetica Neue" w:eastAsia="Times New Roman" w:hAnsi="Helvetica Neue" w:cs="Times New Roman"/>
          <w:b/>
          <w:bCs/>
          <w:color w:val="000000"/>
          <w:sz w:val="32"/>
          <w:szCs w:val="32"/>
        </w:rPr>
      </w:pPr>
      <w:r>
        <w:rPr>
          <w:rFonts w:ascii="Helvetica Neue" w:eastAsia="Times New Roman" w:hAnsi="Helvetica Neue" w:cs="Times New Roman"/>
          <w:b/>
          <w:bCs/>
          <w:color w:val="000000"/>
          <w:sz w:val="32"/>
          <w:szCs w:val="32"/>
        </w:rPr>
        <w:t>06_Venue and accommodation</w:t>
      </w:r>
    </w:p>
    <w:p w14:paraId="235321D6" w14:textId="77777777" w:rsidR="005638C0" w:rsidRDefault="005638C0" w:rsidP="005638C0">
      <w:pPr>
        <w:spacing w:line="360" w:lineRule="auto"/>
        <w:jc w:val="both"/>
        <w:rPr>
          <w:color w:val="000000"/>
        </w:rPr>
      </w:pPr>
      <w:r w:rsidRPr="007F0851">
        <w:rPr>
          <w:rFonts w:ascii="Arial" w:hAnsi="Arial" w:cs="Arial"/>
          <w:color w:val="000000"/>
        </w:rPr>
        <w:t>Monash Conference Centre</w:t>
      </w:r>
      <w:r>
        <w:rPr>
          <w:rFonts w:ascii="Arial" w:hAnsi="Arial" w:cs="Arial"/>
          <w:color w:val="000000"/>
        </w:rPr>
        <w:t xml:space="preserve">, </w:t>
      </w:r>
      <w:r w:rsidRPr="00C96B9E">
        <w:rPr>
          <w:color w:val="000000"/>
        </w:rPr>
        <w:t>Level 7, 30 Collins Street, Melbourne VIC 3000</w:t>
      </w:r>
      <w:r>
        <w:rPr>
          <w:color w:val="000000"/>
        </w:rPr>
        <w:t>, Australia</w:t>
      </w:r>
    </w:p>
    <w:p w14:paraId="4745CF8E" w14:textId="77777777" w:rsidR="005638C0" w:rsidRDefault="005638C0" w:rsidP="005638C0">
      <w:pPr>
        <w:spacing w:line="360" w:lineRule="auto"/>
        <w:jc w:val="both"/>
        <w:rPr>
          <w:rFonts w:ascii="Arial" w:eastAsia="Times New Roman" w:hAnsi="Arial" w:cs="Arial"/>
          <w:b/>
          <w:bCs/>
          <w:color w:val="000000"/>
          <w:sz w:val="32"/>
          <w:szCs w:val="32"/>
        </w:rPr>
      </w:pPr>
      <w:r>
        <w:rPr>
          <w:rFonts w:ascii="Arial" w:eastAsia="Times New Roman" w:hAnsi="Arial" w:cs="Arial"/>
          <w:b/>
          <w:bCs/>
          <w:color w:val="000000"/>
          <w:sz w:val="32"/>
          <w:szCs w:val="32"/>
        </w:rPr>
        <w:t>Accommodation:</w:t>
      </w:r>
    </w:p>
    <w:p w14:paraId="5C3858FF" w14:textId="77777777" w:rsidR="005638C0" w:rsidRDefault="005638C0" w:rsidP="005638C0">
      <w:pPr>
        <w:spacing w:line="360" w:lineRule="auto"/>
        <w:jc w:val="both"/>
        <w:rPr>
          <w:rFonts w:ascii="Arial" w:eastAsia="Times New Roman" w:hAnsi="Arial" w:cs="Arial"/>
          <w:color w:val="000000"/>
        </w:rPr>
      </w:pPr>
      <w:r w:rsidRPr="007F0851">
        <w:rPr>
          <w:rFonts w:ascii="Arial" w:eastAsia="Times New Roman" w:hAnsi="Arial" w:cs="Arial"/>
          <w:color w:val="000000"/>
        </w:rPr>
        <w:t>Accommodation will be arranged independently by all attendees and speakers. The summit venue</w:t>
      </w:r>
      <w:r>
        <w:rPr>
          <w:rFonts w:ascii="Arial" w:eastAsia="Times New Roman" w:hAnsi="Arial" w:cs="Arial"/>
          <w:color w:val="000000"/>
        </w:rPr>
        <w:t xml:space="preserve"> (</w:t>
      </w:r>
      <w:r w:rsidRPr="007F0851">
        <w:rPr>
          <w:rFonts w:ascii="Arial" w:eastAsia="Times New Roman" w:hAnsi="Arial" w:cs="Arial"/>
          <w:color w:val="000000"/>
        </w:rPr>
        <w:t>Monash Conference Centre, Level 7, 30 Collins Street, Melbourne</w:t>
      </w:r>
      <w:r>
        <w:rPr>
          <w:rFonts w:ascii="Arial" w:eastAsia="Times New Roman" w:hAnsi="Arial" w:cs="Arial"/>
          <w:color w:val="000000"/>
        </w:rPr>
        <w:t>)</w:t>
      </w:r>
      <w:r w:rsidRPr="007F0851">
        <w:rPr>
          <w:rFonts w:ascii="Arial" w:eastAsia="Times New Roman" w:hAnsi="Arial" w:cs="Arial"/>
          <w:color w:val="000000"/>
        </w:rPr>
        <w:t xml:space="preserve"> is centrally located in Melbourne’s CBD, within walking distance of a wide range of high-quality hotels.</w:t>
      </w:r>
      <w:r>
        <w:rPr>
          <w:rFonts w:ascii="Arial" w:eastAsia="Times New Roman" w:hAnsi="Arial" w:cs="Arial"/>
          <w:color w:val="000000"/>
        </w:rPr>
        <w:t xml:space="preserve"> </w:t>
      </w:r>
    </w:p>
    <w:p w14:paraId="78BB0361" w14:textId="77777777" w:rsidR="005638C0" w:rsidRDefault="005638C0" w:rsidP="005638C0">
      <w:pPr>
        <w:spacing w:before="100" w:beforeAutospacing="1" w:after="100" w:afterAutospacing="1"/>
        <w:jc w:val="both"/>
        <w:rPr>
          <w:rFonts w:ascii="Arial" w:eastAsia="Times New Roman" w:hAnsi="Arial" w:cs="Arial"/>
          <w:color w:val="000000"/>
        </w:rPr>
      </w:pPr>
      <w:r w:rsidRPr="007F0851">
        <w:rPr>
          <w:rFonts w:ascii="Arial" w:eastAsia="Times New Roman" w:hAnsi="Arial" w:cs="Arial"/>
          <w:color w:val="000000"/>
        </w:rPr>
        <w:t>Participants are encouraged to book early to secure preferred accommodation, as availability in central Melbourne can be limited during peak periods. Melbourne’s excellent public transport network (including free CBD trams) ensures easy access to the conference venue from across the city.</w:t>
      </w:r>
    </w:p>
    <w:p w14:paraId="397D8AC9" w14:textId="77777777" w:rsidR="005638C0" w:rsidRDefault="005638C0" w:rsidP="005638C0">
      <w:pPr>
        <w:spacing w:line="360" w:lineRule="auto"/>
        <w:jc w:val="both"/>
        <w:rPr>
          <w:rFonts w:ascii="Arial" w:eastAsia="Times New Roman" w:hAnsi="Arial" w:cs="Arial"/>
          <w:b/>
          <w:bCs/>
          <w:color w:val="000000"/>
        </w:rPr>
      </w:pPr>
      <w:r w:rsidRPr="007F0851">
        <w:rPr>
          <w:rFonts w:ascii="Arial" w:eastAsia="Times New Roman" w:hAnsi="Arial" w:cs="Arial"/>
          <w:b/>
          <w:bCs/>
          <w:color w:val="000000"/>
        </w:rPr>
        <w:t>Luxury (5-Star):</w:t>
      </w:r>
      <w:r>
        <w:rPr>
          <w:rFonts w:ascii="Arial" w:eastAsia="Times New Roman" w:hAnsi="Arial" w:cs="Arial"/>
          <w:b/>
          <w:bCs/>
          <w:color w:val="000000"/>
        </w:rPr>
        <w:t xml:space="preserve"> </w:t>
      </w:r>
    </w:p>
    <w:p w14:paraId="2042261A" w14:textId="77777777" w:rsidR="005638C0" w:rsidRPr="007F0851" w:rsidRDefault="005638C0" w:rsidP="005638C0">
      <w:pPr>
        <w:spacing w:line="360" w:lineRule="auto"/>
        <w:jc w:val="both"/>
        <w:rPr>
          <w:rFonts w:ascii="Arial" w:eastAsia="Times New Roman" w:hAnsi="Arial" w:cs="Arial"/>
          <w:color w:val="000000"/>
        </w:rPr>
      </w:pPr>
      <w:r w:rsidRPr="007F0851">
        <w:rPr>
          <w:rFonts w:ascii="Arial" w:eastAsia="Times New Roman" w:hAnsi="Arial" w:cs="Arial"/>
          <w:b/>
          <w:bCs/>
          <w:color w:val="000000"/>
        </w:rPr>
        <w:t>Grand Hyatt Melbourne</w:t>
      </w:r>
      <w:r w:rsidRPr="007F0851">
        <w:rPr>
          <w:rFonts w:ascii="Arial" w:eastAsia="Times New Roman" w:hAnsi="Arial" w:cs="Arial"/>
          <w:color w:val="000000"/>
        </w:rPr>
        <w:t xml:space="preserve"> Located directly on Collins Street, offering premium rooms and amenities in the heart of Melbourne’s shopping and dining district. </w:t>
      </w:r>
    </w:p>
    <w:p w14:paraId="24BC6832" w14:textId="77777777" w:rsidR="005638C0" w:rsidRPr="007F0851" w:rsidRDefault="005638C0" w:rsidP="005638C0">
      <w:pPr>
        <w:spacing w:line="360" w:lineRule="auto"/>
        <w:jc w:val="both"/>
        <w:rPr>
          <w:rFonts w:ascii="Arial" w:eastAsia="Times New Roman" w:hAnsi="Arial" w:cs="Arial"/>
          <w:color w:val="000000"/>
        </w:rPr>
      </w:pPr>
      <w:r w:rsidRPr="007F0851">
        <w:rPr>
          <w:rFonts w:ascii="Arial" w:eastAsia="Times New Roman" w:hAnsi="Arial" w:cs="Arial"/>
          <w:b/>
          <w:bCs/>
          <w:color w:val="000000"/>
        </w:rPr>
        <w:t>Sofitel Melbourne</w:t>
      </w:r>
      <w:r w:rsidRPr="007F0851">
        <w:rPr>
          <w:rFonts w:ascii="Arial" w:eastAsia="Times New Roman" w:hAnsi="Arial" w:cs="Arial"/>
          <w:color w:val="000000"/>
        </w:rPr>
        <w:t xml:space="preserve"> On Collins A luxury hotel at the “Paris end” of Collins Street, within walking distance of major attractions and public transport. </w:t>
      </w:r>
    </w:p>
    <w:p w14:paraId="6AF61B35" w14:textId="77777777" w:rsidR="005638C0" w:rsidRPr="007F0851" w:rsidRDefault="005638C0" w:rsidP="005638C0">
      <w:pPr>
        <w:spacing w:line="360" w:lineRule="auto"/>
        <w:jc w:val="both"/>
        <w:rPr>
          <w:rFonts w:ascii="Arial" w:eastAsia="Times New Roman" w:hAnsi="Arial" w:cs="Arial"/>
          <w:color w:val="000000"/>
        </w:rPr>
      </w:pPr>
      <w:r w:rsidRPr="007F0851">
        <w:rPr>
          <w:rFonts w:ascii="Arial" w:eastAsia="Times New Roman" w:hAnsi="Arial" w:cs="Arial"/>
          <w:b/>
          <w:bCs/>
          <w:color w:val="000000"/>
        </w:rPr>
        <w:t>The Westin Melbourne</w:t>
      </w:r>
      <w:r w:rsidRPr="007F0851">
        <w:rPr>
          <w:rFonts w:ascii="Arial" w:eastAsia="Times New Roman" w:hAnsi="Arial" w:cs="Arial"/>
          <w:color w:val="000000"/>
        </w:rPr>
        <w:t xml:space="preserve"> Highly rated for comfort and facilities, located steps from key landmarks such as Federation Square.</w:t>
      </w:r>
    </w:p>
    <w:p w14:paraId="7E7EA04F" w14:textId="77777777" w:rsidR="005638C0" w:rsidRDefault="005638C0" w:rsidP="005638C0">
      <w:pPr>
        <w:spacing w:before="240" w:after="240"/>
        <w:rPr>
          <w:rFonts w:ascii="Arial" w:eastAsia="Times New Roman" w:hAnsi="Arial" w:cs="Arial"/>
          <w:b/>
          <w:bCs/>
          <w:color w:val="000000"/>
        </w:rPr>
      </w:pPr>
      <w:r w:rsidRPr="007F0851">
        <w:rPr>
          <w:rFonts w:ascii="Arial" w:eastAsia="Times New Roman" w:hAnsi="Arial" w:cs="Arial"/>
          <w:b/>
          <w:bCs/>
          <w:color w:val="000000"/>
        </w:rPr>
        <w:t>Premium (4</w:t>
      </w:r>
      <w:r>
        <w:rPr>
          <w:rFonts w:ascii="Arial" w:eastAsia="Times New Roman" w:hAnsi="Arial" w:cs="Arial"/>
          <w:b/>
          <w:bCs/>
          <w:color w:val="000000"/>
        </w:rPr>
        <w:t>-</w:t>
      </w:r>
      <w:r w:rsidRPr="007F0851">
        <w:rPr>
          <w:rFonts w:ascii="Arial" w:eastAsia="Times New Roman" w:hAnsi="Arial" w:cs="Arial"/>
          <w:b/>
          <w:bCs/>
          <w:color w:val="000000"/>
        </w:rPr>
        <w:t>4.5 Star)</w:t>
      </w:r>
      <w:r>
        <w:rPr>
          <w:rFonts w:ascii="Arial" w:eastAsia="Times New Roman" w:hAnsi="Arial" w:cs="Arial"/>
          <w:b/>
          <w:bCs/>
          <w:color w:val="000000"/>
        </w:rPr>
        <w:t>:</w:t>
      </w:r>
    </w:p>
    <w:p w14:paraId="5AD8F1A8" w14:textId="77777777" w:rsidR="005638C0" w:rsidRDefault="005638C0" w:rsidP="005638C0">
      <w:pPr>
        <w:spacing w:before="240" w:after="240"/>
        <w:rPr>
          <w:rFonts w:ascii="Arial" w:eastAsia="Times New Roman" w:hAnsi="Arial" w:cs="Arial"/>
          <w:b/>
          <w:bCs/>
          <w:color w:val="000000"/>
        </w:rPr>
      </w:pPr>
      <w:r w:rsidRPr="007F0851">
        <w:rPr>
          <w:rFonts w:ascii="Arial" w:eastAsia="Times New Roman" w:hAnsi="Arial" w:cs="Arial"/>
          <w:b/>
          <w:bCs/>
          <w:color w:val="000000"/>
        </w:rPr>
        <w:t xml:space="preserve">Novotel Melbourne on Collins </w:t>
      </w:r>
      <w:r w:rsidRPr="007F0851">
        <w:rPr>
          <w:rFonts w:ascii="Arial" w:eastAsia="Times New Roman" w:hAnsi="Arial" w:cs="Arial"/>
          <w:color w:val="000000"/>
        </w:rPr>
        <w:t>A contemporary hotel situated directly on Collins Street, offering convenient access to theatres, shopping, and transport.</w:t>
      </w:r>
      <w:r w:rsidRPr="007F0851">
        <w:rPr>
          <w:rFonts w:ascii="Arial" w:eastAsia="Times New Roman" w:hAnsi="Arial" w:cs="Arial"/>
          <w:b/>
          <w:bCs/>
          <w:color w:val="000000"/>
        </w:rPr>
        <w:t xml:space="preserve"> </w:t>
      </w:r>
    </w:p>
    <w:p w14:paraId="4FBB96B8" w14:textId="77777777" w:rsidR="005638C0" w:rsidRDefault="005638C0" w:rsidP="005638C0">
      <w:pPr>
        <w:spacing w:before="240" w:after="240"/>
        <w:rPr>
          <w:rFonts w:ascii="Arial" w:eastAsia="Times New Roman" w:hAnsi="Arial" w:cs="Arial"/>
          <w:b/>
          <w:bCs/>
          <w:color w:val="000000"/>
        </w:rPr>
      </w:pPr>
      <w:r w:rsidRPr="007F0851">
        <w:rPr>
          <w:rFonts w:ascii="Arial" w:eastAsia="Times New Roman" w:hAnsi="Arial" w:cs="Arial"/>
          <w:b/>
          <w:bCs/>
          <w:color w:val="000000"/>
        </w:rPr>
        <w:t xml:space="preserve">Next Hotel Melbourne, Curio Collection by Hilton </w:t>
      </w:r>
      <w:r w:rsidRPr="007F0851">
        <w:rPr>
          <w:rFonts w:ascii="Arial" w:eastAsia="Times New Roman" w:hAnsi="Arial" w:cs="Arial"/>
          <w:color w:val="000000"/>
        </w:rPr>
        <w:t xml:space="preserve">A modern boutique hotel in the Collins precinct, known for its sophisticated design and central location. </w:t>
      </w:r>
    </w:p>
    <w:p w14:paraId="6A91DEC4" w14:textId="77777777" w:rsidR="005638C0" w:rsidRPr="007F0851" w:rsidRDefault="005638C0" w:rsidP="005638C0">
      <w:pPr>
        <w:spacing w:before="240" w:after="240"/>
        <w:rPr>
          <w:rFonts w:ascii="Arial" w:eastAsia="Times New Roman" w:hAnsi="Arial" w:cs="Arial"/>
          <w:b/>
          <w:bCs/>
          <w:color w:val="000000"/>
        </w:rPr>
      </w:pPr>
      <w:r w:rsidRPr="007F0851">
        <w:rPr>
          <w:rFonts w:ascii="Arial" w:eastAsia="Times New Roman" w:hAnsi="Arial" w:cs="Arial"/>
          <w:b/>
          <w:bCs/>
          <w:color w:val="000000"/>
        </w:rPr>
        <w:t xml:space="preserve">Treasury on Collins </w:t>
      </w:r>
      <w:r w:rsidRPr="007F0851">
        <w:rPr>
          <w:rFonts w:ascii="Arial" w:eastAsia="Times New Roman" w:hAnsi="Arial" w:cs="Arial"/>
          <w:color w:val="000000"/>
        </w:rPr>
        <w:t>A heritage boutique hotel offering spacious apartment-style accommodation in a historic building.</w:t>
      </w:r>
    </w:p>
    <w:p w14:paraId="791C01CE" w14:textId="77777777" w:rsidR="005638C0" w:rsidRPr="007F0851" w:rsidRDefault="005638C0" w:rsidP="005638C0">
      <w:pPr>
        <w:spacing w:line="360" w:lineRule="auto"/>
        <w:jc w:val="both"/>
        <w:rPr>
          <w:b/>
          <w:bCs/>
        </w:rPr>
      </w:pPr>
      <w:r w:rsidRPr="007F0851">
        <w:rPr>
          <w:b/>
          <w:bCs/>
        </w:rPr>
        <w:t>Comfort &amp; Value (3</w:t>
      </w:r>
      <w:r>
        <w:rPr>
          <w:b/>
          <w:bCs/>
        </w:rPr>
        <w:t>-</w:t>
      </w:r>
      <w:r w:rsidRPr="007F0851">
        <w:rPr>
          <w:b/>
          <w:bCs/>
        </w:rPr>
        <w:t>4 Star)</w:t>
      </w:r>
    </w:p>
    <w:p w14:paraId="427E3EA9" w14:textId="77777777" w:rsidR="005638C0" w:rsidRDefault="005638C0" w:rsidP="005638C0">
      <w:pPr>
        <w:spacing w:line="360" w:lineRule="auto"/>
        <w:jc w:val="both"/>
      </w:pPr>
      <w:r w:rsidRPr="007F0851">
        <w:rPr>
          <w:b/>
          <w:bCs/>
        </w:rPr>
        <w:t>Oaks Melbourne on Collins</w:t>
      </w:r>
      <w:r w:rsidRPr="007F0851">
        <w:t xml:space="preserve"> Suites Serviced apartments located on Collins Street with convenient transport access and spacious rooms</w:t>
      </w:r>
      <w:r>
        <w:t>.</w:t>
      </w:r>
    </w:p>
    <w:p w14:paraId="0036B8C8" w14:textId="77777777" w:rsidR="005638C0" w:rsidRDefault="005638C0" w:rsidP="005638C0">
      <w:pPr>
        <w:spacing w:line="360" w:lineRule="auto"/>
        <w:jc w:val="both"/>
      </w:pPr>
      <w:r w:rsidRPr="007F0851">
        <w:rPr>
          <w:b/>
          <w:bCs/>
        </w:rPr>
        <w:t>The Victoria Hotel Melbourne</w:t>
      </w:r>
      <w:r w:rsidRPr="007F0851">
        <w:t xml:space="preserve"> A centrally located and well-established hotel offering flexible accommodation options near Collins Street.</w:t>
      </w:r>
    </w:p>
    <w:p w14:paraId="4E5B8CE6" w14:textId="77777777" w:rsidR="005638C0" w:rsidRDefault="005638C0" w:rsidP="005638C0">
      <w:pPr>
        <w:spacing w:line="360" w:lineRule="auto"/>
        <w:jc w:val="both"/>
      </w:pPr>
      <w:r w:rsidRPr="00570E65">
        <w:rPr>
          <w:noProof/>
        </w:rPr>
        <w:lastRenderedPageBreak/>
        <w:drawing>
          <wp:inline distT="0" distB="0" distL="0" distR="0" wp14:anchorId="29392EE5" wp14:editId="11C8D92B">
            <wp:extent cx="5731510" cy="2616200"/>
            <wp:effectExtent l="0" t="0" r="0" b="0"/>
            <wp:docPr id="3585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1624" name=""/>
                    <pic:cNvPicPr/>
                  </pic:nvPicPr>
                  <pic:blipFill>
                    <a:blip r:embed="rId5"/>
                    <a:stretch>
                      <a:fillRect/>
                    </a:stretch>
                  </pic:blipFill>
                  <pic:spPr>
                    <a:xfrm>
                      <a:off x="0" y="0"/>
                      <a:ext cx="5731510" cy="2616200"/>
                    </a:xfrm>
                    <a:prstGeom prst="rect">
                      <a:avLst/>
                    </a:prstGeom>
                  </pic:spPr>
                </pic:pic>
              </a:graphicData>
            </a:graphic>
          </wp:inline>
        </w:drawing>
      </w:r>
    </w:p>
    <w:p w14:paraId="3CC22790" w14:textId="77777777" w:rsidR="00E63597" w:rsidRDefault="00E63597"/>
    <w:sectPr w:rsidR="00E63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65D"/>
    <w:multiLevelType w:val="hybridMultilevel"/>
    <w:tmpl w:val="87EE1F98"/>
    <w:lvl w:ilvl="0" w:tplc="9C4A3502">
      <w:start w:val="1"/>
      <w:numFmt w:val="decimal"/>
      <w:pStyle w:val="Reference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1002342">
    <w:abstractNumId w:val="0"/>
  </w:num>
  <w:num w:numId="2" w16cid:durableId="10088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C0"/>
    <w:rsid w:val="00005CED"/>
    <w:rsid w:val="000066B3"/>
    <w:rsid w:val="0003166E"/>
    <w:rsid w:val="00032176"/>
    <w:rsid w:val="00035856"/>
    <w:rsid w:val="00035B05"/>
    <w:rsid w:val="000759F6"/>
    <w:rsid w:val="0008322A"/>
    <w:rsid w:val="00085A4E"/>
    <w:rsid w:val="000902D3"/>
    <w:rsid w:val="000B475D"/>
    <w:rsid w:val="000B4AF6"/>
    <w:rsid w:val="000D1BFE"/>
    <w:rsid w:val="000E7A75"/>
    <w:rsid w:val="0012339E"/>
    <w:rsid w:val="00161C30"/>
    <w:rsid w:val="00177E69"/>
    <w:rsid w:val="00183BDD"/>
    <w:rsid w:val="00186782"/>
    <w:rsid w:val="00193D46"/>
    <w:rsid w:val="001A4528"/>
    <w:rsid w:val="001A4D58"/>
    <w:rsid w:val="001B1831"/>
    <w:rsid w:val="001B7623"/>
    <w:rsid w:val="001D53CA"/>
    <w:rsid w:val="001F0B66"/>
    <w:rsid w:val="001F525C"/>
    <w:rsid w:val="00204BD8"/>
    <w:rsid w:val="00205565"/>
    <w:rsid w:val="002158B0"/>
    <w:rsid w:val="0022327C"/>
    <w:rsid w:val="00225423"/>
    <w:rsid w:val="00242F99"/>
    <w:rsid w:val="00253128"/>
    <w:rsid w:val="00262687"/>
    <w:rsid w:val="002A4152"/>
    <w:rsid w:val="002C38FC"/>
    <w:rsid w:val="002E3A06"/>
    <w:rsid w:val="002F0D6F"/>
    <w:rsid w:val="002F3043"/>
    <w:rsid w:val="003006FD"/>
    <w:rsid w:val="003009FA"/>
    <w:rsid w:val="003112B7"/>
    <w:rsid w:val="003123EE"/>
    <w:rsid w:val="00317A35"/>
    <w:rsid w:val="003501F7"/>
    <w:rsid w:val="003551B7"/>
    <w:rsid w:val="00356289"/>
    <w:rsid w:val="00382C05"/>
    <w:rsid w:val="00392857"/>
    <w:rsid w:val="00393614"/>
    <w:rsid w:val="003A2DF8"/>
    <w:rsid w:val="003B46DE"/>
    <w:rsid w:val="003B6954"/>
    <w:rsid w:val="003C1F42"/>
    <w:rsid w:val="003D7561"/>
    <w:rsid w:val="00411C76"/>
    <w:rsid w:val="00412E47"/>
    <w:rsid w:val="0041354F"/>
    <w:rsid w:val="00415A79"/>
    <w:rsid w:val="00450062"/>
    <w:rsid w:val="00453801"/>
    <w:rsid w:val="004538B0"/>
    <w:rsid w:val="004601C2"/>
    <w:rsid w:val="00460CEC"/>
    <w:rsid w:val="004613C7"/>
    <w:rsid w:val="004666DD"/>
    <w:rsid w:val="00467AA6"/>
    <w:rsid w:val="0047550C"/>
    <w:rsid w:val="00475EF3"/>
    <w:rsid w:val="004843B0"/>
    <w:rsid w:val="004B575C"/>
    <w:rsid w:val="004C48BD"/>
    <w:rsid w:val="004D20A6"/>
    <w:rsid w:val="004E01BD"/>
    <w:rsid w:val="005014E4"/>
    <w:rsid w:val="00504D11"/>
    <w:rsid w:val="005115E1"/>
    <w:rsid w:val="00515B79"/>
    <w:rsid w:val="0052011E"/>
    <w:rsid w:val="005201B8"/>
    <w:rsid w:val="00520BCC"/>
    <w:rsid w:val="00544618"/>
    <w:rsid w:val="00546DF4"/>
    <w:rsid w:val="005638C0"/>
    <w:rsid w:val="005728CA"/>
    <w:rsid w:val="00573E7E"/>
    <w:rsid w:val="005A5A49"/>
    <w:rsid w:val="005B407E"/>
    <w:rsid w:val="005C74EC"/>
    <w:rsid w:val="005D1D2D"/>
    <w:rsid w:val="005D24F6"/>
    <w:rsid w:val="005E3BD7"/>
    <w:rsid w:val="00602BBC"/>
    <w:rsid w:val="00607E46"/>
    <w:rsid w:val="006265B4"/>
    <w:rsid w:val="00630E6F"/>
    <w:rsid w:val="00637F88"/>
    <w:rsid w:val="00651681"/>
    <w:rsid w:val="00657D77"/>
    <w:rsid w:val="00685B32"/>
    <w:rsid w:val="00687808"/>
    <w:rsid w:val="006C240B"/>
    <w:rsid w:val="006C289C"/>
    <w:rsid w:val="006C52E2"/>
    <w:rsid w:val="006D3AC5"/>
    <w:rsid w:val="006E34E2"/>
    <w:rsid w:val="006F0FF6"/>
    <w:rsid w:val="00702C52"/>
    <w:rsid w:val="0071212C"/>
    <w:rsid w:val="00713363"/>
    <w:rsid w:val="00717E6B"/>
    <w:rsid w:val="00722DAE"/>
    <w:rsid w:val="0072677C"/>
    <w:rsid w:val="00726CDF"/>
    <w:rsid w:val="00770F97"/>
    <w:rsid w:val="00785457"/>
    <w:rsid w:val="00786109"/>
    <w:rsid w:val="00786467"/>
    <w:rsid w:val="007B2E7F"/>
    <w:rsid w:val="007B3BFB"/>
    <w:rsid w:val="007E7DE0"/>
    <w:rsid w:val="008024A4"/>
    <w:rsid w:val="008171EB"/>
    <w:rsid w:val="00820A64"/>
    <w:rsid w:val="00820B41"/>
    <w:rsid w:val="00832137"/>
    <w:rsid w:val="00855BBA"/>
    <w:rsid w:val="00857296"/>
    <w:rsid w:val="00865FD0"/>
    <w:rsid w:val="00885716"/>
    <w:rsid w:val="008A0546"/>
    <w:rsid w:val="008A3D48"/>
    <w:rsid w:val="008A6F84"/>
    <w:rsid w:val="008B6315"/>
    <w:rsid w:val="008C6C2D"/>
    <w:rsid w:val="008E3BDB"/>
    <w:rsid w:val="00907DDD"/>
    <w:rsid w:val="009131A6"/>
    <w:rsid w:val="0091396F"/>
    <w:rsid w:val="00920807"/>
    <w:rsid w:val="00926D1A"/>
    <w:rsid w:val="00942B63"/>
    <w:rsid w:val="009453EA"/>
    <w:rsid w:val="00966CFD"/>
    <w:rsid w:val="00970F13"/>
    <w:rsid w:val="0098369F"/>
    <w:rsid w:val="009855B1"/>
    <w:rsid w:val="009915D0"/>
    <w:rsid w:val="0099376B"/>
    <w:rsid w:val="00996208"/>
    <w:rsid w:val="009B3174"/>
    <w:rsid w:val="009B6CDA"/>
    <w:rsid w:val="009C24E5"/>
    <w:rsid w:val="009C7B09"/>
    <w:rsid w:val="009D269C"/>
    <w:rsid w:val="009E19A1"/>
    <w:rsid w:val="009F1CC0"/>
    <w:rsid w:val="00A00D1F"/>
    <w:rsid w:val="00A24F61"/>
    <w:rsid w:val="00A419BA"/>
    <w:rsid w:val="00A46CC9"/>
    <w:rsid w:val="00A53C88"/>
    <w:rsid w:val="00A700ED"/>
    <w:rsid w:val="00A7219C"/>
    <w:rsid w:val="00A82542"/>
    <w:rsid w:val="00A976B8"/>
    <w:rsid w:val="00AB0EFA"/>
    <w:rsid w:val="00AD5428"/>
    <w:rsid w:val="00AE1C57"/>
    <w:rsid w:val="00B03644"/>
    <w:rsid w:val="00B06BAF"/>
    <w:rsid w:val="00B43BE6"/>
    <w:rsid w:val="00B4707D"/>
    <w:rsid w:val="00B52104"/>
    <w:rsid w:val="00B670FF"/>
    <w:rsid w:val="00B73D5D"/>
    <w:rsid w:val="00B81B12"/>
    <w:rsid w:val="00B83617"/>
    <w:rsid w:val="00B91222"/>
    <w:rsid w:val="00BA63E7"/>
    <w:rsid w:val="00BC33F2"/>
    <w:rsid w:val="00BD28B3"/>
    <w:rsid w:val="00C05473"/>
    <w:rsid w:val="00C106E0"/>
    <w:rsid w:val="00C2232C"/>
    <w:rsid w:val="00C40D8C"/>
    <w:rsid w:val="00C601D0"/>
    <w:rsid w:val="00C6044B"/>
    <w:rsid w:val="00C77583"/>
    <w:rsid w:val="00C95049"/>
    <w:rsid w:val="00CA2512"/>
    <w:rsid w:val="00CB130A"/>
    <w:rsid w:val="00CD60B3"/>
    <w:rsid w:val="00CE168D"/>
    <w:rsid w:val="00CE423C"/>
    <w:rsid w:val="00CE4A44"/>
    <w:rsid w:val="00CF2324"/>
    <w:rsid w:val="00CF2665"/>
    <w:rsid w:val="00CF4830"/>
    <w:rsid w:val="00D10648"/>
    <w:rsid w:val="00D21671"/>
    <w:rsid w:val="00D2224B"/>
    <w:rsid w:val="00D5784E"/>
    <w:rsid w:val="00D62B81"/>
    <w:rsid w:val="00D66575"/>
    <w:rsid w:val="00D73044"/>
    <w:rsid w:val="00D75420"/>
    <w:rsid w:val="00D76622"/>
    <w:rsid w:val="00DB5DE4"/>
    <w:rsid w:val="00DC5D8C"/>
    <w:rsid w:val="00DC79DC"/>
    <w:rsid w:val="00DE1031"/>
    <w:rsid w:val="00DE5AC7"/>
    <w:rsid w:val="00DF5AE2"/>
    <w:rsid w:val="00E11774"/>
    <w:rsid w:val="00E229E4"/>
    <w:rsid w:val="00E31FFB"/>
    <w:rsid w:val="00E42AC2"/>
    <w:rsid w:val="00E45E5A"/>
    <w:rsid w:val="00E63597"/>
    <w:rsid w:val="00E74DE7"/>
    <w:rsid w:val="00E835F1"/>
    <w:rsid w:val="00E86943"/>
    <w:rsid w:val="00E915C2"/>
    <w:rsid w:val="00E933F9"/>
    <w:rsid w:val="00EC09A9"/>
    <w:rsid w:val="00EC1F3B"/>
    <w:rsid w:val="00EC50AC"/>
    <w:rsid w:val="00EC60F3"/>
    <w:rsid w:val="00EE6B0B"/>
    <w:rsid w:val="00EF393A"/>
    <w:rsid w:val="00EF4DAF"/>
    <w:rsid w:val="00F157F2"/>
    <w:rsid w:val="00F22C37"/>
    <w:rsid w:val="00F22E01"/>
    <w:rsid w:val="00F31C3F"/>
    <w:rsid w:val="00F4065F"/>
    <w:rsid w:val="00F50472"/>
    <w:rsid w:val="00F6674F"/>
    <w:rsid w:val="00F756D5"/>
    <w:rsid w:val="00F97390"/>
    <w:rsid w:val="00F97746"/>
    <w:rsid w:val="00F97F8F"/>
    <w:rsid w:val="00FA78AF"/>
    <w:rsid w:val="00FB1B12"/>
    <w:rsid w:val="00FD2914"/>
    <w:rsid w:val="00FD7DF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C3E8730"/>
  <w15:chartTrackingRefBased/>
  <w15:docId w15:val="{B56468E6-D5A7-3445-9593-4C4BDBD4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 text"/>
    <w:qFormat/>
    <w:rsid w:val="005638C0"/>
    <w:pPr>
      <w:spacing w:after="120" w:line="240" w:lineRule="auto"/>
      <w:jc w:val="thaiDistribute"/>
    </w:pPr>
    <w:rPr>
      <w:rFonts w:asciiTheme="minorBidi" w:hAnsiTheme="minorBidi"/>
    </w:rPr>
  </w:style>
  <w:style w:type="paragraph" w:styleId="Heading1">
    <w:name w:val="heading 1"/>
    <w:aliases w:val="Heading"/>
    <w:basedOn w:val="Normal"/>
    <w:next w:val="Normal"/>
    <w:link w:val="Heading1Char"/>
    <w:uiPriority w:val="9"/>
    <w:qFormat/>
    <w:rsid w:val="00B81B12"/>
    <w:pPr>
      <w:keepNext/>
      <w:keepLines/>
      <w:shd w:val="clear" w:color="auto" w:fill="B4C6E7" w:themeFill="accent1" w:themeFillTint="66"/>
      <w:outlineLvl w:val="0"/>
    </w:pPr>
    <w:rPr>
      <w:rFonts w:eastAsiaTheme="majorEastAsia"/>
      <w:b/>
      <w:bCs/>
    </w:rPr>
  </w:style>
  <w:style w:type="paragraph" w:styleId="Heading2">
    <w:name w:val="heading 2"/>
    <w:aliases w:val="Subheading"/>
    <w:basedOn w:val="Normal"/>
    <w:next w:val="Normal"/>
    <w:link w:val="Heading2Char"/>
    <w:uiPriority w:val="9"/>
    <w:unhideWhenUsed/>
    <w:qFormat/>
    <w:rsid w:val="00B81B12"/>
    <w:pPr>
      <w:keepNext/>
      <w:keepLines/>
      <w:outlineLvl w:val="1"/>
    </w:pPr>
    <w:rPr>
      <w:rFonts w:eastAsiaTheme="majorEastAsia"/>
      <w:i/>
      <w:iCs/>
    </w:rPr>
  </w:style>
  <w:style w:type="paragraph" w:styleId="Heading3">
    <w:name w:val="heading 3"/>
    <w:basedOn w:val="Normal"/>
    <w:next w:val="Normal"/>
    <w:link w:val="Heading3Char"/>
    <w:uiPriority w:val="9"/>
    <w:semiHidden/>
    <w:unhideWhenUsed/>
    <w:rsid w:val="005638C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8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8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38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38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38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38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qFormat/>
    <w:rsid w:val="00B81B12"/>
    <w:pPr>
      <w:numPr>
        <w:numId w:val="2"/>
      </w:numPr>
      <w:spacing w:after="0"/>
      <w:contextualSpacing/>
    </w:pPr>
    <w:rPr>
      <w:sz w:val="18"/>
    </w:rPr>
  </w:style>
  <w:style w:type="character" w:customStyle="1" w:styleId="ReferencesChar">
    <w:name w:val="References Char"/>
    <w:basedOn w:val="DefaultParagraphFont"/>
    <w:link w:val="References"/>
    <w:rsid w:val="00B81B12"/>
    <w:rPr>
      <w:rFonts w:asciiTheme="minorBidi" w:hAnsiTheme="minorBidi"/>
      <w:sz w:val="18"/>
    </w:rPr>
  </w:style>
  <w:style w:type="character" w:customStyle="1" w:styleId="Heading1Char">
    <w:name w:val="Heading 1 Char"/>
    <w:aliases w:val="Heading Char"/>
    <w:basedOn w:val="DefaultParagraphFont"/>
    <w:link w:val="Heading1"/>
    <w:uiPriority w:val="9"/>
    <w:rsid w:val="00B81B12"/>
    <w:rPr>
      <w:rFonts w:asciiTheme="minorBidi" w:eastAsiaTheme="majorEastAsia" w:hAnsiTheme="minorBidi"/>
      <w:b/>
      <w:bCs/>
      <w:shd w:val="clear" w:color="auto" w:fill="B4C6E7" w:themeFill="accent1" w:themeFillTint="66"/>
    </w:rPr>
  </w:style>
  <w:style w:type="character" w:customStyle="1" w:styleId="Heading2Char">
    <w:name w:val="Heading 2 Char"/>
    <w:aliases w:val="Subheading Char"/>
    <w:basedOn w:val="DefaultParagraphFont"/>
    <w:link w:val="Heading2"/>
    <w:uiPriority w:val="9"/>
    <w:rsid w:val="00B81B12"/>
    <w:rPr>
      <w:rFonts w:asciiTheme="minorBidi" w:eastAsiaTheme="majorEastAsia" w:hAnsiTheme="minorBidi"/>
      <w:i/>
      <w:iCs/>
    </w:rPr>
  </w:style>
  <w:style w:type="character" w:styleId="Strong">
    <w:name w:val="Strong"/>
    <w:basedOn w:val="DefaultParagraphFont"/>
    <w:uiPriority w:val="22"/>
    <w:qFormat/>
    <w:rsid w:val="00B81B12"/>
    <w:rPr>
      <w:b/>
      <w:bCs/>
    </w:rPr>
  </w:style>
  <w:style w:type="paragraph" w:styleId="ListParagraph">
    <w:name w:val="List Paragraph"/>
    <w:aliases w:val="GG List paragraph,GP List,0Bullet,Bullet point,Bullets,Content descriptions,DDM Gen Text,Dot point 1.5 line spacing,Indented bullet,L,List Paragraph - bullets,List Paragraph Number,List Paragraph1,List Paragraph11,List Paragraph2"/>
    <w:basedOn w:val="Normal"/>
    <w:link w:val="ListParagraphChar"/>
    <w:uiPriority w:val="34"/>
    <w:qFormat/>
    <w:rsid w:val="00B81B12"/>
    <w:pPr>
      <w:spacing w:after="0"/>
      <w:ind w:left="720"/>
      <w:contextualSpacing/>
      <w:jc w:val="left"/>
    </w:pPr>
    <w:rPr>
      <w:rFonts w:asciiTheme="minorHAnsi" w:eastAsia="Times New Roman" w:hAnsiTheme="minorHAnsi" w:cs="Times New Roman"/>
      <w:szCs w:val="24"/>
      <w:lang w:eastAsia="en-AU"/>
    </w:rPr>
  </w:style>
  <w:style w:type="character" w:customStyle="1" w:styleId="ListParagraphChar">
    <w:name w:val="List Paragraph Char"/>
    <w:aliases w:val="GG List paragraph Char,GP List Char,0Bullet Char,Bullet point Char,Bullets Char,Content descriptions Char,DDM Gen Text Char,Dot point 1.5 line spacing Char,Indented bullet Char,L Char,List Paragraph - bullets Char"/>
    <w:link w:val="ListParagraph"/>
    <w:uiPriority w:val="34"/>
    <w:locked/>
    <w:rsid w:val="00B81B12"/>
    <w:rPr>
      <w:rFonts w:eastAsia="Times New Roman" w:cs="Times New Roman"/>
      <w:szCs w:val="24"/>
      <w:lang w:eastAsia="en-AU"/>
    </w:rPr>
  </w:style>
  <w:style w:type="character" w:customStyle="1" w:styleId="Heading3Char">
    <w:name w:val="Heading 3 Char"/>
    <w:basedOn w:val="DefaultParagraphFont"/>
    <w:link w:val="Heading3"/>
    <w:uiPriority w:val="9"/>
    <w:semiHidden/>
    <w:rsid w:val="00563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8C0"/>
    <w:rPr>
      <w:rFonts w:eastAsiaTheme="majorEastAsia" w:cstheme="majorBidi"/>
      <w:color w:val="272727" w:themeColor="text1" w:themeTint="D8"/>
    </w:rPr>
  </w:style>
  <w:style w:type="paragraph" w:styleId="Title">
    <w:name w:val="Title"/>
    <w:basedOn w:val="Normal"/>
    <w:next w:val="Normal"/>
    <w:link w:val="TitleChar"/>
    <w:uiPriority w:val="10"/>
    <w:rsid w:val="005638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638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638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8C0"/>
    <w:rPr>
      <w:rFonts w:asciiTheme="minorBidi" w:hAnsiTheme="minorBidi"/>
      <w:i/>
      <w:iCs/>
      <w:color w:val="404040" w:themeColor="text1" w:themeTint="BF"/>
    </w:rPr>
  </w:style>
  <w:style w:type="character" w:styleId="IntenseEmphasis">
    <w:name w:val="Intense Emphasis"/>
    <w:basedOn w:val="DefaultParagraphFont"/>
    <w:uiPriority w:val="21"/>
    <w:rsid w:val="005638C0"/>
    <w:rPr>
      <w:i/>
      <w:iCs/>
      <w:color w:val="2F5496" w:themeColor="accent1" w:themeShade="BF"/>
    </w:rPr>
  </w:style>
  <w:style w:type="paragraph" w:styleId="IntenseQuote">
    <w:name w:val="Intense Quote"/>
    <w:basedOn w:val="Normal"/>
    <w:next w:val="Normal"/>
    <w:link w:val="IntenseQuoteChar"/>
    <w:uiPriority w:val="30"/>
    <w:rsid w:val="00563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8C0"/>
    <w:rPr>
      <w:rFonts w:asciiTheme="minorBidi" w:hAnsiTheme="minorBidi"/>
      <w:i/>
      <w:iCs/>
      <w:color w:val="2F5496" w:themeColor="accent1" w:themeShade="BF"/>
    </w:rPr>
  </w:style>
  <w:style w:type="character" w:styleId="IntenseReference">
    <w:name w:val="Intense Reference"/>
    <w:basedOn w:val="DefaultParagraphFont"/>
    <w:uiPriority w:val="32"/>
    <w:rsid w:val="005638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1594</Characters>
  <Application>Microsoft Office Word</Application>
  <DocSecurity>0</DocSecurity>
  <Lines>13</Lines>
  <Paragraphs>3</Paragraphs>
  <ScaleCrop>false</ScaleCrop>
  <Company>Monash University</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Jinxin Zhao</dc:creator>
  <cp:keywords/>
  <dc:description/>
  <cp:lastModifiedBy>Jinxin Zhao</cp:lastModifiedBy>
  <cp:revision>1</cp:revision>
  <dcterms:created xsi:type="dcterms:W3CDTF">2026-03-30T11:19:00Z</dcterms:created>
  <dcterms:modified xsi:type="dcterms:W3CDTF">2026-03-30T11:19:00Z</dcterms:modified>
</cp:coreProperties>
</file>