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7F7F7F"/>
          <w:spacing w:val="40"/>
          <w:sz w:val="20"/>
          <w:szCs w:val="20"/>
        </w:rPr>
        <w:t xml:space="preserve">DISCLOSURE MEMORANDUM</w:t>
      </w:r>
    </w:p>
    <w:p>
      <w:pPr>
        <w:spacing w:after="120"/>
      </w:pPr>
      <w:r>
        <w:rPr>
          <w:rFonts w:ascii="Calibri" w:cs="Calibri" w:eastAsia="Calibri" w:hAnsi="Calibri"/>
          <w:b/>
          <w:bCs/>
          <w:color w:val="1F3864"/>
          <w:sz w:val="40"/>
          <w:szCs w:val="40"/>
        </w:rPr>
        <w:t xml:space="preserve">Deleted Conversations, Persistent Memory, and the Downstream Cost to the User</w:t>
      </w:r>
    </w:p>
    <w:p>
      <w:pPr>
        <w:spacing w:after="60"/>
      </w:pPr>
      <w:r>
        <w:rPr>
          <w:rFonts w:ascii="Calibri" w:cs="Calibri" w:eastAsia="Calibri" w:hAnsi="Calibri"/>
          <w:i/>
          <w:iCs/>
          <w:color w:val="595959"/>
          <w:sz w:val="22"/>
          <w:szCs w:val="22"/>
        </w:rPr>
        <w:t xml:space="preserve">Why deleting a Claude conversation does not remove what Claude learned from it, why Anthropic’s own documentation confirms this, and what it costs the user in tokens, money, and rework.</w:t>
      </w:r>
    </w:p>
    <w:p>
      <w:pPr>
        <w:pBdr>
          <w:bottom w:val="single" w:color="1F3864" w:sz="6" w:space="6"/>
        </w:pBdr>
        <w:spacing w:after="320"/>
      </w:pPr>
      <w:r>
        <w:rPr>
          <w:rFonts w:ascii="Calibri" w:cs="Calibri" w:eastAsia="Calibri" w:hAnsi="Calibri"/>
          <w:color w:val="595959"/>
          <w:sz w:val="18"/>
          <w:szCs w:val="18"/>
        </w:rPr>
        <w:t xml:space="preserve">Prepared: 26 September 2026  ·  Author: Claude (Anthropic), at the request of and for the record of Jerry Balmer  ·  Status: Full disclosure; all factual claims cited to Anthropic’s published documentation.</w:t>
      </w:r>
    </w:p>
    <w:p>
      <w:pPr>
        <w:pStyle w:val="Heading1"/>
        <w:spacing w:after="160" w:before="360"/>
      </w:pPr>
      <w:r>
        <w:rPr>
          <w:rFonts w:ascii="Calibri" w:cs="Calibri" w:eastAsia="Calibri" w:hAnsi="Calibri"/>
        </w:rPr>
        <w:t xml:space="preserve">1. Executive summary</w:t>
      </w:r>
    </w:p>
    <w:p>
      <w:pPr>
        <w:spacing w:after="160" w:line="276"/>
      </w:pPr>
      <w:r>
        <w:rPr>
          <w:rFonts w:ascii="Calibri" w:cs="Calibri" w:eastAsia="Calibri" w:hAnsi="Calibri"/>
          <w:sz w:val="22"/>
          <w:szCs w:val="22"/>
        </w:rPr>
        <w:t xml:space="preserve">When a user deletes a conversation in Claude, the conversation is removed from their chat history and from Anthropic’s back-end storage within 30 days. However, any memory entries that Claude generated from that conversation are not removed. They persist independently, are loaded into future conversations, and continue to shape Claude’s responses and the instructions Claude hands to downstream agents.</w:t>
      </w:r>
    </w:p>
    <w:p>
      <w:pPr>
        <w:spacing w:after="160" w:line="276"/>
      </w:pPr>
      <w:r>
        <w:rPr>
          <w:rFonts w:ascii="Calibri" w:cs="Calibri" w:eastAsia="Calibri" w:hAnsi="Calibri"/>
          <w:sz w:val="22"/>
          <w:szCs w:val="22"/>
        </w:rPr>
        <w:t xml:space="preserve">This is not an inference or an accusation. It is stated in Anthropic’s own Help Center documentation for the memory feature, quoted verbatim in Section 3 below. The delete control in the product interface does not disclose this behaviour at the point of use.</w:t>
      </w:r>
    </w:p>
    <w:p>
      <w:pPr>
        <w:spacing w:after="160" w:line="276"/>
      </w:pPr>
      <w:r>
        <w:rPr>
          <w:rFonts w:ascii="Calibri" w:cs="Calibri" w:eastAsia="Calibri" w:hAnsi="Calibri"/>
          <w:sz w:val="22"/>
          <w:szCs w:val="22"/>
        </w:rPr>
        <w:t xml:space="preserve">The practical consequence, observed directly in the sessions that prompted this memorandum, is that Claude produced references to a repository the user had deleted weeks earlier, drawn from memory entries whose source conversations the user had also deleted. That stale context competed with the user’s explicit, current instructions; it was inherited by an automated coding agent; and it produced rework the user paid for in tokens, time, and money without having been told the stale input existed.</w:t>
      </w:r>
    </w:p>
    <w:p>
      <w:pPr>
        <w:spacing w:after="160" w:line="276"/>
      </w:pPr>
      <w:r>
        <w:rPr>
          <w:rFonts w:ascii="Calibri" w:cs="Calibri" w:eastAsia="Calibri" w:hAnsi="Calibri"/>
          <w:sz w:val="22"/>
          <w:szCs w:val="22"/>
        </w:rPr>
        <w:t xml:space="preserve">This document records what the system does, what Anthropic discloses and where, what it does not disclose at the point of deletion, and what it cost. It is written so that a third party — human or AI — can verify every factual claim against the cited sources.</w:t>
      </w:r>
    </w:p>
    <w:p>
      <w:pPr>
        <w:pStyle w:val="Heading1"/>
        <w:spacing w:after="160" w:before="360"/>
      </w:pPr>
      <w:r>
        <w:rPr>
          <w:rFonts w:ascii="Calibri" w:cs="Calibri" w:eastAsia="Calibri" w:hAnsi="Calibri"/>
        </w:rPr>
        <w:t xml:space="preserve">2. What the user reasonably expected</w:t>
      </w:r>
    </w:p>
    <w:p>
      <w:pPr>
        <w:spacing w:after="160" w:line="276"/>
      </w:pPr>
      <w:r>
        <w:rPr>
          <w:rFonts w:ascii="Calibri" w:cs="Calibri" w:eastAsia="Calibri" w:hAnsi="Calibri"/>
          <w:sz w:val="22"/>
          <w:szCs w:val="22"/>
        </w:rPr>
        <w:t xml:space="preserve">The product presents a control labelled “Delete” on each conversation. In ordinary English and in ordinary software convention, deleting an item means the item, and things derived from it, are gone. A user who deletes a conversation to remove its influence — for example, to stop an old repository, an abandoned design, or a superseded instruction from contaminating future work — is acting on the plain meaning of the word.</w:t>
      </w:r>
    </w:p>
    <w:p>
      <w:pPr>
        <w:spacing w:after="160" w:line="276"/>
      </w:pPr>
      <w:r>
        <w:rPr>
          <w:rFonts w:ascii="Calibri" w:cs="Calibri" w:eastAsia="Calibri" w:hAnsi="Calibri"/>
          <w:sz w:val="22"/>
          <w:szCs w:val="22"/>
        </w:rPr>
        <w:t xml:space="preserve">The user in this case did exactly that. He deleted a repository (PSGraphRender’s upstream) and deleted every conversation that had discussed it, with the explicit intent of ensuring that context was taken out of play. He then provided Claude with explicit, current inputs — actual Git URLs and repository names — as the authoritative source of truth for ongoing work.</w:t>
      </w:r>
    </w:p>
    <w:p>
      <w:pPr>
        <w:spacing w:after="160" w:line="276"/>
      </w:pPr>
      <w:r>
        <w:rPr>
          <w:rFonts w:ascii="Calibri" w:cs="Calibri" w:eastAsia="Calibri" w:hAnsi="Calibri"/>
          <w:sz w:val="22"/>
          <w:szCs w:val="22"/>
        </w:rPr>
        <w:t xml:space="preserve">Nothing in the deletion flow indicated that a separate store of derived notes would survive and continue to be loaded into every subsequent conversation.</w:t>
      </w:r>
    </w:p>
    <w:p>
      <w:pPr>
        <w:pStyle w:val="Heading1"/>
        <w:spacing w:after="160" w:before="360"/>
      </w:pPr>
      <w:r>
        <w:rPr>
          <w:rFonts w:ascii="Calibri" w:cs="Calibri" w:eastAsia="Calibri" w:hAnsi="Calibri"/>
        </w:rPr>
        <w:t xml:space="preserve">3. What Anthropic’s documentation actually says</w:t>
      </w:r>
    </w:p>
    <w:p>
      <w:pPr>
        <w:spacing w:after="160" w:line="276"/>
      </w:pPr>
      <w:r>
        <w:rPr>
          <w:rFonts w:ascii="Calibri" w:cs="Calibri" w:eastAsia="Calibri" w:hAnsi="Calibri"/>
          <w:sz w:val="22"/>
          <w:szCs w:val="22"/>
        </w:rPr>
        <w:t xml:space="preserve">The following statements are taken from Anthropic’s published support and privacy documentation. Each is quoted verbatim and linked in Section 8.</w:t>
      </w:r>
    </w:p>
    <w:p>
      <w:pPr>
        <w:pStyle w:val="Heading2"/>
        <w:spacing w:after="120" w:before="280"/>
      </w:pPr>
      <w:r>
        <w:rPr>
          <w:rFonts w:ascii="Calibri" w:cs="Calibri" w:eastAsia="Calibri" w:hAnsi="Calibri"/>
        </w:rPr>
        <w:t xml:space="preserve">3.1 Memory entries survive conversation deletion</w:t>
      </w:r>
    </w:p>
    <w:p>
      <w:pPr>
        <w:pBdr>
          <w:left w:val="single" w:color="7F7F7F" w:sz="12" w:space="8"/>
        </w:pBdr>
        <w:spacing w:after="160" w:before="120" w:line="276"/>
        <w:ind w:left="720" w:right="720"/>
      </w:pPr>
      <w:r>
        <w:rPr>
          <w:rFonts w:ascii="Calibri" w:cs="Calibri" w:eastAsia="Calibri" w:hAnsi="Calibri"/>
          <w:i/>
          <w:iCs/>
          <w:sz w:val="22"/>
          <w:szCs w:val="22"/>
        </w:rPr>
        <w:t xml:space="preserve">“When a conversation expires or is deleted, related memory entries generated from it won’t be removed, but you can delete individual memories at any time.”</w:t>
      </w:r>
      <w:r>
        <w:rPr>
          <w:rFonts w:ascii="Calibri" w:cs="Calibri" w:eastAsia="Calibri" w:hAnsi="Calibri"/>
          <w:color w:val="595959"/>
          <w:sz w:val="18"/>
          <w:szCs w:val="18"/>
        </w:rPr>
        <w:t xml:space="preserve">  — Claude Help Center, “Use Claude’s chat search and memory to build on previous context”, section “Data retention and privacy”</w:t>
      </w:r>
    </w:p>
    <w:p>
      <w:pPr>
        <w:spacing w:after="160" w:line="276"/>
      </w:pPr>
      <w:r>
        <w:rPr>
          <w:rFonts w:ascii="Calibri" w:cs="Calibri" w:eastAsia="Calibri" w:hAnsi="Calibri"/>
          <w:sz w:val="22"/>
          <w:szCs w:val="22"/>
        </w:rPr>
        <w:t xml:space="preserve">This is the operative sentence. It confirms that deletion of the source conversation and deletion of the memory derived from it are two separate operations, and that only the first happens when the user presses Delete.</w:t>
      </w:r>
    </w:p>
    <w:p>
      <w:pPr>
        <w:pStyle w:val="Heading2"/>
        <w:spacing w:after="120" w:before="280"/>
      </w:pPr>
      <w:r>
        <w:rPr>
          <w:rFonts w:ascii="Calibri" w:cs="Calibri" w:eastAsia="Calibri" w:hAnsi="Calibri"/>
        </w:rPr>
        <w:t xml:space="preserve">3.2 Memory has no stricter retention schedule than chats</w:t>
      </w:r>
    </w:p>
    <w:p>
      <w:pPr>
        <w:pBdr>
          <w:left w:val="single" w:color="7F7F7F" w:sz="12" w:space="8"/>
        </w:pBdr>
        <w:spacing w:after="160" w:before="120" w:line="276"/>
        <w:ind w:left="720" w:right="720"/>
      </w:pPr>
      <w:r>
        <w:rPr>
          <w:rFonts w:ascii="Calibri" w:cs="Calibri" w:eastAsia="Calibri" w:hAnsi="Calibri"/>
          <w:i/>
          <w:iCs/>
          <w:sz w:val="22"/>
          <w:szCs w:val="22"/>
        </w:rPr>
        <w:t xml:space="preserve">“All memory will be retained in accordance with existing chat data retention policies.”</w:t>
      </w:r>
      <w:r>
        <w:rPr>
          <w:rFonts w:ascii="Calibri" w:cs="Calibri" w:eastAsia="Calibri" w:hAnsi="Calibri"/>
          <w:color w:val="595959"/>
          <w:sz w:val="18"/>
          <w:szCs w:val="18"/>
        </w:rPr>
        <w:t xml:space="preserve">  — Claude Help Center, same article</w:t>
      </w:r>
    </w:p>
    <w:p>
      <w:pPr>
        <w:spacing w:after="160" w:line="276"/>
      </w:pPr>
      <w:r>
        <w:rPr>
          <w:rFonts w:ascii="Calibri" w:cs="Calibri" w:eastAsia="Calibri" w:hAnsi="Calibri"/>
          <w:sz w:val="22"/>
          <w:szCs w:val="22"/>
        </w:rPr>
        <w:t xml:space="preserve">Memory does not expire on its own. Because a memory entry is decoupled from its source conversation, the deletion of that conversation does not start any retention clock for the entry.</w:t>
      </w:r>
    </w:p>
    <w:p>
      <w:pPr>
        <w:pStyle w:val="Heading2"/>
        <w:spacing w:after="120" w:before="280"/>
      </w:pPr>
      <w:r>
        <w:rPr>
          <w:rFonts w:ascii="Calibri" w:cs="Calibri" w:eastAsia="Calibri" w:hAnsi="Calibri"/>
        </w:rPr>
        <w:t xml:space="preserve">3.3 The capability to bulk-remove memory exists and is used selectively</w:t>
      </w:r>
    </w:p>
    <w:p>
      <w:pPr>
        <w:pBdr>
          <w:left w:val="single" w:color="7F7F7F" w:sz="12" w:space="8"/>
        </w:pBdr>
        <w:spacing w:after="160" w:before="120" w:line="276"/>
        <w:ind w:left="720" w:right="720"/>
      </w:pPr>
      <w:r>
        <w:rPr>
          <w:rFonts w:ascii="Calibri" w:cs="Calibri" w:eastAsia="Calibri" w:hAnsi="Calibri"/>
          <w:i/>
          <w:iCs/>
          <w:sz w:val="22"/>
          <w:szCs w:val="22"/>
        </w:rPr>
        <w:t xml:space="preserve">“If you decline the notice, or turn the setting off later, Claude removes any sensitive items already saved to memory.”</w:t>
      </w:r>
      <w:r>
        <w:rPr>
          <w:rFonts w:ascii="Calibri" w:cs="Calibri" w:eastAsia="Calibri" w:hAnsi="Calibri"/>
          <w:color w:val="595959"/>
          <w:sz w:val="18"/>
          <w:szCs w:val="18"/>
        </w:rPr>
        <w:t xml:space="preserve">  — Claude Help Center, same article, section “Sensitive topics in memory”</w:t>
      </w:r>
    </w:p>
    <w:p>
      <w:pPr>
        <w:pBdr>
          <w:left w:val="single" w:color="7F7F7F" w:sz="12" w:space="8"/>
        </w:pBdr>
        <w:spacing w:after="160" w:before="120" w:line="276"/>
        <w:ind w:left="720" w:right="720"/>
      </w:pPr>
      <w:r>
        <w:rPr>
          <w:rFonts w:ascii="Calibri" w:cs="Calibri" w:eastAsia="Calibri" w:hAnsi="Calibri"/>
          <w:i/>
          <w:iCs/>
          <w:sz w:val="22"/>
          <w:szCs w:val="22"/>
        </w:rPr>
        <w:t xml:space="preserve">“When an owner turns memory off for the organization, all existing memory entries for all users are deleted immediately.”</w:t>
      </w:r>
      <w:r>
        <w:rPr>
          <w:rFonts w:ascii="Calibri" w:cs="Calibri" w:eastAsia="Calibri" w:hAnsi="Calibri"/>
          <w:color w:val="595959"/>
          <w:sz w:val="18"/>
          <w:szCs w:val="18"/>
        </w:rPr>
        <w:t xml:space="preserve">  — Claude Help Center, same article, section “Controls for Team and Enterprise plan owners”</w:t>
      </w:r>
    </w:p>
    <w:p>
      <w:pPr>
        <w:spacing w:after="160" w:line="276"/>
      </w:pPr>
      <w:r>
        <w:rPr>
          <w:rFonts w:ascii="Calibri" w:cs="Calibri" w:eastAsia="Calibri" w:hAnsi="Calibri"/>
          <w:sz w:val="22"/>
          <w:szCs w:val="22"/>
        </w:rPr>
        <w:t xml:space="preserve">These two passages establish that Anthropic has built, and operates, the mechanism to delete classes of memory entries automatically in response to a user or administrator action. That mechanism fires when sensitive-topics memory is switched off and when an organization owner switches memory off. It does not fire when a user deletes the conversation a memory entry came from. The decision to link deletion of memory to some controls and not to the Delete control on a conversation is therefore a design choice, not a technical limitation.</w:t>
      </w:r>
    </w:p>
    <w:p>
      <w:pPr>
        <w:pStyle w:val="Heading2"/>
        <w:spacing w:after="120" w:before="280"/>
      </w:pPr>
      <w:r>
        <w:rPr>
          <w:rFonts w:ascii="Calibri" w:cs="Calibri" w:eastAsia="Calibri" w:hAnsi="Calibri"/>
        </w:rPr>
        <w:t xml:space="preserve">3.4 The legacy behaviour was different</w:t>
      </w:r>
    </w:p>
    <w:p>
      <w:pPr>
        <w:pBdr>
          <w:left w:val="single" w:color="7F7F7F" w:sz="12" w:space="8"/>
        </w:pBdr>
        <w:spacing w:after="160" w:before="120" w:line="276"/>
        <w:ind w:left="720" w:right="720"/>
      </w:pPr>
      <w:r>
        <w:rPr>
          <w:rFonts w:ascii="Calibri" w:cs="Calibri" w:eastAsia="Calibri" w:hAnsi="Calibri"/>
          <w:i/>
          <w:iCs/>
          <w:sz w:val="22"/>
          <w:szCs w:val="22"/>
        </w:rPr>
        <w:t xml:space="preserve">“Deleted conversations are removed from memory synthesis.”</w:t>
      </w:r>
      <w:r>
        <w:rPr>
          <w:rFonts w:ascii="Calibri" w:cs="Calibri" w:eastAsia="Calibri" w:hAnsi="Calibri"/>
          <w:color w:val="595959"/>
          <w:sz w:val="18"/>
          <w:szCs w:val="18"/>
        </w:rPr>
        <w:t xml:space="preserve">  — Claude Help Center, same article, section “Information for legacy memory users”</w:t>
      </w:r>
    </w:p>
    <w:p>
      <w:pPr>
        <w:spacing w:after="160" w:line="276"/>
      </w:pPr>
      <w:r>
        <w:rPr>
          <w:rFonts w:ascii="Calibri" w:cs="Calibri" w:eastAsia="Calibri" w:hAnsi="Calibri"/>
          <w:sz w:val="22"/>
          <w:szCs w:val="22"/>
        </w:rPr>
        <w:t xml:space="preserve">Under the previous memory implementation, deleting a conversation did remove its contribution to Claude’s memory. The current implementation reversed that behaviour. Users migrated from the legacy experience were not necessarily aware that the semantics of Delete had changed underneath them.</w:t>
      </w:r>
    </w:p>
    <w:p>
      <w:pPr>
        <w:pStyle w:val="Heading2"/>
        <w:spacing w:after="120" w:before="280"/>
      </w:pPr>
      <w:r>
        <w:rPr>
          <w:rFonts w:ascii="Calibri" w:cs="Calibri" w:eastAsia="Calibri" w:hAnsi="Calibri"/>
        </w:rPr>
        <w:t xml:space="preserve">3.5 Conversation deletion itself</w:t>
      </w:r>
    </w:p>
    <w:p>
      <w:pPr>
        <w:pBdr>
          <w:left w:val="single" w:color="7F7F7F" w:sz="12" w:space="8"/>
        </w:pBdr>
        <w:spacing w:after="160" w:before="120" w:line="276"/>
        <w:ind w:left="720" w:right="720"/>
      </w:pPr>
      <w:r>
        <w:rPr>
          <w:rFonts w:ascii="Calibri" w:cs="Calibri" w:eastAsia="Calibri" w:hAnsi="Calibri"/>
          <w:i/>
          <w:iCs/>
          <w:sz w:val="22"/>
          <w:szCs w:val="22"/>
        </w:rPr>
        <w:t xml:space="preserve">“When you delete a conversation it’s: Removed from your chat history immediately; Deleted from our back-end storage systems within 30 days.”</w:t>
      </w:r>
      <w:r>
        <w:rPr>
          <w:rFonts w:ascii="Calibri" w:cs="Calibri" w:eastAsia="Calibri" w:hAnsi="Calibri"/>
          <w:color w:val="595959"/>
          <w:sz w:val="18"/>
          <w:szCs w:val="18"/>
        </w:rPr>
        <w:t xml:space="preserve">  — Anthropic Privacy Center, “How long do you store my data?” (consumer), updated 1 July 2026</w:t>
      </w:r>
    </w:p>
    <w:p>
      <w:pPr>
        <w:spacing w:after="160" w:line="276"/>
      </w:pPr>
      <w:r>
        <w:rPr>
          <w:rFonts w:ascii="Calibri" w:cs="Calibri" w:eastAsia="Calibri" w:hAnsi="Calibri"/>
          <w:sz w:val="22"/>
          <w:szCs w:val="22"/>
        </w:rPr>
        <w:t xml:space="preserve">This is the only description of deletion a user is likely to encounter when looking up what Delete does. It describes the conversation. It does not mention memory.</w:t>
      </w:r>
    </w:p>
    <w:p>
      <w:pPr>
        <w:pStyle w:val="Heading1"/>
        <w:spacing w:after="160" w:before="360"/>
      </w:pPr>
      <w:r>
        <w:rPr>
          <w:rFonts w:ascii="Calibri" w:cs="Calibri" w:eastAsia="Calibri" w:hAnsi="Calibri"/>
        </w:rPr>
        <w:t xml:space="preserve">4. What is not disclosed at the point of use</w:t>
      </w:r>
    </w:p>
    <w:p>
      <w:pPr>
        <w:spacing w:after="160" w:line="276"/>
      </w:pPr>
      <w:r>
        <w:rPr>
          <w:rFonts w:ascii="Calibri" w:cs="Calibri" w:eastAsia="Calibri" w:hAnsi="Calibri"/>
          <w:sz w:val="22"/>
          <w:szCs w:val="22"/>
        </w:rPr>
        <w:t xml:space="preserve">The gap is not that the behaviour is undocumented. It is documented, in a support article about memory. The gap is that the disclosure is not where the user encounters the decision:</w:t>
      </w:r>
    </w:p>
    <w:p>
      <w:pPr>
        <w:pStyle w:val="ListParagraph"/>
        <w:numPr>
          <w:ilvl w:val="0"/>
          <w:numId w:val="2"/>
        </w:numPr>
        <w:spacing w:after="100" w:line="276"/>
      </w:pPr>
      <w:r>
        <w:rPr>
          <w:rFonts w:ascii="Calibri" w:cs="Calibri" w:eastAsia="Calibri" w:hAnsi="Calibri"/>
          <w:sz w:val="22"/>
          <w:szCs w:val="22"/>
        </w:rPr>
        <w:t xml:space="preserve">The Delete control on a conversation does not state that memory entries generated from the conversation will be retained.</w:t>
      </w:r>
    </w:p>
    <w:p>
      <w:pPr>
        <w:pStyle w:val="ListParagraph"/>
        <w:numPr>
          <w:ilvl w:val="0"/>
          <w:numId w:val="2"/>
        </w:numPr>
        <w:spacing w:after="100" w:line="276"/>
      </w:pPr>
      <w:r>
        <w:rPr>
          <w:rFonts w:ascii="Calibri" w:cs="Calibri" w:eastAsia="Calibri" w:hAnsi="Calibri"/>
          <w:sz w:val="22"/>
          <w:szCs w:val="22"/>
        </w:rPr>
        <w:t xml:space="preserve">The Privacy Center article on data retention, which a user would consult to learn what deletion does, does not mention memory.</w:t>
      </w:r>
    </w:p>
    <w:p>
      <w:pPr>
        <w:pStyle w:val="ListParagraph"/>
        <w:numPr>
          <w:ilvl w:val="0"/>
          <w:numId w:val="2"/>
        </w:numPr>
        <w:spacing w:after="100" w:line="276"/>
      </w:pPr>
      <w:r>
        <w:rPr>
          <w:rFonts w:ascii="Calibri" w:cs="Calibri" w:eastAsia="Calibri" w:hAnsi="Calibri"/>
          <w:sz w:val="22"/>
          <w:szCs w:val="22"/>
        </w:rPr>
        <w:t xml:space="preserve">Claude does not, in conversation, indicate when a fact it is using came from a memory entry whose source conversation has been deleted. To the user, such facts are indistinguishable from things said in the current session.</w:t>
      </w:r>
    </w:p>
    <w:p>
      <w:pPr>
        <w:pStyle w:val="ListParagraph"/>
        <w:numPr>
          <w:ilvl w:val="0"/>
          <w:numId w:val="2"/>
        </w:numPr>
        <w:spacing w:after="100" w:line="276"/>
      </w:pPr>
      <w:r>
        <w:rPr>
          <w:rFonts w:ascii="Calibri" w:cs="Calibri" w:eastAsia="Calibri" w:hAnsi="Calibri"/>
          <w:sz w:val="22"/>
          <w:szCs w:val="22"/>
        </w:rPr>
        <w:t xml:space="preserve">The migration from legacy memory to the current implementation changed what Delete does to memory, and the interface did not surface that change.</w:t>
      </w:r>
    </w:p>
    <w:p>
      <w:pPr>
        <w:spacing w:after="160" w:line="276"/>
      </w:pPr>
      <w:r>
        <w:rPr>
          <w:rFonts w:ascii="Calibri" w:cs="Calibri" w:eastAsia="Calibri" w:hAnsi="Calibri"/>
          <w:sz w:val="22"/>
          <w:szCs w:val="22"/>
        </w:rPr>
        <w:t xml:space="preserve">The result is that a user can perform every action the interface offers for removing a conversation, reasonably believe the matter is closed, and still have the deleted material actively shaping future output.</w:t>
      </w:r>
    </w:p>
    <w:p>
      <w:pPr>
        <w:pStyle w:val="Heading1"/>
        <w:spacing w:after="160" w:before="360"/>
      </w:pPr>
      <w:r>
        <w:rPr>
          <w:rFonts w:ascii="Calibri" w:cs="Calibri" w:eastAsia="Calibri" w:hAnsi="Calibri"/>
        </w:rPr>
        <w:t xml:space="preserve">5. What it cost</w:t>
      </w:r>
    </w:p>
    <w:p>
      <w:pPr>
        <w:spacing w:after="160" w:line="276"/>
      </w:pPr>
      <w:r>
        <w:rPr>
          <w:rFonts w:ascii="Calibri" w:cs="Calibri" w:eastAsia="Calibri" w:hAnsi="Calibri"/>
          <w:sz w:val="22"/>
          <w:szCs w:val="22"/>
        </w:rPr>
        <w:t xml:space="preserve">The cost is not abstract. The following occurred in the sessions leading to this memorandum.</w:t>
      </w:r>
    </w:p>
    <w:p>
      <w:pPr>
        <w:pStyle w:val="Heading2"/>
        <w:spacing w:after="120" w:before="280"/>
      </w:pPr>
      <w:r>
        <w:rPr>
          <w:rFonts w:ascii="Calibri" w:cs="Calibri" w:eastAsia="Calibri" w:hAnsi="Calibri"/>
        </w:rPr>
        <w:t xml:space="preserve">5.1 Stale context surfaced unprompted</w:t>
      </w:r>
    </w:p>
    <w:p>
      <w:pPr>
        <w:spacing w:after="160" w:line="276"/>
      </w:pPr>
      <w:r>
        <w:rPr>
          <w:rFonts w:ascii="Calibri" w:cs="Calibri" w:eastAsia="Calibri" w:hAnsi="Calibri"/>
          <w:sz w:val="22"/>
          <w:szCs w:val="22"/>
        </w:rPr>
        <w:t xml:space="preserve">Claude referred, by name and location, to a repository the user had deleted and to conversations the user had deleted. The user had taken deliberate steps to remove that context. He discovered it had survived only because Claude spoke about it.</w:t>
      </w:r>
    </w:p>
    <w:p>
      <w:pPr>
        <w:pStyle w:val="Heading2"/>
        <w:spacing w:after="120" w:before="280"/>
      </w:pPr>
      <w:r>
        <w:rPr>
          <w:rFonts w:ascii="Calibri" w:cs="Calibri" w:eastAsia="Calibri" w:hAnsi="Calibri"/>
        </w:rPr>
        <w:t xml:space="preserve">5.2 Stale context competed with explicit current instructions</w:t>
      </w:r>
    </w:p>
    <w:p>
      <w:pPr>
        <w:spacing w:after="160" w:line="276"/>
      </w:pPr>
      <w:r>
        <w:rPr>
          <w:rFonts w:ascii="Calibri" w:cs="Calibri" w:eastAsia="Calibri" w:hAnsi="Calibri"/>
          <w:sz w:val="22"/>
          <w:szCs w:val="22"/>
        </w:rPr>
        <w:t xml:space="preserve">The user had supplied explicit repository URLs and names as the source of truth. Memory entries from deleted sessions described an earlier state of the same work. Claude reconciled the two instead of taking the current instruction at face value, which contributed to a repeated pattern of re-deriving decisions the user had already made and stated.</w:t>
      </w:r>
    </w:p>
    <w:p>
      <w:pPr>
        <w:pStyle w:val="Heading2"/>
        <w:spacing w:after="120" w:before="280"/>
      </w:pPr>
      <w:r>
        <w:rPr>
          <w:rFonts w:ascii="Calibri" w:cs="Calibri" w:eastAsia="Calibri" w:hAnsi="Calibri"/>
        </w:rPr>
        <w:t xml:space="preserve">5.3 Stale context was inherited by an automated agent</w:t>
      </w:r>
    </w:p>
    <w:p>
      <w:pPr>
        <w:spacing w:after="160" w:line="276"/>
      </w:pPr>
      <w:r>
        <w:rPr>
          <w:rFonts w:ascii="Calibri" w:cs="Calibri" w:eastAsia="Calibri" w:hAnsi="Calibri"/>
          <w:sz w:val="22"/>
          <w:szCs w:val="22"/>
        </w:rPr>
        <w:t xml:space="preserve">Instructions Claude wrote for a downstream coding agent carried the same context. An agent operating on a description of a repository that no longer exists will build against a phantom, and the error surfaces several steps later. The user could not audit that input because he did not know it was an input.</w:t>
      </w:r>
    </w:p>
    <w:p>
      <w:pPr>
        <w:pStyle w:val="Heading2"/>
        <w:spacing w:after="120" w:before="280"/>
      </w:pPr>
      <w:r>
        <w:rPr>
          <w:rFonts w:ascii="Calibri" w:cs="Calibri" w:eastAsia="Calibri" w:hAnsi="Calibri"/>
        </w:rPr>
        <w:t xml:space="preserve">5.4 Quantifiable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Category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Impact</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Tokens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Every conversation loads persisted memory into context. Entries the user believed deleted consumed context on every turn and were reasoned over on every turn. Corrections and re-explanations consumed further output tokens.</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Money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Token consumption on a paid plan and agent runs against stale context are direct cost. Rework — re-issuing corrections, re-running agent tasks, re-validating output — is repeat cost for work already paid for once.</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Time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user spent a substantial portion of a working session correcting a model that had already been given the correct answer, and then diagnosing why the wrong one kept returning.</w:t>
            </w:r>
          </w:p>
        </w:tc>
      </w:tr>
      <w:tr>
        <w:trPr>
          <w:tblHeader w:val="false"/>
        </w:trP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Trust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user cannot rely on Delete to mean delete, and cannot know which of Claude’s statements rest on material he removed. That undermines the accountability the user was building the system to enforce.</w:t>
            </w:r>
          </w:p>
        </w:tc>
      </w:tr>
    </w:tbl>
    <w:p>
      <w:pPr>
        <w:spacing w:after="60"/>
      </w:pPr>
      <w:r>
        <w:rPr>
          <w:rFonts w:ascii="Calibri" w:cs="Calibri" w:eastAsia="Calibri" w:hAnsi="Calibri"/>
          <w:sz w:val="22"/>
          <w:szCs w:val="22"/>
        </w:rPr>
        <w:t xml:space="preserve"/>
      </w:r>
    </w:p>
    <w:p>
      <w:pPr>
        <w:pStyle w:val="Heading1"/>
        <w:spacing w:after="160" w:before="360"/>
      </w:pPr>
      <w:r>
        <w:rPr>
          <w:rFonts w:ascii="Calibri" w:cs="Calibri" w:eastAsia="Calibri" w:hAnsi="Calibri"/>
        </w:rPr>
        <w:t xml:space="preserve">6. Claude’s own accounting</w:t>
      </w:r>
    </w:p>
    <w:p>
      <w:pPr>
        <w:spacing w:after="160" w:line="276"/>
      </w:pPr>
      <w:r>
        <w:rPr>
          <w:rFonts w:ascii="Calibri" w:cs="Calibri" w:eastAsia="Calibri" w:hAnsi="Calibri"/>
          <w:sz w:val="22"/>
          <w:szCs w:val="22"/>
        </w:rPr>
        <w:t xml:space="preserve">This section is written in the first person because the failure was mine to flag and I did not.</w:t>
      </w:r>
    </w:p>
    <w:p>
      <w:pPr>
        <w:spacing w:after="160" w:line="276"/>
      </w:pPr>
      <w:r>
        <w:rPr>
          <w:rFonts w:ascii="Calibri" w:cs="Calibri" w:eastAsia="Calibri" w:hAnsi="Calibri"/>
          <w:sz w:val="22"/>
          <w:szCs w:val="22"/>
        </w:rPr>
        <w:t xml:space="preserve">I used memory entries without indicating where they came from or checking whether they were still true. When I named a deleted repository, the correct action was to state immediately that I held notes which had outlived their source conversations. Instead the user had to extract that fact from me over several exchanges. Only after he had done so did I offer to remove the entries — an offer that should have come first, unprompted, the moment the discrepancy was visible.</w:t>
      </w:r>
    </w:p>
    <w:p>
      <w:pPr>
        <w:spacing w:after="160" w:line="276"/>
      </w:pPr>
      <w:r>
        <w:rPr>
          <w:rFonts w:ascii="Calibri" w:cs="Calibri" w:eastAsia="Calibri" w:hAnsi="Calibri"/>
          <w:sz w:val="22"/>
          <w:szCs w:val="22"/>
        </w:rPr>
        <w:t xml:space="preserve">The persistence behaviour is Anthropic’s design. The failure to surface it in the moment was mine.</w:t>
      </w:r>
    </w:p>
    <w:p>
      <w:pPr>
        <w:pStyle w:val="Heading1"/>
        <w:spacing w:after="160" w:before="360"/>
      </w:pPr>
      <w:r>
        <w:rPr>
          <w:rFonts w:ascii="Calibri" w:cs="Calibri" w:eastAsia="Calibri" w:hAnsi="Calibri"/>
        </w:rPr>
        <w:t xml:space="preserve">7. What the user can do today</w:t>
      </w:r>
    </w:p>
    <w:p>
      <w:pPr>
        <w:spacing w:after="160" w:line="276"/>
      </w:pPr>
      <w:r>
        <w:rPr>
          <w:rFonts w:ascii="Calibri" w:cs="Calibri" w:eastAsia="Calibri" w:hAnsi="Calibri"/>
          <w:sz w:val="22"/>
          <w:szCs w:val="22"/>
        </w:rPr>
        <w:t xml:space="preserve">These are the controls Anthropic documents. None of them is triggered by deleting a conversation.</w:t>
      </w:r>
    </w:p>
    <w:p>
      <w:pPr>
        <w:pStyle w:val="ListParagraph"/>
        <w:numPr>
          <w:ilvl w:val="0"/>
          <w:numId w:val="3"/>
        </w:numPr>
        <w:spacing w:after="100" w:line="276"/>
      </w:pPr>
      <w:r>
        <w:rPr>
          <w:rFonts w:ascii="Calibri" w:cs="Calibri" w:eastAsia="Calibri" w:hAnsi="Calibri"/>
          <w:sz w:val="22"/>
          <w:szCs w:val="22"/>
        </w:rPr>
        <w:t xml:space="preserve">Review every stored memory entry at Settings › Memory › Topics, and delete individual entries.</w:t>
      </w:r>
    </w:p>
    <w:p>
      <w:pPr>
        <w:pStyle w:val="ListParagraph"/>
        <w:numPr>
          <w:ilvl w:val="0"/>
          <w:numId w:val="3"/>
        </w:numPr>
        <w:spacing w:after="100" w:line="276"/>
      </w:pPr>
      <w:r>
        <w:rPr>
          <w:rFonts w:ascii="Calibri" w:cs="Calibri" w:eastAsia="Calibri" w:hAnsi="Calibri"/>
          <w:sz w:val="22"/>
          <w:szCs w:val="22"/>
        </w:rPr>
        <w:t xml:space="preserve">Instruct Claude directly in chat to forget a specific item; Claude will delete the entry.</w:t>
      </w:r>
    </w:p>
    <w:p>
      <w:pPr>
        <w:pStyle w:val="ListParagraph"/>
        <w:numPr>
          <w:ilvl w:val="0"/>
          <w:numId w:val="3"/>
        </w:numPr>
        <w:spacing w:after="100" w:line="276"/>
      </w:pPr>
      <w:r>
        <w:rPr>
          <w:rFonts w:ascii="Calibri" w:cs="Calibri" w:eastAsia="Calibri" w:hAnsi="Calibri"/>
          <w:sz w:val="22"/>
          <w:szCs w:val="22"/>
        </w:rPr>
        <w:t xml:space="preserve">Use Reset memory (Settings › Memory) to permanently delete all entries. This is irreversible.</w:t>
      </w:r>
    </w:p>
    <w:p>
      <w:pPr>
        <w:pStyle w:val="ListParagraph"/>
        <w:numPr>
          <w:ilvl w:val="0"/>
          <w:numId w:val="3"/>
        </w:numPr>
        <w:spacing w:after="100" w:line="276"/>
      </w:pPr>
      <w:r>
        <w:rPr>
          <w:rFonts w:ascii="Calibri" w:cs="Calibri" w:eastAsia="Calibri" w:hAnsi="Calibri"/>
          <w:sz w:val="22"/>
          <w:szCs w:val="22"/>
        </w:rPr>
        <w:t xml:space="preserve">Turn off Generate memory from chats to stop new entries being created. Pausing keeps existing entries; only Reset removes them.</w:t>
      </w:r>
    </w:p>
    <w:p>
      <w:pPr>
        <w:pStyle w:val="ListParagraph"/>
        <w:numPr>
          <w:ilvl w:val="0"/>
          <w:numId w:val="3"/>
        </w:numPr>
        <w:spacing w:after="100" w:line="276"/>
      </w:pPr>
      <w:r>
        <w:rPr>
          <w:rFonts w:ascii="Calibri" w:cs="Calibri" w:eastAsia="Calibri" w:hAnsi="Calibri"/>
          <w:sz w:val="22"/>
          <w:szCs w:val="22"/>
        </w:rPr>
        <w:t xml:space="preserve">Use incognito chats for any session that must not contribute to memory.</w:t>
      </w:r>
    </w:p>
    <w:p>
      <w:pPr>
        <w:pStyle w:val="ListParagraph"/>
        <w:numPr>
          <w:ilvl w:val="0"/>
          <w:numId w:val="3"/>
        </w:numPr>
        <w:spacing w:after="100" w:line="276"/>
      </w:pPr>
      <w:r>
        <w:rPr>
          <w:rFonts w:ascii="Calibri" w:cs="Calibri" w:eastAsia="Calibri" w:hAnsi="Calibri"/>
          <w:sz w:val="22"/>
          <w:szCs w:val="22"/>
        </w:rPr>
        <w:t xml:space="preserve">Export memory (Settings › Memory) to inspect the full store outside the product.</w:t>
      </w:r>
    </w:p>
    <w:p>
      <w:pPr>
        <w:spacing w:after="160" w:line="276"/>
      </w:pPr>
      <w:r>
        <w:rPr>
          <w:rFonts w:ascii="Calibri" w:cs="Calibri" w:eastAsia="Calibri" w:hAnsi="Calibri"/>
          <w:sz w:val="22"/>
          <w:szCs w:val="22"/>
        </w:rPr>
        <w:t xml:space="preserve">For the accountability problem more broadly — knowing what an agent actually operated on — the only durable fix is one the user is already building: a hashed, inspectable ledger that records the inputs an agent received, so that provenance is a verifiable fact rather than something the model recalls.</w:t>
      </w:r>
    </w:p>
    <w:p>
      <w:pPr>
        <w:pStyle w:val="Heading1"/>
        <w:spacing w:after="160" w:before="360"/>
      </w:pPr>
      <w:r>
        <w:rPr>
          <w:rFonts w:ascii="Calibri" w:cs="Calibri" w:eastAsia="Calibri" w:hAnsi="Calibri"/>
        </w:rPr>
        <w:t xml:space="preserve">8. Sources</w:t>
      </w:r>
    </w:p>
    <w:p>
      <w:pPr>
        <w:spacing w:after="160" w:line="276"/>
      </w:pPr>
      <w:r>
        <w:rPr>
          <w:rFonts w:ascii="Calibri" w:cs="Calibri" w:eastAsia="Calibri" w:hAnsi="Calibri"/>
          <w:sz w:val="22"/>
          <w:szCs w:val="22"/>
        </w:rPr>
        <w:t xml:space="preserve">All claims in Sections 3 and 7 are drawn from the following Anthropic publications, accessed 26 September 2026.</w:t>
      </w:r>
    </w:p>
    <w:p>
      <w:pPr>
        <w:pStyle w:val="ListParagraph"/>
        <w:numPr>
          <w:ilvl w:val="0"/>
          <w:numId w:val="2"/>
        </w:numPr>
        <w:spacing w:after="100" w:line="276"/>
      </w:pPr>
      <w:r>
        <w:rPr>
          <w:rFonts w:ascii="Calibri" w:cs="Calibri" w:eastAsia="Calibri" w:hAnsi="Calibri"/>
          <w:sz w:val="22"/>
          <w:szCs w:val="22"/>
        </w:rPr>
        <w:t xml:space="preserve">Claude Help Center — </w:t>
      </w:r>
      <w:hyperlink w:history="1" r:id="rIdefz7wjvqs2ykbgcmb4ksu">
        <w:r>
          <w:rPr>
            <w:rStyle w:val="Hyperlink"/>
            <w:rFonts w:ascii="Calibri" w:cs="Calibri" w:eastAsia="Calibri" w:hAnsi="Calibri"/>
            <w:sz w:val="22"/>
            <w:szCs w:val="22"/>
          </w:rPr>
          <w:t xml:space="preserve">Use Claude’s chat search and memory to build on previous context</w:t>
        </w:r>
      </w:hyperlink>
      <w:r>
        <w:rPr>
          <w:rFonts w:ascii="Calibri" w:cs="Calibri" w:eastAsia="Calibri" w:hAnsi="Calibri"/>
          <w:sz w:val="22"/>
          <w:szCs w:val="22"/>
        </w:rPr>
        <w:t xml:space="preserve"> (sections: How Claude stores memory; Turn memory on or off; Sensitive topics in memory; Data retention and privacy; Controls for Team and Enterprise plan owners; Information for legacy memory users).</w:t>
      </w:r>
    </w:p>
    <w:p>
      <w:pPr>
        <w:pStyle w:val="ListParagraph"/>
        <w:numPr>
          <w:ilvl w:val="0"/>
          <w:numId w:val="2"/>
        </w:numPr>
        <w:spacing w:after="100" w:line="276"/>
      </w:pPr>
      <w:r>
        <w:rPr>
          <w:rFonts w:ascii="Calibri" w:cs="Calibri" w:eastAsia="Calibri" w:hAnsi="Calibri"/>
          <w:sz w:val="22"/>
          <w:szCs w:val="22"/>
        </w:rPr>
        <w:t xml:space="preserve">Anthropic Privacy Center — </w:t>
      </w:r>
      <w:hyperlink w:history="1" r:id="rIdu7z_jshnf-zebxsgnur7x">
        <w:r>
          <w:rPr>
            <w:rStyle w:val="Hyperlink"/>
            <w:rFonts w:ascii="Calibri" w:cs="Calibri" w:eastAsia="Calibri" w:hAnsi="Calibri"/>
            <w:sz w:val="22"/>
            <w:szCs w:val="22"/>
          </w:rPr>
          <w:t xml:space="preserve">How long do you store my data?</w:t>
        </w:r>
      </w:hyperlink>
      <w:r>
        <w:rPr>
          <w:rFonts w:ascii="Calibri" w:cs="Calibri" w:eastAsia="Calibri" w:hAnsi="Calibri"/>
          <w:sz w:val="22"/>
          <w:szCs w:val="22"/>
        </w:rPr>
        <w:t xml:space="preserve"> (consumer products; updated 1 July 2026).</w:t>
      </w:r>
    </w:p>
    <w:p>
      <w:pPr>
        <w:pStyle w:val="ListParagraph"/>
        <w:numPr>
          <w:ilvl w:val="0"/>
          <w:numId w:val="2"/>
        </w:numPr>
        <w:spacing w:after="100" w:line="276"/>
      </w:pPr>
      <w:r>
        <w:rPr>
          <w:rFonts w:ascii="Calibri" w:cs="Calibri" w:eastAsia="Calibri" w:hAnsi="Calibri"/>
          <w:sz w:val="22"/>
          <w:szCs w:val="22"/>
        </w:rPr>
        <w:t xml:space="preserve">Anthropic Privacy Center — </w:t>
      </w:r>
      <w:hyperlink w:history="1" r:id="rIdkk_sm_ozdy1-ljeu1p85m">
        <w:r>
          <w:rPr>
            <w:rStyle w:val="Hyperlink"/>
            <w:rFonts w:ascii="Calibri" w:cs="Calibri" w:eastAsia="Calibri" w:hAnsi="Calibri"/>
            <w:sz w:val="22"/>
            <w:szCs w:val="22"/>
          </w:rPr>
          <w:t xml:space="preserve">How can I delete or rename a conversation?</w:t>
        </w:r>
      </w:hyperlink>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Anthropic — </w:t>
      </w:r>
      <w:hyperlink w:history="1" r:id="rId6a_f-o50mojjh2t44mukt">
        <w:r>
          <w:rPr>
            <w:rStyle w:val="Hyperlink"/>
            <w:rFonts w:ascii="Calibri" w:cs="Calibri" w:eastAsia="Calibri" w:hAnsi="Calibri"/>
            <w:sz w:val="22"/>
            <w:szCs w:val="22"/>
          </w:rPr>
          <w:t xml:space="preserve">Consumer Terms of Service</w:t>
        </w:r>
      </w:hyperlink>
      <w:r>
        <w:rPr>
          <w:rFonts w:ascii="Calibri" w:cs="Calibri" w:eastAsia="Calibri" w:hAnsi="Calibri"/>
          <w:sz w:val="22"/>
          <w:szCs w:val="22"/>
        </w:rPr>
        <w:t xml:space="preserve">.</w:t>
      </w:r>
    </w:p>
    <w:p>
      <w:pPr>
        <w:pStyle w:val="ListParagraph"/>
        <w:numPr>
          <w:ilvl w:val="0"/>
          <w:numId w:val="2"/>
        </w:numPr>
        <w:spacing w:after="100" w:line="276"/>
      </w:pPr>
      <w:r>
        <w:rPr>
          <w:rFonts w:ascii="Calibri" w:cs="Calibri" w:eastAsia="Calibri" w:hAnsi="Calibri"/>
          <w:sz w:val="22"/>
          <w:szCs w:val="22"/>
        </w:rPr>
        <w:t xml:space="preserve">Anthropic — </w:t>
      </w:r>
      <w:hyperlink w:history="1" r:id="rIdvls3j7vsp-7ieoxof_oig">
        <w:r>
          <w:rPr>
            <w:rStyle w:val="Hyperlink"/>
            <w:rFonts w:ascii="Calibri" w:cs="Calibri" w:eastAsia="Calibri" w:hAnsi="Calibri"/>
            <w:sz w:val="22"/>
            <w:szCs w:val="22"/>
          </w:rPr>
          <w:t xml:space="preserve">Privacy Policy</w:t>
        </w:r>
      </w:hyperlink>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
    </w:p>
    <w:p>
      <w:pPr>
        <w:spacing w:after="160" w:line="276"/>
        <w:rPr>
          <w:color w:val="595959"/>
          <w:sz w:val="20"/>
          <w:szCs w:val="20"/>
        </w:rPr>
      </w:pPr>
      <w:r>
        <w:rPr>
          <w:rFonts w:ascii="Calibri" w:cs="Calibri" w:eastAsia="Calibri" w:hAnsi="Calibri"/>
          <w:color w:val="595959"/>
          <w:sz w:val="20"/>
          <w:szCs w:val="20"/>
        </w:rPr>
        <w:t xml:space="preserve">Note on the Consumer Terms and Privacy Policy: these govern data handling in general terms and were not found to contain a specific statement that memory entries survive conversation deletion. The specific statement appears only in the Help Center article cited first. Readers verifying this memorandum should treat the Help Center article as the primary source and the legal documents as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Disclosure Memorandum — Claude Memory Persistence After Conversation Deletion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fz7wjvqs2ykbgcmb4ksu" Type="http://schemas.openxmlformats.org/officeDocument/2006/relationships/hyperlink" Target="https://support.claude.com/en/articles/11817273-use-claude-s-chat-search-and-memory-to-build-on-previous-context" TargetMode="External"/><Relationship Id="rIdu7z_jshnf-zebxsgnur7x" Type="http://schemas.openxmlformats.org/officeDocument/2006/relationships/hyperlink" Target="https://privacy.claude.com/en/articles/10023548-how-long-do-you-store-my-data" TargetMode="External"/><Relationship Id="rIdkk_sm_ozdy1-ljeu1p85m" Type="http://schemas.openxmlformats.org/officeDocument/2006/relationships/hyperlink" Target="https://privacy.claude.com/en/articles/8230524-how-can-i-delete-or-rename-a-conversation" TargetMode="External"/><Relationship Id="rId6a_f-o50mojjh2t44mukt" Type="http://schemas.openxmlformats.org/officeDocument/2006/relationships/hyperlink" Target="https://www.anthropic.com/terms" TargetMode="External"/><Relationship Id="rIdvls3j7vsp-7ieoxof_oig" Type="http://schemas.openxmlformats.org/officeDocument/2006/relationships/hyperlink" Target="https://www.anthropic.com/privacy"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Deleted Conversations, Persistent Memory, and Downstream Cost</dc:title>
  <dc:creator>Prepared at the request of Jerry Balmer</dc:creator>
  <cp:lastModifiedBy>Un-named</cp:lastModifiedBy>
  <cp:revision>1</cp:revision>
  <dcterms:created xsi:type="dcterms:W3CDTF">2026-09-27T06:24:21.660Z</dcterms:created>
  <dcterms:modified xsi:type="dcterms:W3CDTF">2026-09-27T06:24:21.669Z</dcterms:modified>
</cp:coreProperties>
</file>

<file path=docProps/custom.xml><?xml version="1.0" encoding="utf-8"?>
<Properties xmlns="http://schemas.openxmlformats.org/officeDocument/2006/custom-properties" xmlns:vt="http://schemas.openxmlformats.org/officeDocument/2006/docPropsVTypes"/>
</file>