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YpXmiUC6XJSQfJ)Xqi5IbxD8qVFKdUC6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简历下载于：2026年08月04日11:23:25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刘先生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期望从事职位：架构师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36岁(1990年03月)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MBA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现居住地：北京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户口：临沂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政治面貌：中共党员（含预备党员）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架构师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3万-3.5万/月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人工智能、云计算、互联网教育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解决方案工程师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3万-3.5万/月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人工智能、互联网教育、云计算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青岛墨尔文中学   人工智能产品总监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2025.09-至今 (11个月)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约800人规模国际学校的AI智慧校园规划,拥有技术路线、产品选型与采购决策权,协同7人产研团队推进教学、家校、升学与行政场景数字化。完成家长端AI对话平台、升学规划助手等产品开发上线,新学期已接入250余名学生及其家长,将学校业务需求转化为可实际使用的AI应用。规划并推进教学计划AI分析项目,融合教师标准化教学计划、测验成绩、表现评价与作业分析,并结合课堂录音录像构建多维学生学习画像,识别薄弱项并生成个性化补强建议。连接管理层、教师和技术团队,负责需求澄清、方案评估、项目优先级与交付推进,并控制有限预算下的建设节奏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大模型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AIGC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知识图谱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智能问答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智能语音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上海概伦电子股份有限公司   云计算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2023.09- 2025.09  (2年)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负责AIGC服务建设与智能应用开发,主导AI框架选型、私有化大模型服务部署、GPU资源评估及推理服务架构设计。在内网完成Ollama/vLLM模型服务建设,使用4台A100 GPU与4台RTX 4090构建推理资源,结合Nginx负载均衡提升并发处理能力。评估Qwen2/Qwen3、DeepSeek-R1、Qwen2.5-Coder等模型,按问答、代码推理等场景进行资源测算、选型与部署。基于OpenWebUI建设内部问答系统,结合Kubernetes、Ceph完成容器化部署与高可用设计;参与QA与多语言智能翻译能力建设。推进IDE智能代码补全与研发提效,并参与内部核心工具链从Python 2到Python 3的规模化升级,完成50余个核心脚本及30余项第三方依赖适配。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Python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云计算开发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云计算架构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云计算运维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Kafka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Redis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MySQL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希望学（北京）教育科技有限公司   IT技术/研发总监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2022.08- 2023.09  (1年1个月)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交易部门研发与基础框架建设,覆盖需求分析、方案设计、系统开发、性能优化、CI/CD与多分支自动化交付。基于Kratos设计并落地微服务基础能力,建设监控、服务发现与链路追踪体系,涉及gRPC、OpenTracing、MySQL、ClickHouse、Elasticsearch、Kafka与Binlog CDC。完成Nginx上游服务拆分与高可用配置,降低发布和扩容风险,为业务快速迭代提供稳定基础。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技术决策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系统架构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百度在线网络技术（北京）有限公司   研发经理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2020.05- 2022.07  (2年2个月)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核心业务研发、系统安全、身份验证、数据库设计与项目架构治理,推动PHP/Go统一研发框架与工程规范落地。重构下载链路并引入缓存与数据库治理,将失败率由0.347%降至0.107%,缓存命中率提升至69.16%,接口性能提升约25%。参与多业务平台架构拆分、流量与权限治理,完善Prometheus监控、服务调用与稳定性保障机制,支撑高并发业务运行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技术决策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Golang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后端开发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技术管理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索尼移动通信产品（中国）有限公司   DevOps高级应用软件工程师  (架构师)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1.8万/月   2017.02- 2020.04  (3年2个月)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
                <w:br/>
                · 就职SONY对北欧,全英语办公,每周和瑞典团队电视电话会议.
                <w:br/>
                · 带领 10 人团队,完成分布式系统的难点分析与架构设计工作,承担核心功能代码编写,开发与维护系统核心模块.
                <w:br/>
                · 领导PR和技术团队,承接内部孵化项目以及SONY-MOBILE BNW系统开发及维护.
                <w:br/>
                · 负责BNW官网容器镜像构建及维护.
                <w:br/>
                · 负责AMI构建 Instance 稳定性保障.
                <w:br/>
                · 负责进行压测 ES监测、Redis缓存处理.
                <w:br/>
                · 对接API-SERVICE公共服务模块抽离.
                <w:br/>
                Geek Zoo Studio   2015.02-2016.11
                <w:br/>
                PHP开发工程师 | 后端研发部
                <w:br/>
                内容:
                <w:br/>
                · Laravel/Lumen/Yii框架 Rest API web端开发.
                <w:br/>
                · ECSTORE/EcMall/Ecshop/二次开发.
                <w:br/>
                · BSS ERP系统开发.
                <w:br/>
                · mysql慢查询优化/读写分离.
                <w:br/>
                · MemecachedRedis缓存.
                <w:br/>
                · Nginx负载均衡/环境部署调优.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架构设计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Docker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Hive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GeekZoo Studio   php研发工程师  (PHP)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2014.02- 2017.01  (2年11个月)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负责移动应用与电商平台后端研发,参与需求分析、技术选型、数据库设计、API开发及项目上线全流程。交付多个商业项目,积累Laravel、Lumen、Yii以及ECStore/ECMall/ECShop等平台的深度定制经验。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Laravel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Yii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主站pc端下载重构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2021.07-2022.07(1年)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go语言重构VIP专享、免费文档、会员扣费下载等前项业务逻辑以及DATA数据层2.删除无效和冗余逻辑代码，增加redis、mysql操作异常时的处理逻辑3.增加下载日志检索，状态码天级入库，快速追溯解决线上问题项目收益：采用GOLANG重构在更换技术栈的同时不仅带来了性能提升，也借机梳理了多年的迭代逻辑，摒弃了php中老逻辑中的一些无效调用和无效请求，使得新重构的结构流程一目了然。完善了下载日志追溯链路，及时快速有效收敛追溯客诉问题，下载接口失败率由原来 0.347%减少至 0.107%，降低 69.16%。删除之前冗余和过期复杂绕弯的临时逻辑后性能并发度较原php接口提升 25%左右。用户反馈问题量下降 16.27%。个人在项目中学习应用了GDP新技术框架，也协助建立了基础数据层和golib业务基础依赖库，重构下载上线后对业务影响明显，减少了客诉各个方向场景次数，建立的日志追溯机制也能更快定位问题，效率得到了提升。重点项目：天擎编审平台1.拆题写入缓冲区，进入精编系统2.未拆分试题区流转逻辑、校对区文档审核逻辑3.增加中台查重服务、接入知道必杀词表服务4.拆题后验证合法数据，高并发生成bdjson，图片地址外链识别处理5.高级编辑区、校对区队列定时回捞.文档标题和内容接入中台查重服务后es性能优化项目收益：1.上线 13 天编审共精编上线 4.5 万道试题，日均 3500 道/天；(共 18 人进行试题标注编辑校对，时效 200 道/人天  )2.精编不挂科试题总量 6000 万，日有展数量 242 万，日有展率 4%，日有展次数 662 万次，有展试题中单题的日有展次数为 2.7 次/道。3.编审精编 4.5 万，其中日有展数量 7000，日有展率达到 16%，日有展次数26000 次，有展试题中单题的日有展次数为 3.7 次/道。4.文档tag目前已更新 6400 个文档(2 人力标tag)，提示时效至平均为 300个/人天。重点项目：文库站搜重构1.重构(wap、小程序)搜索服务,迁移pandora混合云，提升服务稳定性2.针对检索架构进行重构优化，提升后续的站搜服务的可用性3.封装微服务操作，实现访问隔离，防止后续代码量爆炸致难以管理4.接入(deadlink service)死链服务，快速屏蔽线上bad case(死链页面)+收集，通知子检索系统删除或者更新检索信息，实现自动化处理5.接入(trigger service)触发服务，屏蔽不需要请求的子检索服务项目收益：1.使站搜后端wap小程序的检索服务业务逻辑分明并解耦，后续可以以更低的开发成本接入新功能。2.使用gdp2 最新给出业务框架，适合于潘多拉平台部署，配合赫斯提亚实现了app热重启3.接入了信息补全服务和死链监控，引入promethues规范来实现业务、流量、服务调用、GO进程等指标统计4.迁移pandora后，降低wap小程序站搜后端业务耗时到 600ms，稳定性99.999%项目描述：  全英语办公，每周和瑞典团队电视会议.  负责SONY-MOBILE BNW系统开发及维护。该项目以开源项目WordPress/SOGE V5.1 beta为基础进行功能扩展，开发多国新闻站、仓储分发和上报系统。负责部分：技术组主程，负责系统开发及维护、docker官网容器镜像构建维护、AMI构建  Instance  稳定性保障压测，Redis缓存处理以及ELK系统搭建及监测，迁移部门基础服务上云。完成情况：上线后每年四次大型线上活动，无P1 以上事故。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ECShop系全移动化多店电商解决方案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2016.02-2016.08(6个月)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API&amp;amp;后台开发
          <w:br/>
          · 账号、积分、优惠、收货及模板等核心功能后台开发.
          <w:br/>
          · 负责App端交互API开发.
          <w:br/>
          · 参与项目数据库的优化,通过慢日志查询进行sql语句优化.
          <w:br/>
          · 参与服务器部署优化.
          <w:br/>
          业绩:在不修改原有商城代码逻辑的情况下,通过ECNative中间件技术实现移动商城客户端.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乐次元--具备社交属性的视频娱乐APP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2016.01-2016.04(3个月)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主站&amp;amp;API&amp;amp;商业支撑系统
          <w:br/>
          · 参与数据库结构设计规划、决策核心部分技术选型.
          <w:br/>
          · 负责后台RestfulApi编写.
          <w:br/>
          · 负责App端交互接的开发.
          <w:br/>
          · 服务器部署优化.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国美移动商城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2015.08-2016.08(1年)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描述：ECSTORE/EcMall/Ecshop/二次开发，对接多方一站式商城，在不影响用户原有交易数据的情况下快速搭建移动端商城。负责部分：技术方面负责参与讨论整体的规划，详细到负责EC系列数据库中间件编写，帐号、积分、优惠、收货、模板等核心功能后台开发，数据库设计。另外负责整个的人员分工和规划以及规划调整。完成情况：在不改动原有商城代码逻辑的情况下，通过ECNative中间件技术实现移动商城客户端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同创伟业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2015.04-2015.08(4个月)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API&amp;amp;后台开发
          <w:br/>
          · 负责首页在线咨询、个人中心模块,充值,提现核心代码的编写.
          <w:br/>
          · 负责充值和提现功能开发.
          <w:br/>
          · 负责实名认证内容进行过滤,防xss攻击与sql注入.
          <w:br/>
          · 负责支付模块列表页,图片采用延迟加载.
          <w:br/>
          · 负责App端交互接口的开发,使用非对称加密方式加密.
          <w:br/>
          · 负责后台统计、管理用户统计、商户数据统计.根据业务所需,增加对商户信息excel导出,并对商户操作记录入库.
          <w:br/>
          · 参与项目数据库的优化,通过慢日志查询.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BSS系统 配合多平台接口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2014.05-2014.07(2个月)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物流订单管理。可同步微信微博EC订单，实现BSS统一管理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Edaxiang电商平台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2014.04-2014.10(6个月)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
          · 负责个人中心模块、订单及支付的编写.
          <w:br/>
          · 负责充值和提现功能开发.
          <w:br/>
          · 负责实名认证内容进行过滤,防xss攻击与sql注入.
          <w:br/>
          · 负责App端交互接口的开发,使用非对称加密方式加密.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北京科技大学   工商管理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2020.09 - 2022.11    MBA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黑龙江东方学院   计算机科学与技术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2009.09 - 2013.07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拥有10年以上后端研发、云原生及基础架构经验，曾在百度、Sony Mobile等企业参与复杂系统研发与平台建设，具备较强的系统设计、性能优化和问题解决能力。近年来专注于AI应用落地及私有化大模型服务建设，熟悉Ollama、vLLM、Kubernetes、GPU资源规划及企业级AI应用架构。目前负责国际学校AI智慧校园建设，能够独立完成需求分析、产品规划、技术选型、供应商评估及项目推进，已完成家长端AI对话平台、升学规划助手等产品上线，覆盖750余名学生及其家长。兼具技术深度、产品思维与跨部门沟通能力，善于将复杂技术转化为可落地、可持续的业务解决方案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日语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英语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网络工程师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大学英语四级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2010年06月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大学英语六级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2011年06月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全国计算机软件技术资格与水平考试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2012年05月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驾驶执照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2010年01月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Certificate of Achievement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2012年01月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国信蓝点杯全国软件专业设计大赛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2011年06月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大学英语六级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2012年08月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Ib1MjEXs8eckU&amp;resumeLanguage=1&amp;k=65E26F7EDF804107C2BDF9832796D250&amp;t=1785813805859&amp;autoOpenQrcode=true" TargetMode="External"/>
	<Relationship Id="rId31" Type="http://schemas.openxmlformats.org/officeDocument/2006/relationships/hyperlink" Target="https://rd6.zhaopin.com/resume/detail?resumeNumber=YpXmiUC6XJSSfJ%29Xqi5Ib1MjEXs8eckU&amp;resumeLanguage=1&amp;k=65E26F7EDF804107C2BDF9832796D250&amp;t=1785813805859&amp;autoOpenQrcode=true&amp;source=1" TargetMode="External"/>
	<Relationship Id="rId32" Type="http://schemas.openxmlformats.org/officeDocument/2006/relationships/hyperlink" Target="https://rd6.zhaopin.com/resume/detail?resumeNumber=YpXmiUC6XJSSfJ%29Xqi5Ib1MjEXs8eckU&amp;resumeLanguage=1&amp;k=65E26F7EDF804107C2BDF9832796D250&amp;t=1785813805859&amp;autoOpenQrcode=true&amp;source=2" TargetMode="External"/>
    <Relationship Id="rId33" Type="http://schemas.openxmlformats.org/officeDocument/2006/relationships/hyperlink" Target="https://rd6.zhaopin.com/resume/detail?resumeNumber=YpXmiUC6XJSSfJ%29Xqi5Ib1MjEXs8eckU&amp;resumeLanguage=1&amp;k=65E26F7EDF804107C2BDF9832796D250&amp;t=1785813805859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efbb1ca8f21c4a9baa785db9d674a0fe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