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YpXmiUC6XJSQfJ)XkBS2a3FCUqUofUft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简历下载于：2026年08月04日11:31:13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朱先生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31岁(1995年8月)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1.6万-2.2万/月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售前技术支持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软件/IT服务、产业互联网平台、消费电子/智...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解决方案工程师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1.5万-2.2万/月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消费电子/智能硬件、软件/IT服务、产业互联...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青岛睿源时空信息技术有限公司   产品经理  (AI产品经理)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1.8万/月   2024.03- 2026.01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主导公司核心产品全生命周期管理,聚焦行业场景化需求调研、产品功能规划与原型设计,统筹研发、测试等跨部门协同工作,通过数据驱动完成产品迭代优化,显著提升产品实用性与市场竞争力。
                <w:br/>
                负责智能建造领域定制化解决方案设计,深度挖掘客户需求与业务痛点,结合行业特性输出贴合客户实际的解决方案,协调内外部资源推动方案落地,保障项目顺利推进及客户满意度。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需求调研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解决方案设计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解决方案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广联达科技股份有限公司   售前技术支持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2021.05- 2024.01  (2年8个月)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主导客户深度需求调研、业务痛点分析与价值引导，精准把握市场趋势与客户诉求，输出专业竞品分析与优化建议，为产品迭代、市场策略及业务决策提供有力支撑。
                <w:br/>
                负责企业级解决方案全流程策划，涵盖需求梳理、方案架构设计、专业宣讲及高层客户汇报全环节。
                <w:br/>
                统筹招投标核心工作，开展团队赋能培训，高效推动商机转化，持续提升客户满意度与市场竞争力。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ERP系统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安防系统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智慧工地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智慧产品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智慧城市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软件产品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青岛宏大纺织机械有限责任公司   技术服务  (售后技术支持)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2019.07- 2021.05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产品售后安装调试、挖掘客户使用痛点并输出改进建议，积累 TOB 客户服务与需求洞察经验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售后支持与销售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睿智AI项目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2025.03-2026.01(10个月)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深度参与“睿智AI”项目，落地部分模型微调及知识库+ RAG技术，探索智能问答、数据智能分析等智能等功能在智能建造场景的落地，显著提升产品智能化水平与客户业务决策效率。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攀雀智能建造管理平台项目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2024.03-2026.01(1年10个月)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主导“攀雀”智能建造管理平台产品全流程设计与落地把控。针对智能建造多场景客户需求输出定制化解决方案，成功落地青岛北岸控股、石家庄城投等多个标杆案例，实现产品市场落地突破。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高级售前咨询工程师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2021.05-2024.01(2年8个月)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为烟建集团、荣泰集团等头部企业提供数字化体检咨询，精准拆解业务痛点，输出信息化规划报告。
          <w:br/>
          推动中石化东营原油库等数十个智能建造标杆项目解决方案落地，客户满意度达到行业优质水平。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青岛市智慧化工地政务平台项目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2021.05-2021.12(7个月)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主导青岛市智慧化工地政务平台方案编制与平台落地，主编2项行业建设及评价标准，输出铁三角协同打单方法论并完成销售渠道推广，赋能行业规范化建设与销售团队成单效率提升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山东科技大学   车辆工程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2014.09 - 2018.06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5年+TOB行业解决方案设计、项目落地经验，擅长企业级客户需求挖掘与痛点拆解。具备跨部门协同、商务对接与项目落地能力，务实严谨、执行力强。学习适应能力突出，可快速适配新业务专业需求。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解决方案设计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市场洞察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需求挖掘与引导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数据分析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36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TOB销售方法论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大学英语六级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2016年12月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广联达2023年度“千人大比武”SR第一名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2023年07月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全国应用型人才综合技能大赛三等奖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2016年12月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全国三维数字化创新设计大赛一等奖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2016年10月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校一等奖学金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2015年03月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广联达2022年度集团营销峰会——咨询巅峰奖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2023年01月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广联达2021年度优秀员工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2022年01月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5gxBpz4t861&amp;resumeLanguage=1&amp;k=3B4F65E9585F1A6705F4F7B395D26041&amp;t=1785814273830&amp;autoOpenQrcode=true" TargetMode="External"/>
	<Relationship Id="rId31" Type="http://schemas.openxmlformats.org/officeDocument/2006/relationships/hyperlink" Target="https://rd6.zhaopin.com/resume/detail?resumeNumber=YpXmiUC6XJSSfJ%29XkBS2a5gxBpz4t861&amp;resumeLanguage=1&amp;k=3B4F65E9585F1A6705F4F7B395D26041&amp;t=1785814273830&amp;autoOpenQrcode=true&amp;source=1" TargetMode="External"/>
	<Relationship Id="rId32" Type="http://schemas.openxmlformats.org/officeDocument/2006/relationships/hyperlink" Target="https://rd6.zhaopin.com/resume/detail?resumeNumber=YpXmiUC6XJSSfJ%29XkBS2a5gxBpz4t861&amp;resumeLanguage=1&amp;k=3B4F65E9585F1A6705F4F7B395D26041&amp;t=1785814273830&amp;autoOpenQrcode=true&amp;source=2" TargetMode="External"/>
    <Relationship Id="rId33" Type="http://schemas.openxmlformats.org/officeDocument/2006/relationships/hyperlink" Target="https://rd6.zhaopin.com/resume/detail?resumeNumber=YpXmiUC6XJSSfJ%29XkBS2a5gxBpz4t861&amp;resumeLanguage=1&amp;k=3B4F65E9585F1A6705F4F7B395D26041&amp;t=178581427383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730116219ae84c02a689f54c79499b2b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