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YpXmiUC6XJSQfJ)XkBS2anFoT7qB0PsX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简历下载于：2026年08月04日11:29:41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阮先生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27岁(1999年5月)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人工智能、互联网教育、产业互联网平台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山东大路氢云科技有限公司   AI产品经理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2025.04-至今  (1年4个月)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智能码头全流程设计:负责港口干散货码头智能化产品线,深入一线调研,重新定义产品方向,从单一设备控制转向全流程智能调度系统。· 技术型产品研发:兼算法工作,带领研发小组进行AI算法选型与工程化落地。针对码头业务现状,制定“大小模型协同”技术路线,平衡效果与成本;主导基于OCR的文字水印防伪级泄密追溯系统(应用于保密领域)研发;主导森林消防教育基地方案设计及消防营地轮式机器人应用研发,具备从各类视觉及控制算法选型到硬件集成的全栈能力。· 团队管理:作为视觉组组长,建立“组内小课堂”分享机制,提升团队技术氛围;善用敏捷管理,通过高效会议机制(遇阻即开,顺畅则免)保持团队高能状态。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AI产品经理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AI算法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智能化产品线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嘉洋智慧安全科技股份有限公司   售前工程师  (售前技术支持)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1.1万/月   2023.06- 2025.03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技术交流与推广：成功执行30余次能源行业产品售前技术交流，推动智能分析产品在炼化、政府等新领域的应用。
                <w:br/>
                <w:br/>
                项目管理与实施：主导项目需求调研、方案设计，推动产品交付验收，确保项目顺利实施并符合安全标准。
                <w:br/>
                <w:br/>
                投标与演讲：撰写并讲解7次投标文件技术部分，2次成功讲标，助力公司赢得项目。
                <w:br/>
                <w:br/>
                竞赛与荣誉：代表公司参加7次创客比赛路演，包括央视直播“赢在AI+”活动，入职三月获最佳新人奖，入职一年内售前项目额达450万元。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建设方案编写设计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百度视觉   产品助理、实习小组组长  (产品专员/助理)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1千/月   2022.11- 2023.02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用户研究与需求挖掘:主导425份问卷调研(有效回收316份)及12名用户深度访谈,聚焦大学生群体,发现购物场景使用占比27.1%,核心痛点包括信息呈现混乱、跨平台切换繁琐、辅助功能(如手电筒)体验不足。· 竞品分析与方案设计:对标夸克/淘宝,提出“视觉搜索+AR导购”场景化方案,设计智能手电筒辅助识别、信息分类卡片式展示等5项功能优化,其中2项与百度内部迭代方向高度契合,获负责人高度评价。· 用户建模与方案落地:基于行为变量聚类构建3类用户画像(实用型/时尚型/探索型),输出用户旅程图并提炼高频痛点,推动团队优先解决跨平台比价效率低(优化后操作步骤减少40%)及信息呈现逻辑混乱问题。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中国人民解放军   事业单位人员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1千/月   2017.09- 2019.09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两年军旅生涯,多次参加大型军事演习通信保障任务,因表现优异获得团嘉奖、年度优秀士兵等荣誉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专业技术岗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干散货码头全流程智能化改造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2025.04-2026.03(11个月)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项目描述:​针对传统干散货码头搬倒作业能耗高、效率低、自动化程度弱的痛点,主导设计一套涵盖无人车调度、视觉感知、智能决策的综合性软硬件改造方案· 项目业绩:1. 深度调研与产品定义:驻扎码头一线1年,通过用户旅程地图分析,推翻了“仅升级料斗设备”的传统思路,定位出“车辆调度逻辑”才是核心瓶颈。设计出“卸料小车+传送带+无人车”联运方案,大幅降低能源损耗,简化了与无人车的对接难度。2. AI架构设计与攻坚:负责干散货码头视觉感知平台的设计开发。针对工业场景误报痛点,设计 “小模型(YOLO)+大模型(VLM)”协同架构,平衡实时性与准确性,推动视觉智能体落地;3. 解决行业顽疾:针对华为边缘设备硬件解码死锁(无法动态删流导致系统崩溃)的通病,在无FAE支持的情况下,针对性设计“手动停止/重推理”机制,绕过底层硬件限制,成为优于软件解码的最佳解决方案。4. 性能优化:主导系统迭代及流程重构,将算法推理方式的“纯并行分析”改为“串并混合型”,在不增加硬件成本的前提下,显著提升系统稳定性,降低算力消耗20%+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大连理工大学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2019.09 - 2023.06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NOaiYojD%28d&amp;resumeLanguage=1&amp;k=D47C228074D202F4346FD541AD7D5086&amp;t=1785814181361&amp;autoOpenQrcode=true" TargetMode="External"/>
	<Relationship Id="rId31" Type="http://schemas.openxmlformats.org/officeDocument/2006/relationships/hyperlink" Target="https://rd6.zhaopin.com/resume/detail?resumeNumber=YpXmiUC6XJSSfJ%29XkBS2atNOaiYojD%28d&amp;resumeLanguage=1&amp;k=D47C228074D202F4346FD541AD7D5086&amp;t=1785814181361&amp;autoOpenQrcode=true&amp;source=1" TargetMode="External"/>
	<Relationship Id="rId32" Type="http://schemas.openxmlformats.org/officeDocument/2006/relationships/hyperlink" Target="https://rd6.zhaopin.com/resume/detail?resumeNumber=YpXmiUC6XJSSfJ%29XkBS2atNOaiYojD%28d&amp;resumeLanguage=1&amp;k=D47C228074D202F4346FD541AD7D5086&amp;t=1785814181361&amp;autoOpenQrcode=true&amp;source=2" TargetMode="External"/>
    <Relationship Id="rId33" Type="http://schemas.openxmlformats.org/officeDocument/2006/relationships/hyperlink" Target="https://rd6.zhaopin.com/resume/detail?resumeNumber=YpXmiUC6XJSSfJ%29XkBS2atNOaiYojD%28d&amp;resumeLanguage=1&amp;k=D47C228074D202F4346FD541AD7D5086&amp;t=1785814181361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db006ab9a7c42e4ae36a057a86609b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