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YpXmiUC6XJSQfJ)XkBS2akG3p9iB0PsX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简历下载于：2026年09月14日18:06:51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26岁(1999年11月)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现居住地：泰安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泰安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食品/饮料/酒水批发/零售/贸易、综合商贸、...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融通特种物流有限公司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2023.12-至今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1.负责产品业务流程设梳理及设计、功能设计、产品优化工作。
                <w:br/>
                2.负责与相关需求部门沟通确认需求并完成产品规划。
                <w:br/>
                3.撰写需求文档并输出原型图，进行需求评审并协调UI、研发跟进项目进度，把控项目质量。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国家开放大学   行政管理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2020.09 - 2023.05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uORgkQojD%28d&amp;resumeLanguage=1&amp;k=EF068F23CE7D2C376DAC1C1BA14B9AEC&amp;t=1789380411746&amp;autoOpenQrcode=true" TargetMode="External"/>
	<Relationship Id="rId31" Type="http://schemas.openxmlformats.org/officeDocument/2006/relationships/hyperlink" Target="https://rd6.zhaopin.com/resume/detail?resumeNumber=YpXmiUC6XJSSfJ%29XkBS2auORgkQojD%28d&amp;resumeLanguage=1&amp;k=EF068F23CE7D2C376DAC1C1BA14B9AEC&amp;t=1789380411746&amp;autoOpenQrcode=true&amp;source=1" TargetMode="External"/>
	<Relationship Id="rId32" Type="http://schemas.openxmlformats.org/officeDocument/2006/relationships/hyperlink" Target="https://rd6.zhaopin.com/resume/detail?resumeNumber=YpXmiUC6XJSSfJ%29XkBS2auORgkQojD%28d&amp;resumeLanguage=1&amp;k=EF068F23CE7D2C376DAC1C1BA14B9AEC&amp;t=1789380411746&amp;autoOpenQrcode=true&amp;source=2" TargetMode="External"/>
    <Relationship Id="rId33" Type="http://schemas.openxmlformats.org/officeDocument/2006/relationships/hyperlink" Target="https://rd6.zhaopin.com/resume/detail?resumeNumber=YpXmiUC6XJSSfJ%29XkBS2auORgkQojD%28d&amp;resumeLanguage=1&amp;k=EF068F23CE7D2C376DAC1C1BA14B9AEC&amp;t=178938041174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2578268a2014af0810439992183cf10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