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YpXmiUC6XJSQfJ)XkBS2alGqvY(B0PsX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简历下载于：2026年09月15日08:24:11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期望从事职位：销售工程师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青岛纳格西斯商标有限公司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2026.06-至今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1.学习了解行业与产品知识,了解我司优势与各同业短板
                <w:br/>
                2.通过电话预约拜访服装企业,家纺企业,玩具企业,贸易公司
                <w:br/>
                3.工作期间开发引进东莞精致针织,目前在跟进客户50家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优菲   电商运营  (国内电商运营)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2025.12- 2026.05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自主创业，经营了一个2万粉丝的小红书账号视频直播带货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小红书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永丰余纸业（青岛）有限公司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2024.11- 2025.11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1.开发新客户2老客户维护增量3.行政工作（打受订单，协调各部门配合，对账，开发票，收货款）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琨博文旅发展有限公司   会计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4500元/月   2023.11- 2024.08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会计，销售，人力，库管，采购，老板司机助理，计调，抖音电商运营，发货员，等等基本可以说哪里有需要就去哪里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应收应付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核算会计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阿拉拉丁   店长  (门店店长)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2020.01- 2021.08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营业额：门店最高一个月20万
                <w:br/>
                        制定工作计划，完成目标营收；进行市场调查与分析，对店内商品进行合理的调配；组织策划节假日活动宣传店铺，树立店铺形象，增强影响力；制定员工守则和激励制度，提高员工工作积极性；阶段性总结工作成果，对员工存在的不足提出改进意见，表彰优秀员工；组织开展员工活动，促进员工之间的交流与合作；定期组织员工培训，提高工作效率，确保工作目标达成1主要负责日常运营门店代替老板与商场对接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日常维护管理车辆维修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山东科技职业学院   会计学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2021.09 - 2024.07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具备销售人员应具有的素质:积极,自信,大胆,开朗,沟通力强。专业的产品知识、谈话技巧、商务礼仪。成熟稳重,责任心强,心态稳定,敢于担当重任;有一定的营销与管理经验,接受能力强,能迅速接受新的理论与技能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OMmBMojD%28d&amp;resumeLanguage=1&amp;k=0AE7CF9445AAF00E5A6D0FACB2125CC6&amp;t=1789431851200&amp;autoOpenQrcode=true" TargetMode="External"/>
	<Relationship Id="rId31" Type="http://schemas.openxmlformats.org/officeDocument/2006/relationships/hyperlink" Target="https://rd6.zhaopin.com/resume/detail?resumeNumber=YpXmiUC6XJSSfJ%29XkBS2avOMmBMojD%28d&amp;resumeLanguage=1&amp;k=0AE7CF9445AAF00E5A6D0FACB2125CC6&amp;t=1789431851200&amp;autoOpenQrcode=true&amp;source=1" TargetMode="External"/>
	<Relationship Id="rId32" Type="http://schemas.openxmlformats.org/officeDocument/2006/relationships/hyperlink" Target="https://rd6.zhaopin.com/resume/detail?resumeNumber=YpXmiUC6XJSSfJ%29XkBS2avOMmBMojD%28d&amp;resumeLanguage=1&amp;k=0AE7CF9445AAF00E5A6D0FACB2125CC6&amp;t=1789431851200&amp;autoOpenQrcode=true&amp;source=2" TargetMode="External"/>
    <Relationship Id="rId33" Type="http://schemas.openxmlformats.org/officeDocument/2006/relationships/hyperlink" Target="https://rd6.zhaopin.com/resume/detail?resumeNumber=YpXmiUC6XJSSfJ%29XkBS2avOMmBMojD%28d&amp;resumeLanguage=1&amp;k=0AE7CF9445AAF00E5A6D0FACB2125CC6&amp;t=178943185120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efc234d47ad4e71bd2d6fa179af9aa0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