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YpXmiUC6XJSQfJ)XkBS2amkpiqSB0PsX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简历下载于：2026年09月15日08:26:05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期望从事职位：选址开发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32岁(1993年12月)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选址开发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商务经理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医药招商  青岛、市南区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启东盖天力药业有限公司   ka业务代表  (医药代表)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2025.05- 2026.05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负责市立医院本部，市立医院东院，青岛公共卫生临床中心北院与高新院区、重点负责肝病科，胃肠科，胸外科，乳腺科，肺科，肿瘤科等科室槐耳颗粒的日常维护，合规与开发上量。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青岛百洋医药股份有限公司   otc医药代表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2021.11- 2025.05  (3年6个月)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主要负责青岛全部基层客户，为基层负责人职位青岛漱玉，众生大药房，等连锁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医药代表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OTC药品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处方药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中药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医院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诊所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药店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儿科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内科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中医科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直销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汤臣倍健股份有限公司   医药代表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2018.11- 2021.11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主要负责基层开发工作和连锁客户维护上量工作，是基层负责人岗位，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诊所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药店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OTC药品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处方药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中药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西药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华润江中制药集团有限责任公司   医药代表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2016.05- 2018.09  (2年4个月)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连锁客户服务客户终端开发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OTC药品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西药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中药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处方药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诊所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药店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医院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青岛开放大学   药学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2011.09 - 2014.06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我是一名退伍军人,性格开朗、成熟稳重、自信自律、形象端正,有着较强的学习能力、适应能力和沟通能力,具有良好的亲和力。工作至今与各大连锁,连锁客户形成了良好的人际关系,通过不断提高自己专业知识,能更有效进行工作,我相信自己有充分的能力融入更好,更具有挑战的工作中,在岗位上发光发热证明自己的价值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ssPrzgojD%28d&amp;resumeLanguage=1&amp;k=DA3B123B13686F171A10C9BC17AC04C3&amp;t=1789431965340&amp;autoOpenQrcode=true" TargetMode="External"/>
	<Relationship Id="rId31" Type="http://schemas.openxmlformats.org/officeDocument/2006/relationships/hyperlink" Target="https://rd6.zhaopin.com/resume/detail?resumeNumber=YpXmiUC6XJSSfJ%29XkBS2assPrzgojD%28d&amp;resumeLanguage=1&amp;k=DA3B123B13686F171A10C9BC17AC04C3&amp;t=1789431965340&amp;autoOpenQrcode=true&amp;source=1" TargetMode="External"/>
	<Relationship Id="rId32" Type="http://schemas.openxmlformats.org/officeDocument/2006/relationships/hyperlink" Target="https://rd6.zhaopin.com/resume/detail?resumeNumber=YpXmiUC6XJSSfJ%29XkBS2assPrzgojD%28d&amp;resumeLanguage=1&amp;k=DA3B123B13686F171A10C9BC17AC04C3&amp;t=1789431965340&amp;autoOpenQrcode=true&amp;source=2" TargetMode="External"/>
    <Relationship Id="rId33" Type="http://schemas.openxmlformats.org/officeDocument/2006/relationships/hyperlink" Target="https://rd6.zhaopin.com/resume/detail?resumeNumber=YpXmiUC6XJSSfJ%29XkBS2assPrzgojD%28d&amp;resumeLanguage=1&amp;k=DA3B123B13686F171A10C9BC17AC04C3&amp;t=178943196534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397442871a8f4225b06b4a4660e794d2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