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YpXmiUC6XJSQfJ)XkBS2alNRo8SB0PsX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简历下载于：2026年09月15日08:37:31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纪先生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38岁(1988年1月)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保险、风电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青岛、崂山区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山东兢克信电气有限公司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2025.02-至今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负责5个省份经销商、工程客户开发，主营工业/家用除湿、恒温恒湿设备。
                <w:br/>
                独立对接采购、工程客户，完成需求沟通、方案报价、投标、排产发货、安装售后全流程；维护老渠道、拓展新代理商，大多数月度业绩公司排名第一。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山东恒晟源控股集团有限公司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2023.09- 2024.12  (1年3个月)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独立面向各行业企业开发B端客户，对接企业老板、财务、人事负责人，业务包含雇主投保、劳务外包、工伤理赔、劳动纠纷处理。
                <w:br/>
                搭建部门岗位职责、员工工作手册，开展新人产品知识、销售技巧培训，统筹签约与服务全流程。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人力资源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保险行业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中国平安人寿保险股份有限公司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2018.03- 2023.08  (5年5个月)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团队管理，B端团险及个人保险业务拓展，对接银行、养老机构渠道，开展客户经营与维护。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保险行业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成大教育   培训老师  (小学教师)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2017.10- 2020.06  (2年8个月)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中小学学科辅导、特色课程授课，学员招生及家长沟通。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线下授课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火风投资（上海）有限公司   投资主管  (交易员)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2012.12- 2017.06  (4年6个月)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公司客户期货账户交易管理和风控管理、交易策略开发和测试、部门日常运营管理。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期货交易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短中线交易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技术面分析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证券从业资格证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基金从业资格证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期货从业资格证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青岛叁陆玖国际贸易有限公司   期货交易员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2010.02- 2012.10  (2年8个月)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参与大宗商品套保交易，账户下单、风险控制、行业数据整理分析。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期货交易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技术面分析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短中线交易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基金从业资格证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证券从业资格证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期货从业资格证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复旦大学   计算机信息管理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2013.03 - 2017.10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青岛滨海学院   日语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2007.09 - 2010.06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严格自律，学习能力强，做事认真，坚持不懈！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会计初级职称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证券从业资格证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基金从业资格证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期货从业资格证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日语N2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F3hlgojD%28d&amp;resumeLanguage=1&amp;k=7CBF396BD55CF423F9C9D138EC36B14E&amp;t=1789432651293&amp;autoOpenQrcode=true" TargetMode="External"/>
	<Relationship Id="rId31" Type="http://schemas.openxmlformats.org/officeDocument/2006/relationships/hyperlink" Target="https://rd6.zhaopin.com/resume/detail?resumeNumber=YpXmiUC6XJSSfJ%29XkBS2avF3hlgojD%28d&amp;resumeLanguage=1&amp;k=7CBF396BD55CF423F9C9D138EC36B14E&amp;t=1789432651293&amp;autoOpenQrcode=true&amp;source=1" TargetMode="External"/>
	<Relationship Id="rId32" Type="http://schemas.openxmlformats.org/officeDocument/2006/relationships/hyperlink" Target="https://rd6.zhaopin.com/resume/detail?resumeNumber=YpXmiUC6XJSSfJ%29XkBS2avF3hlgojD%28d&amp;resumeLanguage=1&amp;k=7CBF396BD55CF423F9C9D138EC36B14E&amp;t=1789432651293&amp;autoOpenQrcode=true&amp;source=2" TargetMode="External"/>
    <Relationship Id="rId33" Type="http://schemas.openxmlformats.org/officeDocument/2006/relationships/hyperlink" Target="https://rd6.zhaopin.com/resume/detail?resumeNumber=YpXmiUC6XJSSfJ%29XkBS2avF3hlgojD%28d&amp;resumeLanguage=1&amp;k=7CBF396BD55CF423F9C9D138EC36B14E&amp;t=178943265129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b76d3acce13458fa6e0099aef44173c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