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YpXmiUC6XJSQfJ)Xqi4(cGPXsjCLf))I</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简历下载于：2026年09月15日09:09:13</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袁先生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期望从事职位：大客户代表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36岁(1989年10月)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15年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大专</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户口：呼伦贝尔</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555A6B"/>
          <w:sz w:val="20"/>
          <w:szCs w:val="20"/>
        </w:rPr>
        <w:t>政治面貌：群众</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大客户代表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销售团队经理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8千-1.5万/月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云计算、物联网、半导体/芯片</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青岛艾德森物联科技有限公司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2024.12-至今  (1年9个月)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艾德森物联聚焦建筑物联网与智慧节能领域，主营以电力节能为核心的水电气综合节能物联网业务及楼宇智能化系统集成，自主研发能源管控云平台，提供能源方案设计、系统集成、项目实施及运维一体化服务，业务覆盖公共建筑、园区综合节能改造、合同能源管理等，项目落地全国多地。
                <w:br/>
                工作内容：
                <w:br/>
                1、市场开拓与客户管理：负责公建类业主客户的开发、关系建立与长期维护。主导与国企央企等资源方客户的战略合作洽谈、关系维护及高层接待。
                <w:br/>
                2、项目开发与方案策划：
                <w:br/>
                主导目标项目的节能潜力调研与数据分析。
                <w:br/>
                组织团队进行节能改造技术方案的设计、成本测算与方案制作。
                <w:br/>
                面向客户高层进行节能评估汇报与方案价值宣讲。
                <w:br/>
                3、渠道建设：开拓并管理节能领域的渠道合作伙伴，构建区域销售网络。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医疗机构</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院校客户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深圳市捷顺科技实业股份有限公司   销售工程师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2023.08- 2024.12  (1年4个月)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捷顺科技是国内领先的智慧停车服务提供商和智慧城市数字生态运营商，提供“车行+人行+充电”全生态建设运营及智慧物联解决方案。
                <w:br/>
                工作内容：
                <w:br/>
                   1、市场策略与洞察： 深入进行市场调研，分析竞品动态、目标客户分布及市场趋势，为销售策略制定提供数据支持。
                <w:br/>
                2、大客户销售与管理：
                <w:br/>
                重点负责国资类、大型集团类甲方客户的开发、关系维护与深度合作。
                <w:br/>
                对接总包方、系统集成商，负责商务谈判、合同签订及关系维护。
                <w:br/>
                3、客户服务与风险控制： 定期拜访客户，收集反馈，处理客诉，严格把控项目风险及回款进度。
                <w:br/>
                4、项目全周期执行： 负责项目招投标、合同制作签订、协调施工、调试、验收及售后服务的全流程督导。
                <w:br/>
                关键业绩： 成功签约并交付丰合广场、中燃银达、尚客优酒店、赛轮集团橡胶谷园区等重要项目。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KA大客户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院校客户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上海爱谱华顿电子科技（集团）有限公司   销售团队经理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8千/月   2018.05- 2023.08  (5年3个月)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爱谱华顿是国内领先的弱电智能化传输解决方案提供商，覆盖线缆、安防监控、综合布线、数据中心、楼宇自控等领域。
                <w:br/>
                工作内容：
                <w:br/>
                1、渠道与客户开发：整合公司线下分公司与线上河姆渡平台资源，共同开发智能化行业客户，实现高覆盖率。
                <w:br/>
                2、解决方案销售：负责涵盖线缆管材、信息设施、楼宇自控、公共安全、机房工程、智能家居等全系列产品的销售推广。
                <w:br/>
                3、大项目运作：成功运作多个中大型智能化工程项目。
                <w:br/>
                卓越业绩：
                <w:br/>
                1、年度销售任务超额完成。
                <w:br/>
                2、获得总部嘉奖：因单月达成高额订单及优异回款表现，获得总部营销负责人公开表彰，个人案例被作为成功典范分享。
                <w:br/>
                3、标杆项目经验：
                <w:br/>
                本地项目：康复大学、黄海学院、上实中心、崂山实验学校、信联天地等。
                <w:br/>
                外省项目： 银川工人文化宫、新疆第四师森林防火项目、兰州交通大学、四川阿坝草原林火视频监控系统等。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企业客户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政府客户</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区域销售</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青岛云房数据服务有限公司   房产销售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1万/月   2016.03- 2018.05  (2年2个月)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云房数据是一家房地产综合服务提供商。
                <w:br/>
                工作内容：
                <w:br/>
                房产销售，负责新建楼盘及二手房屋的销售工作，直接面向终端客户进行房源推介、需求匹配、带看洽谈及签约成交。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渠道销售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住宅房产</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商业房产</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威海职业学院   机械设计制造及其自动化</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2008.09 - 2011.07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个人优势</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1、技术型销售专家：兼具技术能力与销售能力，能深入理解客户需求并提供专业解决方案。
          <w:br/>
          2、全流程项目管理：精通项目从市场调研、客户开发、方案制定、招投标、合同签订到实施交付、验收回款的全周期管理。
          <w:br/>
          3、大客户与渠道拓展：拥有丰富的大型国企央企、商业综合体及企事业单位资源、工程及系统集成商渠道资源、以及其它垂直行业精准资源如医院/高校/园区/社区等。
          <w:br/>
          4、沟通协调与商务谈判：具备优秀的客户沟通、高层谈判、跨部门协调及商务接待能力。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9/15"/>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qi4%28cJpAFYq85D9L&amp;resumeLanguage=1&amp;k=294F038F78B396FE66B3551322A59669&amp;t=1789434553003&amp;autoOpenQrcode=true" TargetMode="External"/>
	<Relationship Id="rId31" Type="http://schemas.openxmlformats.org/officeDocument/2006/relationships/hyperlink" Target="https://rd6.zhaopin.com/resume/detail?resumeNumber=YpXmiUC6XJSSfJ%29Xqi4%28cJpAFYq85D9L&amp;resumeLanguage=1&amp;k=294F038F78B396FE66B3551322A59669&amp;t=1789434553003&amp;autoOpenQrcode=true&amp;source=1" TargetMode="External"/>
	<Relationship Id="rId32" Type="http://schemas.openxmlformats.org/officeDocument/2006/relationships/hyperlink" Target="https://rd6.zhaopin.com/resume/detail?resumeNumber=YpXmiUC6XJSSfJ%29Xqi4%28cJpAFYq85D9L&amp;resumeLanguage=1&amp;k=294F038F78B396FE66B3551322A59669&amp;t=1789434553003&amp;autoOpenQrcode=true&amp;source=2" TargetMode="External"/>
    <Relationship Id="rId33" Type="http://schemas.openxmlformats.org/officeDocument/2006/relationships/hyperlink" Target="https://rd6.zhaopin.com/resume/detail?resumeNumber=YpXmiUC6XJSSfJ%29Xqi4%28cJpAFYq85D9L&amp;resumeLanguage=1&amp;k=294F038F78B396FE66B3551322A59669&amp;t=1789434553003&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006c9a93c059410781bcaefb5df8ebc8&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