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YpXmiUC6XJSQfJ)XkBS2ZWsKCSQPbHfW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简历下载于：2026年09月15日08:26:50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郑先生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期望从事职位：商务经理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期望工作地点：广州、越秀区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38岁(1987年11月)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1年以内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现居住地：广州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户口：安康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商务经理  广州、越秀区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销售总监  广州、越秀区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1.5万-1.6万/月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仓库经理  长沙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1.7万-2.7万/月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成都市愿望集团   仓库经理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2024.10- 2026.06  (1年8个月)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全面负责非洲刚果布海外仓整体运营、仓储管控与跨境物流统筹工作。仓库经营品类覆盖黄金、大型工程机械设备、机械零配件、民生生活用品、商超全品类物资。独立搭建海外仓标准化出入库流程、贵重物资安保管控体系、跨境运输调度机制,保障高价值货物、大型设备仓储安全与跨境运输时效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海外仓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佛山市马上到供应链管理有限公司   总裁/总经理/CEO  (物流总监)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2022.03- 2024.10  (2年7个月)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独立创办综合物流供应链企业,深度对接货拉拉、运满满平台及各地实体生产工厂,主营干线整车、短途配送运输业务。全权负责公司整体经营,包含市场渠道拓展、上下游商务谈判、团队搭建管理、大客户维护;优化运力调度方案,压缩整体运营成本,持续稳定拓展长期货源合作渠道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大型企业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中型企业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风控管理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媒体资源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渠道资源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茂名市鸿程供应链管理有限公司   汽车金融销售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2021.06- 2022.03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创立一站式综合供应链服务企业,合作运满满平台、实体加工厂、京东买菜、多多买菜等生鲜商超平台,搭建城市配送、长途整车货运双线服务网络。统筹货源开发、车辆运力调配、客户维护全链路业务,打通工厂直达终端市场完整物流供应链路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网络销售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扬安汽车租赁有限公司   大区经理  (城市经理)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2017.11- 2021.05  (3年6个月)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从零搭建标准化汽车销售业务团队,搭建线上线下门店获客渠道、标准化销售成交体系。独立完成虎门分公司全套团队搭建,定制区域渠道拓展方案、销售考核制度、员工薪酬激励机制。统筹全国55家分公司团队搭建与日常管理,制定年度业绩目标、市场拓展规划,自主搭建电销获客部门。同步管辖销售、货运两大核心板块,成功达成顺丰、京东干线物流承运合作,同步运营整车销售与干线货运双线业务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东莞市誉扬网络科技有限公司   总裁/总经理/CEO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2017.04- 2017.11 (7个月)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自主创立互联网科技公司,全权统筹金融智能处理系统、销售管理系统的研发规划、项目落地推进,独立制定公司整体经营战略、业务发展方向,全面负责企业全流程经营管理。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大客户资源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渠道资源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媒体资源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大型企业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集团公司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投融资管理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东莞市海银金融服务有限公司   销售部经理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2015.03- 2017.04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依托电销渠道挖掘精准贷款意向客户,筛选优质客户资源;统筹销售部门日常运营、人员排班、业绩追踪。自主搭建完整新人培训体系,独立授课,内容覆盖金融产品知识、电销沟通技巧、标准化成交话术,有效提升团队整体转化率与业绩产出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东莞市建冠塑胶电子有限公司   仓库经理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2009.07- 2015.03  (5年8个月)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1.仓储体系搭建:测算物料安全库存标准,制定全套出入库管理制度,完成WMS、ERP仓储系统上线调试与常态化运维;
                <w:br/>
                2.车间精益改善:加入企业改善专项小组,优化生产工艺、产线布局与车间整体规划;
                <w:br/>
                3.降本增效成果:落地40余项车间优化项目,牵头3项核心成本管控专项,每年为企业节约生产成本约50万元。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仓库选址规划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仓储供应链管理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物流配送管理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加工仓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高层货架仓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危险品仓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WMS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ERP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安康学院   物流管理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2005.09 - 2009.07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拥有制造业仓储管理、金融电销、汽车连锁运营、干线供应链物流四大行业复合经验，具备多年自主创业、全国多区域分公司全盘运营实战经历。
          <w:br/>
          擅长从零搭建销售、仓储运营团队，打造标准化新人培训、绩效考核、员工激励完整管理体系；精通市场渠道开拓、商务谈判、人才招聘培养、客户纠纷处理。
          <w:br/>
          兼具工厂精益仓储、企业成本管控、跨区域多门店/分公司统筹管理能力，熟悉国内城配、干线物流以及海外贵重物资跨境仓储全流程运营，综合经营落地、统筹管理能力全面。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C1驾驶证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摩托车驾驶证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N类驾驶证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M类驾驶证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D类驾驶证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0YZkDKG02r&amp;resumeLanguage=1&amp;k=A8119EB24F711F2AF536EF09245F03EC&amp;t=1789432010583&amp;autoOpenQrcode=true" TargetMode="External"/>
	<Relationship Id="rId31" Type="http://schemas.openxmlformats.org/officeDocument/2006/relationships/hyperlink" Target="https://rd6.zhaopin.com/resume/detail?resumeNumber=YpXmiUC6XJSSfJ%29XkBS2ZR0YZkDKG02r&amp;resumeLanguage=1&amp;k=A8119EB24F711F2AF536EF09245F03EC&amp;t=1789432010583&amp;autoOpenQrcode=true&amp;source=1" TargetMode="External"/>
	<Relationship Id="rId32" Type="http://schemas.openxmlformats.org/officeDocument/2006/relationships/hyperlink" Target="https://rd6.zhaopin.com/resume/detail?resumeNumber=YpXmiUC6XJSSfJ%29XkBS2ZR0YZkDKG02r&amp;resumeLanguage=1&amp;k=A8119EB24F711F2AF536EF09245F03EC&amp;t=1789432010583&amp;autoOpenQrcode=true&amp;source=2" TargetMode="External"/>
    <Relationship Id="rId33" Type="http://schemas.openxmlformats.org/officeDocument/2006/relationships/hyperlink" Target="https://rd6.zhaopin.com/resume/detail?resumeNumber=YpXmiUC6XJSSfJ%29XkBS2ZR0YZkDKG02r&amp;resumeLanguage=1&amp;k=A8119EB24F711F2AF536EF09245F03EC&amp;t=178943201058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e6e2fba7afc42a1bba4b308b5701eaf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