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YpXmiUC6XJSQfJ)XkBS2aniEcHGB0PsX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简历下载于：2026年09月15日09:15:13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项先生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期望工作地点：烟台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30岁(1996年2月)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10年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现居住地：烟台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烟台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华洋饮品销售河南有限公司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2025.01-至今  (1年8个月)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1、负责公司产品的销售及推广；
                <w:br/>
                2、开拓新市场,发展新客户,增加产品销售范围；
                <w:br/>
                3、负责销售区域内销售活动的策划和执行，完成销售任务；
                <w:br/>
                4、负责与所辖区域的合作加盟商保持良好的合作关系，并积极拓展新的合作客户。
                <w:br/>
                5、全面负责区域城市的市场运作和管理，参与总公司整体策划，健全公司各项制度。
                <w:br/>
                6、制定区域年度计划目标并确保有效地在该区域范围内执行，完成公司制定的招商计划。
                <w:br/>
                7、根据公司经营方针和区域业务需要，优化业务流程，负责区域内的各项协调及成本控制。
                <w:br/>
                8、定期向公司汇报工作情况，并对行业做出相关分析，协助公司做相应的公司发展战略调整。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鲁东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临沂金锣文瑞食品有限公司   城市经理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2022.07- 2024.05  (1年10个月)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1.负责市场管理与维护。
                <w:br/>
                2. 负责通路终端客户拜访与维护，终端餐饮流通等渠道开发与维护，完成公司下达的目标。。
                <w:br/>
                3.协助客户完成公司下达的任务指标，执行公司的政策与文件，辅助客户做好市场。
                <w:br/>
                4.市场费用预算投入和使用。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食品/饮料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河北今麦郎饮品营销策划有限公司   市场开发专员  (市场通路专员)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2021.07- 2022.06 (11个月)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1负责龙口，招远以及莱州的市场开发管理与维扩
                <w:br/>
                2. 负责通路终端客户拜访与维护，终端餐饮流通等渠道开发与维护，完成公司下达的目
                <w:br/>
                标
                <w:br/>
                3.协助客户完成公司下达的任务指标．执行公司的政策与文件，辅助客户做好市场、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蒙牛济南分公司   城市经理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2016.05- 2020.12  (4年7个月)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负责龙口所有大小商超等门店的管理与维护。
                <w:br/>
                 拜访门店，配合市场活动，管理店面出样。
                <w:br/>
                  负责代理商与
                <w:br/>
                奶品销售业务的日常管理，促销员队伍管理工作，促销活动的监
                <w:br/>
                 控执行及核销。
                <w:br/>
                 维护并扩大地区的渠道规模，完善渠道结构
                <w:br/>
                协助代理商一起发展渠道，完成销售指标。
                <w:br/>
                 配合其他职能部门完成相应的工作。
                <w:br/>
                 及时处理渠道问题，协调解决代理商反映的情况，妥善处理客户投诉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店面销售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济南大学   环境艺术设计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2013.09 - 2016.04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tqiVe0ojD%28d&amp;resumeLanguage=1&amp;k=340CC9DA93EFABA3110A940CF3F3E257&amp;t=1789434913125&amp;autoOpenQrcode=true" TargetMode="External"/>
	<Relationship Id="rId31" Type="http://schemas.openxmlformats.org/officeDocument/2006/relationships/hyperlink" Target="https://rd6.zhaopin.com/resume/detail?resumeNumber=YpXmiUC6XJSSfJ%29XkBS2atqiVe0ojD%28d&amp;resumeLanguage=1&amp;k=340CC9DA93EFABA3110A940CF3F3E257&amp;t=1789434913125&amp;autoOpenQrcode=true&amp;source=1" TargetMode="External"/>
	<Relationship Id="rId32" Type="http://schemas.openxmlformats.org/officeDocument/2006/relationships/hyperlink" Target="https://rd6.zhaopin.com/resume/detail?resumeNumber=YpXmiUC6XJSSfJ%29XkBS2atqiVe0ojD%28d&amp;resumeLanguage=1&amp;k=340CC9DA93EFABA3110A940CF3F3E257&amp;t=1789434913125&amp;autoOpenQrcode=true&amp;source=2" TargetMode="External"/>
    <Relationship Id="rId33" Type="http://schemas.openxmlformats.org/officeDocument/2006/relationships/hyperlink" Target="https://rd6.zhaopin.com/resume/detail?resumeNumber=YpXmiUC6XJSSfJ%29XkBS2atqiVe0ojD%28d&amp;resumeLanguage=1&amp;k=340CC9DA93EFABA3110A940CF3F3E257&amp;t=1789434913125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200af94c5dff4698b7d0b377864d32a6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