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YpXmiUC6XJSQfJ)XkBS2a1gNtMwofUft</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简历下载于：2026年09月15日09:03:45</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高先生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期望从事职位：销售督导/巡店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期望工作地点：青岛、市北区</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28岁(1997年11月)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7年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离职-正在找工作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户口：青岛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销售督导/巡店  青岛、市北区</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8千-1.5万/月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运营经理/总监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1万-1.5万/月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综合商贸、餐饮服务</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市场拓展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1.2万-2.4万/月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内蒙古伊利实业集团股份有限公司   零售运营经理  (运营经理/总监)</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1.2万/月   2025.11-至今 (10个月)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1、伊知牛青岛区域直营体验店0-1搭建，制定零售+渠道+餐饮三大业务板块的运营标准与SOP，打造标准化运营体系与盈利模型。
                <w:br/>
                2、全面负责青岛区域门店整体运营管理，打造品牌标准化运营体系，包括门店管理、货品陈列、库存管控、损耗控制、环境卫生、服务规范、销售技巧等全流程工作，保障门店标准落地。
                <w:br/>
                3、统筹区域门店各项经营指标达成，包括销售、毛利、损耗等核心经营数据，针对性制定优化方案，提升门店营收。
                <w:br/>
                4、负责门店团队搭建、人员培训、绩效考核及日常管理，降低人员流失率，储备管理人才，提升团队执行力与服务专业度，打造标杆培训店承接大区培训工作。
                <w:br/>
                5、承接总部各项制度与运营要求，落地执行并监督闭环，处理门店日常突发问题、客诉及运营异常情况。
                <w:br/>
                6、优化门店运营流程，梳理标准化作业规范，适配连锁门店运营模式，助力区域门店规模化、规范化发展。
                <w:br/>
                7、经销商协同及渠道业务开发，制定“零售+私域+线上+渠道”增长策略，协助区域经销商及体验店拓展商超、政企单位、终端客户等建立合作并追踪回款。
                <w:br/>
                8、策划针对性营销推广活动；帮助公司及经销商搭建私域流量池，提升会员复购与活跃度，扩大品牌势能。
                <w:br/>
                9、直接管理10人团队，并协助区域内经销商进行店员与导购销售培训，制定绩效考核指标，确保政策的落地、标准化执行、销售技能提升，推动销售团队达成任务与推广策略，确保目标实现。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门店运营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活动运营</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青岛绝味食品营销有限公司   餐饮运营主管  (运营经理/总监)</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8千/月   2025.07- 2025.10 (3个月)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1、承接、制定并分解所辖战区全年销售任务，监控预算与成本，通过职业技能培训与QSC标准落地提升顾客满意度与运营效率。
                <w:br/>
                2、日常督导巡检保证门店标准化建设，推进样板店QSC项目实施，参与制定及优化门店操作流程，进行日常稽核监督，确保服务标准统一。
                <w:br/>
                3、主导区域内门店开发规划，开发新加盟商与老商复投，参与选址评估、装修跟进及人员培训，协助加盟商一体化建设及分级管理。
                <w:br/>
                4、负责团队日常带教、绩效面谈及过程监督，承接区域内销售培训与技能考核工作，为区域门店储备优质人才。
                <w:br/>
                5、区域加盟商协同，协助加委会工作，包括资源政策支持，公司战略沟通落地等，为战区增长赋能。
                <w:br/>
                6、针对品牌策划落地有效推广活动提升品牌势能，结合单店情况给出提升方案制定营销动作，如：竞品对抗、外场引流、私域拉新等。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门店运营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活动运营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商家运营</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上海世好食品股份有限公司（吉祥馄饨）   餐饮营运主管  (运营经理/总监)</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8千/月   2019.07- 2025.05  (5年10个月)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1、承接区域各项指标并完成任务分配，负责公司政策及各类问题的上传下达，确保公司战略有效实施落地。
                <w:br/>
                2、整体承接山东区域200余家门店（加盟+直营）及运营团队的日常管理与带教，个人直管40余家门店负责巡店、督导、稽查等工作，确保各门店高效运作及新店产出。
                <w:br/>
                3、全面负责门店开发、选址、建设至运营的全流程管理，优化开店流程；主持各类招商加盟会，协助意向客户签约。
                <w:br/>
                4、承接区域培训任务，主导门店人员培训体系构建与执行，提升团队专业能力与服务水平，稽核门店SOP执行情况。
                <w:br/>
                5、策划创新活动提升品牌势能，结合单店情况制定有效的提升计划带来增量提升加盟商信心。
                <w:br/>
                6、统筹区域内大众点评、抖音、京东外卖等线上平台的运营落地，制定节庆节点营销方案。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门店运营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社群运营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活动运营</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青岛大学   市场营销</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2025.02 - 2027.07    本科    非统招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山东商务职业学院   物流管理</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2016.09 - 2019.09    大专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个人优势</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连锁餐饮/零售门店运营管理经验丰富，曾统筹山东区域200+门店（直营+加盟），具备从0-1搭建门店完整操盘实战经验，有着优秀的数据分析、市场规划及加盟商/经销商全生命周期管理能力，擅长通过标准化提升与差异化打法打造盈利模型。
          <w:br/>
          ★优秀的全渠道营销策划能力，擅长结合品牌及所在市场环境制定项目制营销方案，借助多渠道流量并通过精细化运营与高效营销活动为业绩带来显著提升。
          <w:br/>
          ★具备优秀的渠道拓展与业务开发能力，门店端可独立招商开发门店，擅于沟通老商复投以及竞品翻店，渠道端可独立拜访终端、开拓市场、对接大中小型KA，擅长结合私域与线上化引流获取资源。
          <w:br/>
          ★8年一线培训管理经验，涉及连锁餐饮、快消品领域，擅长业务、门店、导购等人员赋能，可独立产出培训课程及管理工具并结合实际情况搭建行之有效的培训体系。
          <w:br/>
          ★快消品与连锁零售头部企业多年管理岗经验，擅于团队管理与赋能，所处环境带来了良好的行业前瞻性与认知，同时积攒了诸多资源可用于转化落地。
          <w:br/>
          ★出色的公众表达与亲和力，常年承接公司大型会议、营销活动宣讲、销售技能培训、招商加盟会、经销商订货会、客户产销会等主持工作，出色的应变能力与职业素养。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2a7F%284PX4t861&amp;resumeLanguage=1&amp;k=3B3C74F6F0E2858EA9DE65D121CC2625&amp;t=1789434225866&amp;autoOpenQrcode=true" TargetMode="External"/>
	<Relationship Id="rId31" Type="http://schemas.openxmlformats.org/officeDocument/2006/relationships/hyperlink" Target="https://rd6.zhaopin.com/resume/detail?resumeNumber=YpXmiUC6XJSSfJ%29XkBS2a7F%284PX4t861&amp;resumeLanguage=1&amp;k=3B3C74F6F0E2858EA9DE65D121CC2625&amp;t=1789434225866&amp;autoOpenQrcode=true&amp;source=1" TargetMode="External"/>
	<Relationship Id="rId32" Type="http://schemas.openxmlformats.org/officeDocument/2006/relationships/hyperlink" Target="https://rd6.zhaopin.com/resume/detail?resumeNumber=YpXmiUC6XJSSfJ%29XkBS2a7F%284PX4t861&amp;resumeLanguage=1&amp;k=3B3C74F6F0E2858EA9DE65D121CC2625&amp;t=1789434225866&amp;autoOpenQrcode=true&amp;source=2" TargetMode="External"/>
    <Relationship Id="rId33" Type="http://schemas.openxmlformats.org/officeDocument/2006/relationships/hyperlink" Target="https://rd6.zhaopin.com/resume/detail?resumeNumber=YpXmiUC6XJSSfJ%29XkBS2a7F%284PX4t861&amp;resumeLanguage=1&amp;k=3B3C74F6F0E2858EA9DE65D121CC2625&amp;t=1789434225866&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47a540c98ed84ff79d7a3272792536e9&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