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4EE5D" w14:textId="77777777" w:rsidR="00BA7B7D" w:rsidRPr="00BA7B7D" w:rsidRDefault="00BA7B7D" w:rsidP="00BA7B7D">
      <w:r w:rsidRPr="00BA7B7D">
        <w:rPr>
          <w:b/>
          <w:bCs/>
        </w:rPr>
        <w:t>Assignment Problem:</w:t>
      </w:r>
      <w:r w:rsidRPr="00BA7B7D">
        <w:t xml:space="preserve"> The assignment aimed to analyze candidate tests from Danish television networks DR and TV2, examining responses on a scale of five for various political parties. The goal was to understand the political landscape, crucial questions, party positions, age distribution, candidate confidence, response differences, party classification, and clustering of elected candidates.</w:t>
      </w:r>
    </w:p>
    <w:p w14:paraId="534923D3" w14:textId="77777777" w:rsidR="00BA7B7D" w:rsidRPr="00BA7B7D" w:rsidRDefault="00BA7B7D" w:rsidP="00BA7B7D">
      <w:r w:rsidRPr="00BA7B7D">
        <w:rPr>
          <w:b/>
          <w:bCs/>
        </w:rPr>
        <w:t>Solution Approach:</w:t>
      </w:r>
    </w:p>
    <w:p w14:paraId="37F03EC7" w14:textId="77777777" w:rsidR="00BA7B7D" w:rsidRPr="00BA7B7D" w:rsidRDefault="00BA7B7D" w:rsidP="00BA7B7D">
      <w:pPr>
        <w:numPr>
          <w:ilvl w:val="0"/>
          <w:numId w:val="1"/>
        </w:numPr>
      </w:pPr>
      <w:r w:rsidRPr="00BA7B7D">
        <w:rPr>
          <w:b/>
          <w:bCs/>
        </w:rPr>
        <w:t>Data Acquisition and Preparation:</w:t>
      </w:r>
    </w:p>
    <w:p w14:paraId="16A52C11" w14:textId="77777777" w:rsidR="00BA7B7D" w:rsidRPr="00BA7B7D" w:rsidRDefault="00BA7B7D" w:rsidP="00BA7B7D">
      <w:pPr>
        <w:numPr>
          <w:ilvl w:val="1"/>
          <w:numId w:val="1"/>
        </w:numPr>
      </w:pPr>
      <w:r w:rsidRPr="00BA7B7D">
        <w:t>Datasets from both networks were loaded using pandas, and missing data was addressed.</w:t>
      </w:r>
    </w:p>
    <w:p w14:paraId="59983E7F" w14:textId="77777777" w:rsidR="00BA7B7D" w:rsidRPr="00BA7B7D" w:rsidRDefault="00BA7B7D" w:rsidP="00BA7B7D">
      <w:pPr>
        <w:numPr>
          <w:ilvl w:val="1"/>
          <w:numId w:val="1"/>
        </w:numPr>
      </w:pPr>
      <w:r w:rsidRPr="00BA7B7D">
        <w:t>Data normalization and standardization were performed for PCA and clustering.</w:t>
      </w:r>
    </w:p>
    <w:p w14:paraId="40A2826D" w14:textId="77777777" w:rsidR="00BA7B7D" w:rsidRPr="00BA7B7D" w:rsidRDefault="00BA7B7D" w:rsidP="00BA7B7D">
      <w:pPr>
        <w:numPr>
          <w:ilvl w:val="0"/>
          <w:numId w:val="1"/>
        </w:numPr>
      </w:pPr>
      <w:r w:rsidRPr="00BA7B7D">
        <w:rPr>
          <w:b/>
          <w:bCs/>
        </w:rPr>
        <w:t>PCA and Dimensionality Reduction:</w:t>
      </w:r>
    </w:p>
    <w:p w14:paraId="357265D7" w14:textId="77777777" w:rsidR="00BA7B7D" w:rsidRPr="00BA7B7D" w:rsidRDefault="00BA7B7D" w:rsidP="00BA7B7D">
      <w:pPr>
        <w:numPr>
          <w:ilvl w:val="1"/>
          <w:numId w:val="1"/>
        </w:numPr>
      </w:pPr>
      <w:r w:rsidRPr="00BA7B7D">
        <w:t>Principal Component Analysis (PCA) was applied to visualize the political landscape in two dimensions.</w:t>
      </w:r>
    </w:p>
    <w:p w14:paraId="00B9C592" w14:textId="77777777" w:rsidR="00BA7B7D" w:rsidRPr="00BA7B7D" w:rsidRDefault="00BA7B7D" w:rsidP="00BA7B7D">
      <w:pPr>
        <w:numPr>
          <w:ilvl w:val="1"/>
          <w:numId w:val="1"/>
        </w:numPr>
      </w:pPr>
      <w:r w:rsidRPr="00BA7B7D">
        <w:t>The results were plotted using party colors to represent different political affiliations.</w:t>
      </w:r>
    </w:p>
    <w:p w14:paraId="71DD2B0F" w14:textId="77777777" w:rsidR="00BA7B7D" w:rsidRPr="00BA7B7D" w:rsidRDefault="00BA7B7D" w:rsidP="00BA7B7D">
      <w:pPr>
        <w:numPr>
          <w:ilvl w:val="0"/>
          <w:numId w:val="1"/>
        </w:numPr>
      </w:pPr>
      <w:r w:rsidRPr="00BA7B7D">
        <w:rPr>
          <w:b/>
          <w:bCs/>
        </w:rPr>
        <w:t>Crucial Questions Analysis:</w:t>
      </w:r>
    </w:p>
    <w:p w14:paraId="4CC9C10E" w14:textId="77777777" w:rsidR="00BA7B7D" w:rsidRPr="00BA7B7D" w:rsidRDefault="00BA7B7D" w:rsidP="00BA7B7D">
      <w:pPr>
        <w:numPr>
          <w:ilvl w:val="1"/>
          <w:numId w:val="1"/>
        </w:numPr>
      </w:pPr>
      <w:r w:rsidRPr="00BA7B7D">
        <w:t>The most concerning questions were identified by counting extreme responses.</w:t>
      </w:r>
    </w:p>
    <w:p w14:paraId="73001CF6" w14:textId="77777777" w:rsidR="00BA7B7D" w:rsidRPr="00BA7B7D" w:rsidRDefault="00BA7B7D" w:rsidP="00BA7B7D">
      <w:pPr>
        <w:numPr>
          <w:ilvl w:val="1"/>
          <w:numId w:val="1"/>
        </w:numPr>
      </w:pPr>
      <w:r w:rsidRPr="00BA7B7D">
        <w:t>Top questions for DR and TV2 were presented, shedding light on pivotal issues.</w:t>
      </w:r>
    </w:p>
    <w:p w14:paraId="6663F244" w14:textId="77777777" w:rsidR="00BA7B7D" w:rsidRPr="00BA7B7D" w:rsidRDefault="00BA7B7D" w:rsidP="00BA7B7D">
      <w:pPr>
        <w:numPr>
          <w:ilvl w:val="0"/>
          <w:numId w:val="1"/>
        </w:numPr>
      </w:pPr>
      <w:r w:rsidRPr="00BA7B7D">
        <w:rPr>
          <w:b/>
          <w:bCs/>
        </w:rPr>
        <w:t>Average Positions of Parties:</w:t>
      </w:r>
    </w:p>
    <w:p w14:paraId="2351FFEF" w14:textId="77777777" w:rsidR="00BA7B7D" w:rsidRPr="00BA7B7D" w:rsidRDefault="00BA7B7D" w:rsidP="00BA7B7D">
      <w:pPr>
        <w:numPr>
          <w:ilvl w:val="1"/>
          <w:numId w:val="1"/>
        </w:numPr>
      </w:pPr>
      <w:r w:rsidRPr="00BA7B7D">
        <w:t>Average positions of parties concerning selected questions were calculated and visualized.</w:t>
      </w:r>
    </w:p>
    <w:p w14:paraId="1BD43683" w14:textId="77777777" w:rsidR="00BA7B7D" w:rsidRPr="00BA7B7D" w:rsidRDefault="00BA7B7D" w:rsidP="00BA7B7D">
      <w:pPr>
        <w:numPr>
          <w:ilvl w:val="0"/>
          <w:numId w:val="1"/>
        </w:numPr>
      </w:pPr>
      <w:r w:rsidRPr="00BA7B7D">
        <w:rPr>
          <w:b/>
          <w:bCs/>
        </w:rPr>
        <w:t>Age Analysis:</w:t>
      </w:r>
    </w:p>
    <w:p w14:paraId="373C0C64" w14:textId="77777777" w:rsidR="00BA7B7D" w:rsidRPr="00BA7B7D" w:rsidRDefault="00BA7B7D" w:rsidP="00BA7B7D">
      <w:pPr>
        <w:numPr>
          <w:ilvl w:val="1"/>
          <w:numId w:val="1"/>
        </w:numPr>
      </w:pPr>
      <w:r w:rsidRPr="00BA7B7D">
        <w:t>The average age of candidates grouped by parties was explored for TV2.</w:t>
      </w:r>
    </w:p>
    <w:p w14:paraId="15B43923" w14:textId="77777777" w:rsidR="00BA7B7D" w:rsidRPr="00BA7B7D" w:rsidRDefault="00BA7B7D" w:rsidP="00BA7B7D">
      <w:pPr>
        <w:numPr>
          <w:ilvl w:val="0"/>
          <w:numId w:val="1"/>
        </w:numPr>
      </w:pPr>
      <w:r w:rsidRPr="00BA7B7D">
        <w:rPr>
          <w:b/>
          <w:bCs/>
        </w:rPr>
        <w:t>Confident Candidates Identification:</w:t>
      </w:r>
    </w:p>
    <w:p w14:paraId="3E00C144" w14:textId="77777777" w:rsidR="00BA7B7D" w:rsidRPr="00BA7B7D" w:rsidRDefault="00BA7B7D" w:rsidP="00BA7B7D">
      <w:pPr>
        <w:numPr>
          <w:ilvl w:val="1"/>
          <w:numId w:val="1"/>
        </w:numPr>
      </w:pPr>
      <w:r w:rsidRPr="00BA7B7D">
        <w:t>Candidates with the highest proportion of "strongly agree" or "strongly disagree" responses were identified.</w:t>
      </w:r>
    </w:p>
    <w:p w14:paraId="3E032778" w14:textId="77777777" w:rsidR="00BA7B7D" w:rsidRPr="00BA7B7D" w:rsidRDefault="00BA7B7D" w:rsidP="00BA7B7D">
      <w:pPr>
        <w:numPr>
          <w:ilvl w:val="0"/>
          <w:numId w:val="1"/>
        </w:numPr>
      </w:pPr>
      <w:r w:rsidRPr="00BA7B7D">
        <w:rPr>
          <w:b/>
          <w:bCs/>
        </w:rPr>
        <w:t>Response Differences between Candidates:</w:t>
      </w:r>
    </w:p>
    <w:p w14:paraId="1A0DF14D" w14:textId="77777777" w:rsidR="00BA7B7D" w:rsidRPr="00BA7B7D" w:rsidRDefault="00BA7B7D" w:rsidP="00BA7B7D">
      <w:pPr>
        <w:numPr>
          <w:ilvl w:val="1"/>
          <w:numId w:val="1"/>
        </w:numPr>
      </w:pPr>
      <w:r w:rsidRPr="00BA7B7D">
        <w:t>Internal disagreements within parties were analyzed, revealing parties with the most differences.</w:t>
      </w:r>
    </w:p>
    <w:p w14:paraId="23EECE1F" w14:textId="77777777" w:rsidR="00BA7B7D" w:rsidRPr="00BA7B7D" w:rsidRDefault="00BA7B7D" w:rsidP="00BA7B7D">
      <w:pPr>
        <w:numPr>
          <w:ilvl w:val="0"/>
          <w:numId w:val="1"/>
        </w:numPr>
      </w:pPr>
      <w:r w:rsidRPr="00BA7B7D">
        <w:rPr>
          <w:b/>
          <w:bCs/>
        </w:rPr>
        <w:t>Classification Models:</w:t>
      </w:r>
    </w:p>
    <w:p w14:paraId="1B66491D" w14:textId="77777777" w:rsidR="00BA7B7D" w:rsidRPr="00BA7B7D" w:rsidRDefault="00BA7B7D" w:rsidP="00BA7B7D">
      <w:pPr>
        <w:numPr>
          <w:ilvl w:val="1"/>
          <w:numId w:val="1"/>
        </w:numPr>
      </w:pPr>
      <w:r w:rsidRPr="00BA7B7D">
        <w:t>Decision Tree, Random Forest, and Gradient Boosted Tree algorithms were utilized to predict party affiliations.</w:t>
      </w:r>
    </w:p>
    <w:p w14:paraId="3E0FACCF" w14:textId="77777777" w:rsidR="00BA7B7D" w:rsidRPr="00BA7B7D" w:rsidRDefault="00BA7B7D" w:rsidP="00BA7B7D">
      <w:pPr>
        <w:numPr>
          <w:ilvl w:val="1"/>
          <w:numId w:val="1"/>
        </w:numPr>
      </w:pPr>
      <w:r w:rsidRPr="00BA7B7D">
        <w:t>Model accuracies were evaluated.</w:t>
      </w:r>
    </w:p>
    <w:p w14:paraId="7A6561C7" w14:textId="77777777" w:rsidR="00BA7B7D" w:rsidRPr="00BA7B7D" w:rsidRDefault="00BA7B7D" w:rsidP="00BA7B7D">
      <w:pPr>
        <w:numPr>
          <w:ilvl w:val="0"/>
          <w:numId w:val="1"/>
        </w:numPr>
      </w:pPr>
      <w:r w:rsidRPr="00BA7B7D">
        <w:rPr>
          <w:b/>
          <w:bCs/>
        </w:rPr>
        <w:t>Clustering Analysis:</w:t>
      </w:r>
    </w:p>
    <w:p w14:paraId="1E6514AB" w14:textId="77777777" w:rsidR="00BA7B7D" w:rsidRPr="00BA7B7D" w:rsidRDefault="00BA7B7D" w:rsidP="00BA7B7D">
      <w:pPr>
        <w:numPr>
          <w:ilvl w:val="1"/>
          <w:numId w:val="1"/>
        </w:numPr>
      </w:pPr>
      <w:r w:rsidRPr="00BA7B7D">
        <w:lastRenderedPageBreak/>
        <w:t>K-Means, Hierarchical, and DBSCAN clustering techniques were employed to explore potential party clusters.</w:t>
      </w:r>
    </w:p>
    <w:p w14:paraId="26D6A3E3" w14:textId="77777777" w:rsidR="00BA7B7D" w:rsidRPr="00BA7B7D" w:rsidRDefault="00BA7B7D" w:rsidP="00BA7B7D">
      <w:pPr>
        <w:numPr>
          <w:ilvl w:val="1"/>
          <w:numId w:val="1"/>
        </w:numPr>
      </w:pPr>
      <w:r w:rsidRPr="00BA7B7D">
        <w:t>Optimal cluster numbers were discussed.</w:t>
      </w:r>
    </w:p>
    <w:p w14:paraId="135A050C" w14:textId="77777777" w:rsidR="00BA7B7D" w:rsidRPr="00BA7B7D" w:rsidRDefault="00BA7B7D" w:rsidP="00BA7B7D">
      <w:pPr>
        <w:numPr>
          <w:ilvl w:val="0"/>
          <w:numId w:val="1"/>
        </w:numPr>
      </w:pPr>
      <w:r w:rsidRPr="00BA7B7D">
        <w:rPr>
          <w:b/>
          <w:bCs/>
        </w:rPr>
        <w:t>Political Landscape Overview:</w:t>
      </w:r>
    </w:p>
    <w:p w14:paraId="7F805F11" w14:textId="77777777" w:rsidR="00BA7B7D" w:rsidRPr="00BA7B7D" w:rsidRDefault="00BA7B7D" w:rsidP="00BA7B7D">
      <w:pPr>
        <w:numPr>
          <w:ilvl w:val="1"/>
          <w:numId w:val="1"/>
        </w:numPr>
      </w:pPr>
      <w:r w:rsidRPr="00BA7B7D">
        <w:t>The political landscape of elected candidates was examined, emphasizing members with significant agreement or disagreement.</w:t>
      </w:r>
    </w:p>
    <w:p w14:paraId="7ACC1AD7" w14:textId="77777777" w:rsidR="00BA7B7D" w:rsidRPr="00BA7B7D" w:rsidRDefault="00BA7B7D" w:rsidP="00BA7B7D">
      <w:r w:rsidRPr="00BA7B7D">
        <w:rPr>
          <w:b/>
          <w:bCs/>
        </w:rPr>
        <w:t>Reflection:</w:t>
      </w:r>
      <w:r w:rsidRPr="00BA7B7D">
        <w:t xml:space="preserve"> This assignment provided a holistic exploration of political data, requiring a diverse set of analytical techniques. The solution involved comprehensive data preprocessing, visualization, and modeling, showcasing the application of PCA, clustering, and classification algorithms. The analysis deepened understanding regarding the political landscape, candidate behaviors, and internal party dynamics. The iterative process of data exploration and algorithmic application enhanced skills in data analysis, interpretation, and communication of results.</w:t>
      </w:r>
    </w:p>
    <w:p w14:paraId="70EA56F8" w14:textId="77777777" w:rsidR="00DC4749" w:rsidRDefault="00DC4749"/>
    <w:sectPr w:rsidR="00DC4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D87"/>
    <w:multiLevelType w:val="multilevel"/>
    <w:tmpl w:val="0AA6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67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7B7D"/>
    <w:rsid w:val="00BA7B7D"/>
    <w:rsid w:val="00DC4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4033"/>
  <w15:chartTrackingRefBased/>
  <w15:docId w15:val="{20D8261D-0BF1-428C-B500-F763E82D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7486">
      <w:bodyDiv w:val="1"/>
      <w:marLeft w:val="0"/>
      <w:marRight w:val="0"/>
      <w:marTop w:val="0"/>
      <w:marBottom w:val="0"/>
      <w:divBdr>
        <w:top w:val="none" w:sz="0" w:space="0" w:color="auto"/>
        <w:left w:val="none" w:sz="0" w:space="0" w:color="auto"/>
        <w:bottom w:val="none" w:sz="0" w:space="0" w:color="auto"/>
        <w:right w:val="none" w:sz="0" w:space="0" w:color="auto"/>
      </w:divBdr>
    </w:div>
    <w:div w:id="21392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闪电 蓝色</dc:creator>
  <cp:keywords/>
  <dc:description/>
  <cp:lastModifiedBy>闪电 蓝色</cp:lastModifiedBy>
  <cp:revision>1</cp:revision>
  <dcterms:created xsi:type="dcterms:W3CDTF">2023-11-22T15:20:00Z</dcterms:created>
  <dcterms:modified xsi:type="dcterms:W3CDTF">2023-11-22T15:24:00Z</dcterms:modified>
</cp:coreProperties>
</file>