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CDE58" w14:textId="0F0385B6" w:rsidR="004A167D" w:rsidRDefault="004A167D"/>
    <w:p w14:paraId="152D5BE8" w14:textId="082B7D05" w:rsidR="00EE2543" w:rsidRDefault="00EE2543"/>
    <w:p w14:paraId="0767E2F7" w14:textId="623E32D6" w:rsidR="00EE2543" w:rsidRDefault="00EE2543">
      <w:hyperlink r:id="rId6" w:history="1">
        <w:r>
          <w:rPr>
            <w:rStyle w:val="a7"/>
          </w:rPr>
          <w:t>https://www.teachcomputing.net/ib/option-b1-basic-model.php</w:t>
        </w:r>
      </w:hyperlink>
    </w:p>
    <w:p w14:paraId="07313069" w14:textId="181DB9CA" w:rsidR="00EE2543" w:rsidRDefault="00EE2543">
      <w:hyperlink r:id="rId7" w:history="1">
        <w:r>
          <w:rPr>
            <w:rStyle w:val="a7"/>
          </w:rPr>
          <w:t>https://quizlet.com/186682836/ib-computer-science-option-b-modelling-simulation-flash-cards/</w:t>
        </w:r>
      </w:hyperlink>
    </w:p>
    <w:p w14:paraId="476D3C18" w14:textId="44A74A06" w:rsidR="00EE2543" w:rsidRDefault="00EE2543"/>
    <w:p w14:paraId="60CF91D5" w14:textId="77777777" w:rsidR="00EE2543" w:rsidRDefault="00EE2543">
      <w:pPr>
        <w:rPr>
          <w:rFonts w:hint="eastAsia"/>
        </w:rPr>
      </w:pPr>
    </w:p>
    <w:p w14:paraId="629AD5BA" w14:textId="130883B3" w:rsidR="00EE2543" w:rsidRDefault="00EE2543">
      <w:pPr>
        <w:rPr>
          <w:rStyle w:val="fontstyle21"/>
        </w:rPr>
      </w:pPr>
      <w:r>
        <w:rPr>
          <w:rStyle w:val="fontstyle01"/>
        </w:rPr>
        <w:t>B.1 The basic model (8 hours)</w:t>
      </w:r>
      <w:r>
        <w:rPr>
          <w:rFonts w:ascii="MyriadPro-Bold" w:hAnsi="MyriadPro-Bold"/>
          <w:b/>
          <w:bCs/>
          <w:color w:val="242021"/>
          <w:sz w:val="22"/>
        </w:rPr>
        <w:br/>
      </w:r>
      <w:r>
        <w:rPr>
          <w:rStyle w:val="fontstyle21"/>
        </w:rPr>
        <w:t>Students are expected to use a range of standard spreadsheet software in a variety of ways to create models.</w:t>
      </w:r>
      <w:r>
        <w:rPr>
          <w:rFonts w:ascii="MyriadPro-Regular" w:hAnsi="MyriadPro-Regular"/>
          <w:color w:val="242021"/>
          <w:sz w:val="20"/>
          <w:szCs w:val="20"/>
        </w:rPr>
        <w:br/>
      </w:r>
      <w:r>
        <w:rPr>
          <w:rStyle w:val="fontstyle21"/>
        </w:rPr>
        <w:t>There is no need to purchase additional specialist software.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EE2543" w:rsidRPr="00EE2543" w14:paraId="04311810" w14:textId="77777777" w:rsidTr="00EE2543">
        <w:tc>
          <w:tcPr>
            <w:tcW w:w="3000" w:type="dxa"/>
            <w:tcBorders>
              <w:top w:val="single" w:sz="4" w:space="0" w:color="auto"/>
              <w:left w:val="single" w:sz="4" w:space="0" w:color="auto"/>
              <w:bottom w:val="single" w:sz="4" w:space="0" w:color="auto"/>
              <w:right w:val="single" w:sz="4" w:space="0" w:color="auto"/>
            </w:tcBorders>
            <w:vAlign w:val="center"/>
            <w:hideMark/>
          </w:tcPr>
          <w:p w14:paraId="0519ECDE"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A0A6F0"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Define the term computer modelling.</w:t>
            </w:r>
          </w:p>
        </w:tc>
      </w:tr>
    </w:tbl>
    <w:p w14:paraId="48B1200D" w14:textId="7916118E" w:rsidR="00EE2543" w:rsidRDefault="00EE2543"/>
    <w:p w14:paraId="5EAC6B7F" w14:textId="59A555A2" w:rsidR="00EE2543" w:rsidRDefault="00EE2543">
      <w:pPr>
        <w:rPr>
          <w:rFonts w:ascii="MyriadPro-Regular" w:eastAsia="宋体" w:hAnsi="MyriadPro-Regular" w:cs="宋体"/>
          <w:color w:val="242021"/>
          <w:kern w:val="0"/>
          <w:sz w:val="20"/>
          <w:szCs w:val="20"/>
        </w:rPr>
      </w:pPr>
      <w:r w:rsidRPr="00EE2543">
        <w:rPr>
          <w:rFonts w:ascii="MyriadPro-Regular" w:eastAsia="宋体" w:hAnsi="MyriadPro-Regular" w:cs="宋体"/>
          <w:color w:val="242021"/>
          <w:kern w:val="0"/>
          <w:sz w:val="20"/>
          <w:szCs w:val="20"/>
          <w:highlight w:val="yellow"/>
        </w:rPr>
        <w:t>computer modelling</w:t>
      </w:r>
      <w:r w:rsidRPr="00EE2543">
        <w:rPr>
          <w:rFonts w:ascii="MyriadPro-Regular" w:eastAsia="宋体" w:hAnsi="MyriadPro-Regular" w:cs="宋体"/>
          <w:color w:val="242021"/>
          <w:kern w:val="0"/>
          <w:sz w:val="20"/>
          <w:szCs w:val="20"/>
          <w:highlight w:val="yellow"/>
        </w:rPr>
        <w:t>:</w:t>
      </w:r>
    </w:p>
    <w:p w14:paraId="0993A1C6" w14:textId="77777777" w:rsidR="00EE2543" w:rsidRPr="00EE2543" w:rsidRDefault="00EE2543" w:rsidP="00EE2543">
      <w:pPr>
        <w:rPr>
          <w:rFonts w:ascii="MyriadPro-Regular" w:eastAsia="宋体" w:hAnsi="MyriadPro-Regular" w:cs="宋体"/>
          <w:color w:val="242021"/>
          <w:kern w:val="0"/>
          <w:sz w:val="20"/>
          <w:szCs w:val="20"/>
        </w:rPr>
      </w:pPr>
      <w:r w:rsidRPr="00EE2543">
        <w:rPr>
          <w:rFonts w:ascii="MyriadPro-Regular" w:eastAsia="宋体" w:hAnsi="MyriadPro-Regular" w:cs="宋体"/>
          <w:color w:val="242021"/>
          <w:kern w:val="0"/>
          <w:sz w:val="20"/>
          <w:szCs w:val="20"/>
        </w:rPr>
        <w:t>The process of creating a computer model of a system to allow for recording of relevant data and processing the data based on accurate rules to produce useful output.</w:t>
      </w:r>
    </w:p>
    <w:p w14:paraId="7FB1CFAA" w14:textId="77777777" w:rsidR="00EE2543" w:rsidRPr="00EE2543" w:rsidRDefault="00EE2543" w:rsidP="00EE2543">
      <w:pPr>
        <w:rPr>
          <w:rFonts w:ascii="MyriadPro-Regular" w:eastAsia="宋体" w:hAnsi="MyriadPro-Regular" w:cs="宋体"/>
          <w:color w:val="242021"/>
          <w:kern w:val="0"/>
          <w:sz w:val="20"/>
          <w:szCs w:val="20"/>
        </w:rPr>
      </w:pPr>
    </w:p>
    <w:p w14:paraId="36D31805" w14:textId="6378A970" w:rsidR="00EE2543" w:rsidRDefault="00EE2543" w:rsidP="00EE2543">
      <w:pPr>
        <w:rPr>
          <w:rFonts w:ascii="MyriadPro-Regular" w:eastAsia="宋体" w:hAnsi="MyriadPro-Regular" w:cs="宋体"/>
          <w:color w:val="242021"/>
          <w:kern w:val="0"/>
          <w:sz w:val="20"/>
          <w:szCs w:val="20"/>
        </w:rPr>
      </w:pPr>
      <w:r w:rsidRPr="00EE2543">
        <w:rPr>
          <w:rFonts w:ascii="MyriadPro-Regular" w:eastAsia="宋体" w:hAnsi="MyriadPro-Regular" w:cs="宋体"/>
          <w:color w:val="242021"/>
          <w:kern w:val="0"/>
          <w:sz w:val="20"/>
          <w:szCs w:val="20"/>
        </w:rPr>
        <w:t>- Allows us to try and forecast information</w:t>
      </w:r>
    </w:p>
    <w:p w14:paraId="3FC6D144" w14:textId="37DCFBFE" w:rsidR="00EE2543" w:rsidRDefault="00EE2543">
      <w:pPr>
        <w:rPr>
          <w:rFonts w:ascii="MyriadPro-Regular" w:eastAsia="宋体" w:hAnsi="MyriadPro-Regular" w:cs="宋体"/>
          <w:color w:val="242021"/>
          <w:kern w:val="0"/>
          <w:sz w:val="20"/>
          <w:szCs w:val="20"/>
        </w:rPr>
      </w:pPr>
    </w:p>
    <w:p w14:paraId="33BC0495" w14:textId="00D71ADC" w:rsidR="00EE2543" w:rsidRDefault="00EE2543">
      <w:pPr>
        <w:rPr>
          <w:rFonts w:ascii="MyriadPro-Regular" w:eastAsia="宋体" w:hAnsi="MyriadPro-Regular" w:cs="宋体" w:hint="eastAsia"/>
          <w:color w:val="242021"/>
          <w:kern w:val="0"/>
          <w:sz w:val="20"/>
          <w:szCs w:val="20"/>
        </w:rPr>
      </w:pPr>
      <w:r w:rsidRPr="00EE2543">
        <w:rPr>
          <w:rFonts w:ascii="Arial" w:hAnsi="Arial" w:cs="Arial"/>
          <w:color w:val="455358"/>
          <w:highlight w:val="yellow"/>
          <w:shd w:val="clear" w:color="auto" w:fill="FFFFFF"/>
        </w:rPr>
        <w:t>Advantages of Spreadsheets for Mathematical Modelling</w:t>
      </w:r>
    </w:p>
    <w:p w14:paraId="3189B415" w14:textId="3FEB104C" w:rsidR="00EE2543" w:rsidRDefault="00EE2543">
      <w:pPr>
        <w:rPr>
          <w:rFonts w:ascii="MyriadPro-Regular" w:eastAsia="宋体" w:hAnsi="MyriadPro-Regular" w:cs="宋体"/>
          <w:color w:val="242021"/>
          <w:kern w:val="0"/>
          <w:sz w:val="20"/>
          <w:szCs w:val="20"/>
        </w:rPr>
      </w:pPr>
      <w:r w:rsidRPr="00EE2543">
        <w:rPr>
          <w:rFonts w:ascii="MyriadPro-Regular" w:eastAsia="宋体" w:hAnsi="MyriadPro-Regular" w:cs="宋体"/>
          <w:color w:val="242021"/>
          <w:kern w:val="0"/>
          <w:sz w:val="20"/>
          <w:szCs w:val="20"/>
        </w:rPr>
        <w:t>Mathematical models can easily be made using spreadsheet software which allows formulas to be created and copied for large amounts of data, allows values to be looked up from lookup tables and data to be recorded and updated without calculations having to be redone.</w:t>
      </w:r>
    </w:p>
    <w:p w14:paraId="2812F6E8" w14:textId="77777777" w:rsidR="00EE2543" w:rsidRDefault="00EE2543">
      <w:pPr>
        <w:rPr>
          <w:rFonts w:hint="eastAsia"/>
        </w:rPr>
      </w:pPr>
    </w:p>
    <w:p w14:paraId="73DC3718" w14:textId="623A8456" w:rsidR="00EE2543" w:rsidRDefault="00EE254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1"/>
        <w:gridCol w:w="3754"/>
        <w:gridCol w:w="347"/>
        <w:gridCol w:w="3514"/>
      </w:tblGrid>
      <w:tr w:rsidR="00EE2543" w:rsidRPr="00EE2543" w14:paraId="2228FF3D" w14:textId="77777777" w:rsidTr="00EE2543">
        <w:tc>
          <w:tcPr>
            <w:tcW w:w="410" w:type="pct"/>
            <w:tcBorders>
              <w:top w:val="single" w:sz="4" w:space="0" w:color="auto"/>
              <w:left w:val="single" w:sz="4" w:space="0" w:color="auto"/>
              <w:bottom w:val="single" w:sz="4" w:space="0" w:color="auto"/>
              <w:right w:val="single" w:sz="4" w:space="0" w:color="auto"/>
            </w:tcBorders>
            <w:vAlign w:val="center"/>
            <w:hideMark/>
          </w:tcPr>
          <w:p w14:paraId="348E889B"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B.1.2 </w:t>
            </w:r>
          </w:p>
        </w:tc>
        <w:tc>
          <w:tcPr>
            <w:tcW w:w="2262" w:type="pct"/>
            <w:tcBorders>
              <w:top w:val="single" w:sz="4" w:space="0" w:color="auto"/>
              <w:left w:val="single" w:sz="4" w:space="0" w:color="auto"/>
              <w:bottom w:val="single" w:sz="4" w:space="0" w:color="auto"/>
              <w:right w:val="single" w:sz="4" w:space="0" w:color="auto"/>
            </w:tcBorders>
            <w:vAlign w:val="center"/>
            <w:hideMark/>
          </w:tcPr>
          <w:p w14:paraId="5B1B7EB2"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Identify a system that can be modelled. </w:t>
            </w:r>
          </w:p>
        </w:tc>
        <w:tc>
          <w:tcPr>
            <w:tcW w:w="209" w:type="pct"/>
            <w:tcBorders>
              <w:top w:val="single" w:sz="4" w:space="0" w:color="auto"/>
              <w:left w:val="single" w:sz="4" w:space="0" w:color="auto"/>
              <w:bottom w:val="single" w:sz="4" w:space="0" w:color="auto"/>
              <w:right w:val="single" w:sz="4" w:space="0" w:color="auto"/>
            </w:tcBorders>
            <w:vAlign w:val="center"/>
            <w:hideMark/>
          </w:tcPr>
          <w:p w14:paraId="48D84B14"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2 </w:t>
            </w:r>
          </w:p>
        </w:tc>
        <w:tc>
          <w:tcPr>
            <w:tcW w:w="2118" w:type="pct"/>
            <w:tcBorders>
              <w:top w:val="single" w:sz="4" w:space="0" w:color="auto"/>
              <w:left w:val="single" w:sz="4" w:space="0" w:color="auto"/>
              <w:bottom w:val="single" w:sz="4" w:space="0" w:color="auto"/>
              <w:right w:val="single" w:sz="4" w:space="0" w:color="auto"/>
            </w:tcBorders>
            <w:vAlign w:val="center"/>
            <w:hideMark/>
          </w:tcPr>
          <w:p w14:paraId="2CC524FE"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Simple examples would involve</w:t>
            </w:r>
            <w:r w:rsidRPr="00EE2543">
              <w:rPr>
                <w:rFonts w:ascii="MyriadPro-Regular" w:eastAsia="宋体" w:hAnsi="MyriadPro-Regular" w:cs="宋体"/>
                <w:color w:val="242021"/>
                <w:kern w:val="0"/>
                <w:sz w:val="20"/>
                <w:szCs w:val="20"/>
              </w:rPr>
              <w:br/>
              <w:t>financial planning, population</w:t>
            </w:r>
            <w:r w:rsidRPr="00EE2543">
              <w:rPr>
                <w:rFonts w:ascii="MyriadPro-Regular" w:eastAsia="宋体" w:hAnsi="MyriadPro-Regular" w:cs="宋体"/>
                <w:color w:val="242021"/>
                <w:kern w:val="0"/>
                <w:sz w:val="20"/>
                <w:szCs w:val="20"/>
              </w:rPr>
              <w:br/>
              <w:t>growth, climate change, building</w:t>
            </w:r>
            <w:r w:rsidRPr="00EE2543">
              <w:rPr>
                <w:rFonts w:ascii="MyriadPro-Regular" w:eastAsia="宋体" w:hAnsi="MyriadPro-Regular" w:cs="宋体"/>
                <w:color w:val="242021"/>
                <w:kern w:val="0"/>
                <w:sz w:val="20"/>
                <w:szCs w:val="20"/>
              </w:rPr>
              <w:br/>
              <w:t>design, engineering design, etc.</w:t>
            </w:r>
            <w:r w:rsidRPr="00EE2543">
              <w:rPr>
                <w:rFonts w:ascii="MyriadPro-Regular" w:eastAsia="宋体" w:hAnsi="MyriadPro-Regular" w:cs="宋体"/>
                <w:color w:val="242021"/>
                <w:kern w:val="0"/>
                <w:sz w:val="20"/>
                <w:szCs w:val="20"/>
              </w:rPr>
              <w:br/>
              <w:t>Other situations could be modelling</w:t>
            </w:r>
            <w:r w:rsidRPr="00EE2543">
              <w:rPr>
                <w:rFonts w:ascii="MyriadPro-Regular" w:eastAsia="宋体" w:hAnsi="MyriadPro-Regular" w:cs="宋体"/>
                <w:color w:val="242021"/>
                <w:kern w:val="0"/>
                <w:sz w:val="20"/>
                <w:szCs w:val="20"/>
              </w:rPr>
              <w:br/>
              <w:t>a game such as checkers or Mancala.</w:t>
            </w:r>
          </w:p>
        </w:tc>
      </w:tr>
    </w:tbl>
    <w:p w14:paraId="79F3B161" w14:textId="06E08D36" w:rsidR="00EE2543" w:rsidRDefault="00EE2543"/>
    <w:p w14:paraId="6F960DE8" w14:textId="6AA06D72" w:rsidR="00EE2543" w:rsidRDefault="00EE2543">
      <w:bookmarkStart w:id="0" w:name="_GoBack"/>
      <w:bookmarkEnd w:id="0"/>
    </w:p>
    <w:p w14:paraId="2793AB79" w14:textId="6725FA80" w:rsidR="00EE2543" w:rsidRDefault="00EE2543"/>
    <w:p w14:paraId="3707ED86" w14:textId="462FEC2B" w:rsidR="00EE2543" w:rsidRDefault="00EE254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EE2543" w:rsidRPr="00EE2543" w14:paraId="4F04B1B4" w14:textId="77777777" w:rsidTr="00EE2543">
        <w:tc>
          <w:tcPr>
            <w:tcW w:w="1250" w:type="pct"/>
            <w:tcBorders>
              <w:top w:val="single" w:sz="4" w:space="0" w:color="auto"/>
              <w:left w:val="single" w:sz="4" w:space="0" w:color="auto"/>
              <w:bottom w:val="single" w:sz="4" w:space="0" w:color="auto"/>
              <w:right w:val="single" w:sz="4" w:space="0" w:color="auto"/>
            </w:tcBorders>
            <w:vAlign w:val="center"/>
            <w:hideMark/>
          </w:tcPr>
          <w:p w14:paraId="148ADB56"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B.1.3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0D2352"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Identify the variables required to</w:t>
            </w:r>
            <w:r w:rsidRPr="00EE2543">
              <w:rPr>
                <w:rFonts w:ascii="MyriadPro-Regular" w:eastAsia="宋体" w:hAnsi="MyriadPro-Regular" w:cs="宋体"/>
                <w:color w:val="242021"/>
                <w:kern w:val="0"/>
                <w:sz w:val="20"/>
                <w:szCs w:val="20"/>
              </w:rPr>
              <w:br/>
              <w:t>model a given system.</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910D9A7"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2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67AC5D8"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In an </w:t>
            </w:r>
            <w:proofErr w:type="gramStart"/>
            <w:r w:rsidRPr="00EE2543">
              <w:rPr>
                <w:rFonts w:ascii="MyriadPro-Regular" w:eastAsia="宋体" w:hAnsi="MyriadPro-Regular" w:cs="宋体"/>
                <w:color w:val="242021"/>
                <w:kern w:val="0"/>
                <w:sz w:val="20"/>
                <w:szCs w:val="20"/>
              </w:rPr>
              <w:t>examination students</w:t>
            </w:r>
            <w:proofErr w:type="gramEnd"/>
            <w:r w:rsidRPr="00EE2543">
              <w:rPr>
                <w:rFonts w:ascii="MyriadPro-Regular" w:eastAsia="宋体" w:hAnsi="MyriadPro-Regular" w:cs="宋体"/>
                <w:color w:val="242021"/>
                <w:kern w:val="0"/>
                <w:sz w:val="20"/>
                <w:szCs w:val="20"/>
              </w:rPr>
              <w:t xml:space="preserve"> will not</w:t>
            </w:r>
            <w:r w:rsidRPr="00EE2543">
              <w:rPr>
                <w:rFonts w:ascii="MyriadPro-Regular" w:eastAsia="宋体" w:hAnsi="MyriadPro-Regular" w:cs="宋体"/>
                <w:color w:val="242021"/>
                <w:kern w:val="0"/>
                <w:sz w:val="20"/>
                <w:szCs w:val="20"/>
              </w:rPr>
              <w:br/>
              <w:t>be expected to identify more than</w:t>
            </w:r>
            <w:r w:rsidRPr="00EE2543">
              <w:rPr>
                <w:rFonts w:ascii="MyriadPro-Regular" w:eastAsia="宋体" w:hAnsi="MyriadPro-Regular" w:cs="宋体"/>
                <w:color w:val="242021"/>
                <w:kern w:val="0"/>
                <w:sz w:val="20"/>
                <w:szCs w:val="20"/>
              </w:rPr>
              <w:br/>
              <w:t>four variables in a given system.</w:t>
            </w:r>
            <w:r w:rsidRPr="00EE2543">
              <w:rPr>
                <w:rFonts w:ascii="MyriadPro-Regular" w:eastAsia="宋体" w:hAnsi="MyriadPro-Regular" w:cs="宋体"/>
                <w:color w:val="242021"/>
                <w:kern w:val="0"/>
                <w:sz w:val="20"/>
                <w:szCs w:val="20"/>
              </w:rPr>
              <w:br/>
            </w:r>
            <w:r w:rsidRPr="00EE2543">
              <w:rPr>
                <w:rFonts w:ascii="MyriadPro-Bold" w:eastAsia="宋体" w:hAnsi="MyriadPro-Bold" w:cs="宋体"/>
                <w:b/>
                <w:bCs/>
                <w:color w:val="242021"/>
                <w:kern w:val="0"/>
                <w:sz w:val="20"/>
                <w:szCs w:val="20"/>
              </w:rPr>
              <w:t xml:space="preserve">AIM 4 </w:t>
            </w:r>
            <w:r w:rsidRPr="00EE2543">
              <w:rPr>
                <w:rFonts w:ascii="MyriadPro-Regular" w:eastAsia="宋体" w:hAnsi="MyriadPro-Regular" w:cs="宋体"/>
                <w:color w:val="242021"/>
                <w:kern w:val="0"/>
                <w:sz w:val="20"/>
                <w:szCs w:val="20"/>
              </w:rPr>
              <w:t>Applying thinking skills to</w:t>
            </w:r>
            <w:r w:rsidRPr="00EE2543">
              <w:rPr>
                <w:rFonts w:ascii="MyriadPro-Regular" w:eastAsia="宋体" w:hAnsi="MyriadPro-Regular" w:cs="宋体"/>
                <w:color w:val="242021"/>
                <w:kern w:val="0"/>
                <w:sz w:val="20"/>
                <w:szCs w:val="20"/>
              </w:rPr>
              <w:br/>
            </w:r>
            <w:r w:rsidRPr="00EE2543">
              <w:rPr>
                <w:rFonts w:ascii="MyriadPro-Regular" w:eastAsia="宋体" w:hAnsi="MyriadPro-Regular" w:cs="宋体"/>
                <w:color w:val="242021"/>
                <w:kern w:val="0"/>
                <w:sz w:val="20"/>
                <w:szCs w:val="20"/>
              </w:rPr>
              <w:lastRenderedPageBreak/>
              <w:t>identify variables and resolve a</w:t>
            </w:r>
            <w:r w:rsidRPr="00EE2543">
              <w:rPr>
                <w:rFonts w:ascii="MyriadPro-Regular" w:eastAsia="宋体" w:hAnsi="MyriadPro-Regular" w:cs="宋体"/>
                <w:color w:val="242021"/>
                <w:kern w:val="0"/>
                <w:sz w:val="20"/>
                <w:szCs w:val="20"/>
              </w:rPr>
              <w:br/>
              <w:t>specified problem.</w:t>
            </w:r>
          </w:p>
        </w:tc>
      </w:tr>
    </w:tbl>
    <w:p w14:paraId="37841A31" w14:textId="2FC13246" w:rsidR="00EE2543" w:rsidRDefault="00EE2543"/>
    <w:p w14:paraId="21B286F7" w14:textId="7A96E44A" w:rsidR="00EE2543" w:rsidRDefault="00EE2543"/>
    <w:p w14:paraId="09C0EC10" w14:textId="77777777" w:rsidR="00EE2543" w:rsidRDefault="00EE2543">
      <w:pPr>
        <w:rPr>
          <w:rFonts w:hint="eastAsia"/>
        </w:rPr>
      </w:pPr>
    </w:p>
    <w:p w14:paraId="1CCE6CBE" w14:textId="362E795C" w:rsidR="00EE2543" w:rsidRDefault="00EE254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EE2543" w:rsidRPr="00EE2543" w14:paraId="42CE5016" w14:textId="77777777" w:rsidTr="00EE2543">
        <w:tc>
          <w:tcPr>
            <w:tcW w:w="1250" w:type="pct"/>
            <w:tcBorders>
              <w:top w:val="single" w:sz="4" w:space="0" w:color="auto"/>
              <w:left w:val="single" w:sz="4" w:space="0" w:color="auto"/>
              <w:bottom w:val="single" w:sz="4" w:space="0" w:color="auto"/>
              <w:right w:val="single" w:sz="4" w:space="0" w:color="auto"/>
            </w:tcBorders>
            <w:vAlign w:val="center"/>
            <w:hideMark/>
          </w:tcPr>
          <w:p w14:paraId="514D9A8E"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B.1.4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92F179F"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Describe the limitations of computer</w:t>
            </w:r>
            <w:r w:rsidRPr="00EE2543">
              <w:rPr>
                <w:rFonts w:ascii="MyriadPro-Regular" w:eastAsia="宋体" w:hAnsi="MyriadPro-Regular" w:cs="宋体"/>
                <w:color w:val="242021"/>
                <w:kern w:val="0"/>
                <w:sz w:val="20"/>
                <w:szCs w:val="20"/>
              </w:rPr>
              <w:br/>
              <w:t>(mathematical) models.</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EAA0708"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2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BDC7056"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In many situations it is not possible</w:t>
            </w:r>
            <w:r w:rsidRPr="00EE2543">
              <w:rPr>
                <w:rFonts w:ascii="MyriadPro-Regular" w:eastAsia="宋体" w:hAnsi="MyriadPro-Regular" w:cs="宋体"/>
                <w:color w:val="242021"/>
                <w:kern w:val="0"/>
                <w:sz w:val="20"/>
                <w:szCs w:val="20"/>
              </w:rPr>
              <w:br/>
              <w:t>to know all of the variables involved.</w:t>
            </w:r>
            <w:r w:rsidRPr="00EE2543">
              <w:rPr>
                <w:rFonts w:ascii="MyriadPro-Regular" w:eastAsia="宋体" w:hAnsi="MyriadPro-Regular" w:cs="宋体"/>
                <w:color w:val="242021"/>
                <w:kern w:val="0"/>
                <w:sz w:val="20"/>
                <w:szCs w:val="20"/>
              </w:rPr>
              <w:br/>
            </w:r>
            <w:r w:rsidRPr="00EE2543">
              <w:rPr>
                <w:rFonts w:ascii="MyriadPro-Bold" w:eastAsia="宋体" w:hAnsi="MyriadPro-Bold" w:cs="宋体"/>
                <w:b/>
                <w:bCs/>
                <w:color w:val="242021"/>
                <w:kern w:val="0"/>
                <w:sz w:val="20"/>
                <w:szCs w:val="20"/>
              </w:rPr>
              <w:t xml:space="preserve">AIM 9 </w:t>
            </w:r>
            <w:r w:rsidRPr="00EE2543">
              <w:rPr>
                <w:rFonts w:ascii="MyriadPro-Regular" w:eastAsia="宋体" w:hAnsi="MyriadPro-Regular" w:cs="宋体"/>
                <w:color w:val="242021"/>
                <w:kern w:val="0"/>
                <w:sz w:val="20"/>
                <w:szCs w:val="20"/>
              </w:rPr>
              <w:t>An appreciation of</w:t>
            </w:r>
            <w:r w:rsidRPr="00EE2543">
              <w:rPr>
                <w:rFonts w:ascii="MyriadPro-Regular" w:eastAsia="宋体" w:hAnsi="MyriadPro-Regular" w:cs="宋体"/>
                <w:color w:val="242021"/>
                <w:kern w:val="0"/>
                <w:sz w:val="20"/>
                <w:szCs w:val="20"/>
              </w:rPr>
              <w:br/>
              <w:t>the limitations of computer</w:t>
            </w:r>
            <w:r w:rsidRPr="00EE2543">
              <w:rPr>
                <w:rFonts w:ascii="MyriadPro-Regular" w:eastAsia="宋体" w:hAnsi="MyriadPro-Regular" w:cs="宋体"/>
                <w:color w:val="242021"/>
                <w:kern w:val="0"/>
                <w:sz w:val="20"/>
                <w:szCs w:val="20"/>
              </w:rPr>
              <w:br/>
              <w:t>(mathematical) models.</w:t>
            </w:r>
            <w:r w:rsidRPr="00EE2543">
              <w:rPr>
                <w:rFonts w:ascii="MyriadPro-Regular" w:eastAsia="宋体" w:hAnsi="MyriadPro-Regular" w:cs="宋体"/>
                <w:color w:val="242021"/>
                <w:kern w:val="0"/>
                <w:sz w:val="20"/>
                <w:szCs w:val="20"/>
              </w:rPr>
              <w:br/>
            </w:r>
            <w:r w:rsidRPr="00EE2543">
              <w:rPr>
                <w:rFonts w:ascii="MyriadPro-Bold" w:eastAsia="宋体" w:hAnsi="MyriadPro-Bold" w:cs="宋体"/>
                <w:b/>
                <w:bCs/>
                <w:color w:val="242021"/>
                <w:kern w:val="0"/>
                <w:sz w:val="20"/>
                <w:szCs w:val="20"/>
              </w:rPr>
              <w:t xml:space="preserve">MYP </w:t>
            </w:r>
            <w:r w:rsidRPr="00EE2543">
              <w:rPr>
                <w:rFonts w:ascii="MyriadPro-Regular" w:eastAsia="宋体" w:hAnsi="MyriadPro-Regular" w:cs="宋体"/>
                <w:color w:val="242021"/>
                <w:kern w:val="0"/>
                <w:sz w:val="20"/>
                <w:szCs w:val="20"/>
              </w:rPr>
              <w:t>Mathematics: forms of</w:t>
            </w:r>
            <w:r w:rsidRPr="00EE2543">
              <w:rPr>
                <w:rFonts w:ascii="MyriadPro-Regular" w:eastAsia="宋体" w:hAnsi="MyriadPro-Regular" w:cs="宋体"/>
                <w:color w:val="242021"/>
                <w:kern w:val="0"/>
                <w:sz w:val="20"/>
                <w:szCs w:val="20"/>
              </w:rPr>
              <w:br/>
              <w:t>numbers, algebra—patterns and</w:t>
            </w:r>
            <w:r w:rsidRPr="00EE2543">
              <w:rPr>
                <w:rFonts w:ascii="MyriadPro-Regular" w:eastAsia="宋体" w:hAnsi="MyriadPro-Regular" w:cs="宋体"/>
                <w:color w:val="242021"/>
                <w:kern w:val="0"/>
                <w:sz w:val="20"/>
                <w:szCs w:val="20"/>
              </w:rPr>
              <w:br/>
              <w:t>sequences, logic, algorithms.</w:t>
            </w:r>
          </w:p>
        </w:tc>
      </w:tr>
    </w:tbl>
    <w:p w14:paraId="2FF28B13" w14:textId="6E693EA0" w:rsidR="00EE2543" w:rsidRDefault="00EE2543"/>
    <w:p w14:paraId="5694704B" w14:textId="492CDAFC" w:rsidR="00EE2543" w:rsidRDefault="00EE2543"/>
    <w:p w14:paraId="58D9BFBA" w14:textId="349D15AB" w:rsidR="00EE2543" w:rsidRDefault="00EE2543"/>
    <w:p w14:paraId="09550576" w14:textId="1DBF2628" w:rsidR="00EE2543" w:rsidRDefault="00EE2543"/>
    <w:p w14:paraId="49279F67" w14:textId="77777777" w:rsidR="00EE2543" w:rsidRDefault="00EE2543">
      <w:pPr>
        <w:rPr>
          <w:rFonts w:hint="eastAsia"/>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EE2543" w:rsidRPr="00EE2543" w14:paraId="052F0D18" w14:textId="77777777" w:rsidTr="00492AE6">
        <w:tc>
          <w:tcPr>
            <w:tcW w:w="1250" w:type="pct"/>
            <w:tcBorders>
              <w:top w:val="single" w:sz="4" w:space="0" w:color="auto"/>
              <w:left w:val="single" w:sz="4" w:space="0" w:color="auto"/>
              <w:bottom w:val="single" w:sz="4" w:space="0" w:color="auto"/>
              <w:right w:val="single" w:sz="4" w:space="0" w:color="auto"/>
            </w:tcBorders>
            <w:vAlign w:val="center"/>
            <w:hideMark/>
          </w:tcPr>
          <w:p w14:paraId="0860AFD8"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B.1.5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046B49C"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Outline sensible grouping for</w:t>
            </w:r>
            <w:r w:rsidRPr="00EE2543">
              <w:rPr>
                <w:rFonts w:ascii="MyriadPro-Regular" w:eastAsia="宋体" w:hAnsi="MyriadPro-Regular" w:cs="宋体"/>
                <w:color w:val="242021"/>
                <w:kern w:val="0"/>
                <w:sz w:val="20"/>
                <w:szCs w:val="20"/>
              </w:rPr>
              <w:br/>
              <w:t>collections of data items, including</w:t>
            </w:r>
            <w:r w:rsidRPr="00EE2543">
              <w:rPr>
                <w:rFonts w:ascii="MyriadPro-Regular" w:eastAsia="宋体" w:hAnsi="MyriadPro-Regular" w:cs="宋体"/>
                <w:color w:val="242021"/>
                <w:kern w:val="0"/>
                <w:sz w:val="20"/>
                <w:szCs w:val="20"/>
              </w:rPr>
              <w:br/>
              <w:t>sample data.</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38B6E8F"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2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71D2C09"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For example, if age, height and</w:t>
            </w:r>
            <w:r w:rsidRPr="00EE2543">
              <w:rPr>
                <w:rFonts w:ascii="MyriadPro-Regular" w:eastAsia="宋体" w:hAnsi="MyriadPro-Regular" w:cs="宋体"/>
                <w:color w:val="242021"/>
                <w:kern w:val="0"/>
                <w:sz w:val="20"/>
                <w:szCs w:val="20"/>
              </w:rPr>
              <w:br/>
              <w:t xml:space="preserve">weight </w:t>
            </w:r>
            <w:proofErr w:type="gramStart"/>
            <w:r w:rsidRPr="00EE2543">
              <w:rPr>
                <w:rFonts w:ascii="MyriadPro-Regular" w:eastAsia="宋体" w:hAnsi="MyriadPro-Regular" w:cs="宋体"/>
                <w:color w:val="242021"/>
                <w:kern w:val="0"/>
                <w:sz w:val="20"/>
                <w:szCs w:val="20"/>
              </w:rPr>
              <w:t>are</w:t>
            </w:r>
            <w:proofErr w:type="gramEnd"/>
            <w:r w:rsidRPr="00EE2543">
              <w:rPr>
                <w:rFonts w:ascii="MyriadPro-Regular" w:eastAsia="宋体" w:hAnsi="MyriadPro-Regular" w:cs="宋体"/>
                <w:color w:val="242021"/>
                <w:kern w:val="0"/>
                <w:sz w:val="20"/>
                <w:szCs w:val="20"/>
              </w:rPr>
              <w:t xml:space="preserve"> recorded for each person,</w:t>
            </w:r>
            <w:r w:rsidRPr="00EE2543">
              <w:rPr>
                <w:rFonts w:ascii="MyriadPro-Regular" w:eastAsia="宋体" w:hAnsi="MyriadPro-Regular" w:cs="宋体"/>
                <w:color w:val="242021"/>
                <w:kern w:val="0"/>
                <w:sz w:val="20"/>
                <w:szCs w:val="20"/>
              </w:rPr>
              <w:br/>
              <w:t>group these as individual cells in a</w:t>
            </w:r>
            <w:r w:rsidRPr="00EE2543">
              <w:rPr>
                <w:rFonts w:ascii="MyriadPro-Regular" w:eastAsia="宋体" w:hAnsi="MyriadPro-Regular" w:cs="宋体"/>
                <w:color w:val="242021"/>
                <w:kern w:val="0"/>
                <w:sz w:val="20"/>
                <w:szCs w:val="20"/>
              </w:rPr>
              <w:br/>
              <w:t>row in a table, or as items in parallel</w:t>
            </w:r>
            <w:r w:rsidRPr="00EE2543">
              <w:rPr>
                <w:rFonts w:ascii="MyriadPro-Regular" w:eastAsia="宋体" w:hAnsi="MyriadPro-Regular" w:cs="宋体"/>
                <w:color w:val="242021"/>
                <w:kern w:val="0"/>
                <w:sz w:val="20"/>
                <w:szCs w:val="20"/>
              </w:rPr>
              <w:br/>
              <w:t>lists.</w:t>
            </w:r>
            <w:r w:rsidRPr="00EE2543">
              <w:rPr>
                <w:rFonts w:ascii="MyriadPro-Regular" w:eastAsia="宋体" w:hAnsi="MyriadPro-Regular" w:cs="宋体"/>
                <w:color w:val="242021"/>
                <w:kern w:val="0"/>
                <w:sz w:val="20"/>
                <w:szCs w:val="20"/>
              </w:rPr>
              <w:br/>
            </w:r>
            <w:r w:rsidRPr="00EE2543">
              <w:rPr>
                <w:rFonts w:ascii="MyriadPro-Bold" w:eastAsia="宋体" w:hAnsi="MyriadPro-Bold" w:cs="宋体"/>
                <w:b/>
                <w:bCs/>
                <w:color w:val="242021"/>
                <w:kern w:val="0"/>
                <w:sz w:val="20"/>
                <w:szCs w:val="20"/>
              </w:rPr>
              <w:t xml:space="preserve">MYP </w:t>
            </w:r>
            <w:r w:rsidRPr="00EE2543">
              <w:rPr>
                <w:rFonts w:ascii="MyriadPro-Regular" w:eastAsia="宋体" w:hAnsi="MyriadPro-Regular" w:cs="宋体"/>
                <w:color w:val="242021"/>
                <w:kern w:val="0"/>
                <w:sz w:val="20"/>
                <w:szCs w:val="20"/>
              </w:rPr>
              <w:t>Mathematics: forms of</w:t>
            </w:r>
            <w:r w:rsidRPr="00EE2543">
              <w:rPr>
                <w:rFonts w:ascii="MyriadPro-Regular" w:eastAsia="宋体" w:hAnsi="MyriadPro-Regular" w:cs="宋体"/>
                <w:color w:val="242021"/>
                <w:kern w:val="0"/>
                <w:sz w:val="20"/>
                <w:szCs w:val="20"/>
              </w:rPr>
              <w:br/>
              <w:t>numbers, algebra—patterns and</w:t>
            </w:r>
            <w:r w:rsidRPr="00EE2543">
              <w:rPr>
                <w:rFonts w:ascii="MyriadPro-Regular" w:eastAsia="宋体" w:hAnsi="MyriadPro-Regular" w:cs="宋体"/>
                <w:color w:val="242021"/>
                <w:kern w:val="0"/>
                <w:sz w:val="20"/>
                <w:szCs w:val="20"/>
              </w:rPr>
              <w:br/>
              <w:t>sequences, logic, algorithms.</w:t>
            </w:r>
          </w:p>
        </w:tc>
      </w:tr>
    </w:tbl>
    <w:p w14:paraId="26FDAE19" w14:textId="101B0837" w:rsidR="00EE2543" w:rsidRDefault="00EE2543"/>
    <w:p w14:paraId="7816D8A1" w14:textId="1F81909A" w:rsidR="00EE2543" w:rsidRDefault="00EE2543"/>
    <w:p w14:paraId="48951E04" w14:textId="1BAD5087" w:rsidR="00EE2543" w:rsidRDefault="00EE2543"/>
    <w:p w14:paraId="62F7130C" w14:textId="77777777" w:rsidR="00EE2543" w:rsidRPr="00EE2543" w:rsidRDefault="00EE2543">
      <w:pPr>
        <w:rPr>
          <w:rFonts w:hint="eastAsia"/>
        </w:rPr>
      </w:pPr>
    </w:p>
    <w:p w14:paraId="1C8B2684" w14:textId="77777777" w:rsidR="00EE2543" w:rsidRDefault="00EE2543">
      <w:pPr>
        <w:rPr>
          <w:rFonts w:hint="eastAsia"/>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EE2543" w:rsidRPr="00EE2543" w14:paraId="31C5054E" w14:textId="77777777" w:rsidTr="00492AE6">
        <w:tc>
          <w:tcPr>
            <w:tcW w:w="1250" w:type="pct"/>
            <w:tcBorders>
              <w:top w:val="single" w:sz="4" w:space="0" w:color="auto"/>
              <w:left w:val="single" w:sz="4" w:space="0" w:color="auto"/>
              <w:bottom w:val="single" w:sz="4" w:space="0" w:color="auto"/>
              <w:right w:val="single" w:sz="4" w:space="0" w:color="auto"/>
            </w:tcBorders>
            <w:vAlign w:val="center"/>
            <w:hideMark/>
          </w:tcPr>
          <w:p w14:paraId="2CC7B996"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B.1.6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5278A76"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Design test-cases to evaluate a model.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F7719C"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3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7CE55F9" w14:textId="77777777" w:rsidR="00EE2543" w:rsidRPr="00EE2543" w:rsidRDefault="00EE2543" w:rsidP="00492AE6">
            <w:pPr>
              <w:widowControl/>
              <w:jc w:val="left"/>
              <w:rPr>
                <w:rFonts w:ascii="宋体" w:eastAsia="宋体" w:hAnsi="宋体" w:cs="宋体"/>
                <w:kern w:val="0"/>
                <w:sz w:val="24"/>
                <w:szCs w:val="24"/>
              </w:rPr>
            </w:pPr>
            <w:r w:rsidRPr="00EE2543">
              <w:rPr>
                <w:rFonts w:ascii="MyriadPro-Bold" w:eastAsia="宋体" w:hAnsi="MyriadPro-Bold" w:cs="宋体"/>
                <w:b/>
                <w:bCs/>
                <w:color w:val="242021"/>
                <w:kern w:val="0"/>
                <w:sz w:val="20"/>
                <w:szCs w:val="20"/>
              </w:rPr>
              <w:t xml:space="preserve">MYP </w:t>
            </w:r>
            <w:r w:rsidRPr="00EE2543">
              <w:rPr>
                <w:rFonts w:ascii="MyriadPro-Regular" w:eastAsia="宋体" w:hAnsi="MyriadPro-Regular" w:cs="宋体"/>
                <w:color w:val="242021"/>
                <w:kern w:val="0"/>
                <w:sz w:val="20"/>
                <w:szCs w:val="20"/>
              </w:rPr>
              <w:t>Design cycle.</w:t>
            </w:r>
          </w:p>
        </w:tc>
      </w:tr>
    </w:tbl>
    <w:p w14:paraId="572245A8" w14:textId="3BA2A28E" w:rsidR="00EE2543" w:rsidRDefault="00EE2543"/>
    <w:p w14:paraId="6942EA57" w14:textId="4724F3C1" w:rsidR="00EE2543" w:rsidRDefault="00EE2543"/>
    <w:p w14:paraId="6FA81F62" w14:textId="1FC8DE80" w:rsidR="00EE2543" w:rsidRDefault="00EE2543"/>
    <w:p w14:paraId="780C9D8D" w14:textId="77777777" w:rsidR="00EE2543" w:rsidRDefault="00EE2543">
      <w:pPr>
        <w:rPr>
          <w:rFonts w:hint="eastAsia"/>
        </w:rPr>
      </w:pPr>
    </w:p>
    <w:p w14:paraId="51F49291" w14:textId="77777777" w:rsidR="00EE2543" w:rsidRDefault="00EE2543">
      <w:pPr>
        <w:rPr>
          <w:rFonts w:hint="eastAsia"/>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65"/>
        <w:gridCol w:w="2765"/>
        <w:gridCol w:w="2766"/>
      </w:tblGrid>
      <w:tr w:rsidR="00EE2543" w:rsidRPr="00EE2543" w14:paraId="1C46F4AD" w14:textId="77777777" w:rsidTr="00492AE6">
        <w:tc>
          <w:tcPr>
            <w:tcW w:w="1250" w:type="pct"/>
            <w:tcBorders>
              <w:top w:val="single" w:sz="4" w:space="0" w:color="auto"/>
              <w:left w:val="single" w:sz="4" w:space="0" w:color="auto"/>
              <w:bottom w:val="single" w:sz="4" w:space="0" w:color="auto"/>
              <w:right w:val="single" w:sz="4" w:space="0" w:color="auto"/>
            </w:tcBorders>
            <w:vAlign w:val="center"/>
            <w:hideMark/>
          </w:tcPr>
          <w:p w14:paraId="299FA2C3"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B.1.7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C33E7CE"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Discuss the effectiveness of a test-case</w:t>
            </w:r>
            <w:r w:rsidRPr="00EE2543">
              <w:rPr>
                <w:rFonts w:ascii="MyriadPro-Regular" w:eastAsia="宋体" w:hAnsi="MyriadPro-Regular" w:cs="宋体"/>
                <w:color w:val="242021"/>
                <w:kern w:val="0"/>
                <w:sz w:val="20"/>
                <w:szCs w:val="20"/>
              </w:rPr>
              <w:br/>
              <w:t>in a specified situation.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E50C94B" w14:textId="77777777" w:rsidR="00EE2543" w:rsidRPr="00EE2543" w:rsidRDefault="00EE2543" w:rsidP="00492AE6">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3</w:t>
            </w:r>
          </w:p>
        </w:tc>
      </w:tr>
    </w:tbl>
    <w:p w14:paraId="3AA81519" w14:textId="2EA7A496" w:rsidR="00EE2543" w:rsidRDefault="00EE2543"/>
    <w:p w14:paraId="7061D526" w14:textId="743AF7A8" w:rsidR="00EE2543" w:rsidRDefault="00EE2543"/>
    <w:p w14:paraId="153BD4C1" w14:textId="17052E40" w:rsidR="00EE2543" w:rsidRDefault="00EE2543"/>
    <w:p w14:paraId="3CCC02D3" w14:textId="77777777" w:rsidR="00EE2543" w:rsidRDefault="00EE2543">
      <w:pPr>
        <w:rPr>
          <w:rFonts w:hint="eastAsia"/>
        </w:rPr>
      </w:pPr>
    </w:p>
    <w:p w14:paraId="2D958448" w14:textId="77777777" w:rsidR="00EE2543" w:rsidRDefault="00EE2543">
      <w:pPr>
        <w:rPr>
          <w:rFonts w:hint="eastAsia"/>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EE2543" w:rsidRPr="00EE2543" w14:paraId="5A8DB9AD" w14:textId="77777777" w:rsidTr="00EE2543">
        <w:tc>
          <w:tcPr>
            <w:tcW w:w="1250" w:type="pct"/>
            <w:tcBorders>
              <w:top w:val="single" w:sz="4" w:space="0" w:color="auto"/>
              <w:left w:val="single" w:sz="4" w:space="0" w:color="auto"/>
              <w:bottom w:val="single" w:sz="4" w:space="0" w:color="auto"/>
              <w:right w:val="single" w:sz="4" w:space="0" w:color="auto"/>
            </w:tcBorders>
            <w:vAlign w:val="center"/>
            <w:hideMark/>
          </w:tcPr>
          <w:p w14:paraId="1615C0D9"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B.1.8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B93F11D"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Discuss the correctness of a model</w:t>
            </w:r>
            <w:r w:rsidRPr="00EE2543">
              <w:rPr>
                <w:rFonts w:ascii="MyriadPro-Regular" w:eastAsia="宋体" w:hAnsi="MyriadPro-Regular" w:cs="宋体"/>
                <w:color w:val="242021"/>
                <w:kern w:val="0"/>
                <w:sz w:val="20"/>
                <w:szCs w:val="20"/>
              </w:rPr>
              <w:br/>
              <w:t>by comparing generated results with</w:t>
            </w:r>
            <w:r w:rsidRPr="00EE2543">
              <w:rPr>
                <w:rFonts w:ascii="MyriadPro-Regular" w:eastAsia="宋体" w:hAnsi="MyriadPro-Regular" w:cs="宋体"/>
                <w:color w:val="242021"/>
                <w:kern w:val="0"/>
                <w:sz w:val="20"/>
                <w:szCs w:val="20"/>
              </w:rPr>
              <w:br/>
              <w:t>data that were observed in the original</w:t>
            </w:r>
            <w:r w:rsidRPr="00EE2543">
              <w:rPr>
                <w:rFonts w:ascii="MyriadPro-Regular" w:eastAsia="宋体" w:hAnsi="MyriadPro-Regular" w:cs="宋体"/>
                <w:color w:val="242021"/>
                <w:kern w:val="0"/>
                <w:sz w:val="20"/>
                <w:szCs w:val="20"/>
              </w:rPr>
              <w:br/>
              <w:t>problem.</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595CCC9" w14:textId="77777777" w:rsidR="00EE2543" w:rsidRPr="00EE2543" w:rsidRDefault="00EE2543" w:rsidP="00EE2543">
            <w:pPr>
              <w:widowControl/>
              <w:jc w:val="left"/>
              <w:rPr>
                <w:rFonts w:ascii="宋体" w:eastAsia="宋体" w:hAnsi="宋体" w:cs="宋体"/>
                <w:kern w:val="0"/>
                <w:sz w:val="24"/>
                <w:szCs w:val="24"/>
              </w:rPr>
            </w:pPr>
            <w:r w:rsidRPr="00EE2543">
              <w:rPr>
                <w:rFonts w:ascii="MyriadPro-Regular" w:eastAsia="宋体" w:hAnsi="MyriadPro-Regular" w:cs="宋体"/>
                <w:color w:val="242021"/>
                <w:kern w:val="0"/>
                <w:sz w:val="20"/>
                <w:szCs w:val="20"/>
              </w:rPr>
              <w:t xml:space="preserve">3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EDE2065" w14:textId="77777777" w:rsidR="00EE2543" w:rsidRPr="00EE2543" w:rsidRDefault="00EE2543" w:rsidP="00EE2543">
            <w:pPr>
              <w:widowControl/>
              <w:jc w:val="left"/>
              <w:rPr>
                <w:rFonts w:ascii="宋体" w:eastAsia="宋体" w:hAnsi="宋体" w:cs="宋体"/>
                <w:kern w:val="0"/>
                <w:sz w:val="24"/>
                <w:szCs w:val="24"/>
              </w:rPr>
            </w:pPr>
            <w:r w:rsidRPr="00EE2543">
              <w:rPr>
                <w:rFonts w:ascii="MyriadPro-Bold" w:eastAsia="宋体" w:hAnsi="MyriadPro-Bold" w:cs="宋体"/>
                <w:b/>
                <w:bCs/>
                <w:color w:val="242021"/>
                <w:kern w:val="0"/>
                <w:sz w:val="20"/>
                <w:szCs w:val="20"/>
              </w:rPr>
              <w:t xml:space="preserve">AIM 6 </w:t>
            </w:r>
            <w:r w:rsidRPr="00EE2543">
              <w:rPr>
                <w:rFonts w:ascii="MyriadPro-Regular" w:eastAsia="宋体" w:hAnsi="MyriadPro-Regular" w:cs="宋体"/>
                <w:color w:val="242021"/>
                <w:kern w:val="0"/>
                <w:sz w:val="20"/>
                <w:szCs w:val="20"/>
              </w:rPr>
              <w:t>Develop logical and critical</w:t>
            </w:r>
            <w:r w:rsidRPr="00EE2543">
              <w:rPr>
                <w:rFonts w:ascii="MyriadPro-Regular" w:eastAsia="宋体" w:hAnsi="MyriadPro-Regular" w:cs="宋体"/>
                <w:color w:val="242021"/>
                <w:kern w:val="0"/>
                <w:sz w:val="20"/>
                <w:szCs w:val="20"/>
              </w:rPr>
              <w:br/>
              <w:t>thinking to discuss the correctness</w:t>
            </w:r>
            <w:r w:rsidRPr="00EE2543">
              <w:rPr>
                <w:rFonts w:ascii="MyriadPro-Regular" w:eastAsia="宋体" w:hAnsi="MyriadPro-Regular" w:cs="宋体"/>
                <w:color w:val="242021"/>
                <w:kern w:val="0"/>
                <w:sz w:val="20"/>
                <w:szCs w:val="20"/>
              </w:rPr>
              <w:br/>
              <w:t>of a model</w:t>
            </w:r>
          </w:p>
        </w:tc>
      </w:tr>
    </w:tbl>
    <w:p w14:paraId="36F06807" w14:textId="2C6FBA4C" w:rsidR="00EE2543" w:rsidRDefault="00EE2543"/>
    <w:p w14:paraId="554AAF3A" w14:textId="2D313810" w:rsidR="00EE2543" w:rsidRDefault="00EE2543"/>
    <w:p w14:paraId="5440782E" w14:textId="484F69A8" w:rsidR="00EE2543" w:rsidRDefault="00EE2543"/>
    <w:p w14:paraId="29952FEB" w14:textId="5B5C14B3" w:rsidR="00EE2543" w:rsidRDefault="00EE2543"/>
    <w:p w14:paraId="7692F80E" w14:textId="10BC092F" w:rsidR="00EE2543" w:rsidRDefault="00EE2543">
      <w:r w:rsidRPr="00EE2543">
        <w:t xml:space="preserve">A </w:t>
      </w:r>
      <w:r w:rsidRPr="00EE2543">
        <w:rPr>
          <w:highlight w:val="yellow"/>
        </w:rPr>
        <w:t>simulation</w:t>
      </w:r>
      <w:r w:rsidRPr="00EE2543">
        <w:t xml:space="preserve"> is a process of varying the inputs and/or rules of a mathematical model to observe the effects.</w:t>
      </w:r>
    </w:p>
    <w:p w14:paraId="18B90AAC" w14:textId="0DDB1D9D" w:rsidR="00EE2543" w:rsidRDefault="00EE2543"/>
    <w:p w14:paraId="2A0BBB32" w14:textId="24A2A072" w:rsidR="00EE2543" w:rsidRDefault="00EE2543">
      <w:pPr>
        <w:rPr>
          <w:rStyle w:val="termtext"/>
        </w:rPr>
      </w:pPr>
      <w:proofErr w:type="spellStart"/>
      <w:r>
        <w:rPr>
          <w:rStyle w:val="termtext"/>
        </w:rPr>
        <w:t>Visualisations</w:t>
      </w:r>
      <w:proofErr w:type="spellEnd"/>
    </w:p>
    <w:p w14:paraId="0DF20BE2" w14:textId="77777777" w:rsidR="00EE2543" w:rsidRDefault="00EE2543">
      <w:pPr>
        <w:rPr>
          <w:rStyle w:val="termtext"/>
        </w:rPr>
      </w:pPr>
    </w:p>
    <w:p w14:paraId="48137F6F" w14:textId="77777777" w:rsidR="00EE2543" w:rsidRDefault="00EE2543" w:rsidP="00EE2543">
      <w:proofErr w:type="spellStart"/>
      <w:r>
        <w:t>Visualisations</w:t>
      </w:r>
      <w:proofErr w:type="spellEnd"/>
      <w:r>
        <w:t xml:space="preserve"> are graphical representations of the outputs of computer models or simulations. Whether 2D or 3D they can be beneficial in communicating complex data sets in a way that is easily and quickly understood by the audience </w:t>
      </w:r>
      <w:proofErr w:type="spellStart"/>
      <w:r>
        <w:t>e.g</w:t>
      </w:r>
      <w:proofErr w:type="spellEnd"/>
      <w:r>
        <w:t xml:space="preserve"> a large number of temperature and location measurements can be grouped and plotted on a map to be easily understood.</w:t>
      </w:r>
    </w:p>
    <w:p w14:paraId="2F0CA0D0" w14:textId="77777777" w:rsidR="00EE2543" w:rsidRDefault="00EE2543" w:rsidP="00EE2543"/>
    <w:p w14:paraId="5988CABD" w14:textId="19BEA81C" w:rsidR="00EE2543" w:rsidRDefault="00EE2543" w:rsidP="00EE2543">
      <w:proofErr w:type="spellStart"/>
      <w:r>
        <w:t>Visualisation</w:t>
      </w:r>
      <w:proofErr w:type="spellEnd"/>
      <w:r>
        <w:t xml:space="preserve"> is the process of taking a mathematical representation stored in memory and </w:t>
      </w:r>
      <w:r>
        <w:lastRenderedPageBreak/>
        <w:t>generating and image from it.</w:t>
      </w:r>
    </w:p>
    <w:p w14:paraId="4243E6D4" w14:textId="13A285AB" w:rsidR="00EE2543" w:rsidRDefault="00EE2543" w:rsidP="00EE2543">
      <w:r>
        <w:rPr>
          <w:noProof/>
        </w:rPr>
        <w:drawing>
          <wp:inline distT="0" distB="0" distL="0" distR="0" wp14:anchorId="7AF79A38" wp14:editId="319C4F41">
            <wp:extent cx="4761865" cy="370649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706495"/>
                    </a:xfrm>
                    <a:prstGeom prst="rect">
                      <a:avLst/>
                    </a:prstGeom>
                    <a:noFill/>
                    <a:ln>
                      <a:noFill/>
                    </a:ln>
                  </pic:spPr>
                </pic:pic>
              </a:graphicData>
            </a:graphic>
          </wp:inline>
        </w:drawing>
      </w:r>
    </w:p>
    <w:p w14:paraId="5CEE9A68" w14:textId="358FD46D" w:rsidR="00EE2543" w:rsidRDefault="00EE2543" w:rsidP="00EE2543"/>
    <w:p w14:paraId="69D5275F" w14:textId="77777777" w:rsidR="00EE2543" w:rsidRPr="00EE2543" w:rsidRDefault="00EE2543" w:rsidP="00EE2543">
      <w:pPr>
        <w:rPr>
          <w:rFonts w:hint="eastAsia"/>
        </w:rPr>
      </w:pPr>
    </w:p>
    <w:sectPr w:rsidR="00EE2543" w:rsidRPr="00EE2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83307" w14:textId="77777777" w:rsidR="000F12DE" w:rsidRDefault="000F12DE" w:rsidP="00EE2543">
      <w:r>
        <w:separator/>
      </w:r>
    </w:p>
  </w:endnote>
  <w:endnote w:type="continuationSeparator" w:id="0">
    <w:p w14:paraId="43D20CB6" w14:textId="77777777" w:rsidR="000F12DE" w:rsidRDefault="000F12DE" w:rsidP="00EE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yriadPro-Bold">
    <w:altName w:val="Cambria"/>
    <w:panose1 w:val="00000000000000000000"/>
    <w:charset w:val="00"/>
    <w:family w:val="roman"/>
    <w:notTrueType/>
    <w:pitch w:val="default"/>
  </w:font>
  <w:font w:name="MyriadPro-Regula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0F26A" w14:textId="77777777" w:rsidR="000F12DE" w:rsidRDefault="000F12DE" w:rsidP="00EE2543">
      <w:r>
        <w:separator/>
      </w:r>
    </w:p>
  </w:footnote>
  <w:footnote w:type="continuationSeparator" w:id="0">
    <w:p w14:paraId="3395136F" w14:textId="77777777" w:rsidR="000F12DE" w:rsidRDefault="000F12DE" w:rsidP="00EE2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7D"/>
    <w:rsid w:val="00001E89"/>
    <w:rsid w:val="000F12DE"/>
    <w:rsid w:val="004A167D"/>
    <w:rsid w:val="00647C07"/>
    <w:rsid w:val="00EE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0D62D"/>
  <w15:chartTrackingRefBased/>
  <w15:docId w15:val="{5242CE2A-EEF7-40BB-A595-67C0EA7D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2543"/>
    <w:rPr>
      <w:sz w:val="18"/>
      <w:szCs w:val="18"/>
    </w:rPr>
  </w:style>
  <w:style w:type="paragraph" w:styleId="a5">
    <w:name w:val="footer"/>
    <w:basedOn w:val="a"/>
    <w:link w:val="a6"/>
    <w:uiPriority w:val="99"/>
    <w:unhideWhenUsed/>
    <w:rsid w:val="00EE2543"/>
    <w:pPr>
      <w:tabs>
        <w:tab w:val="center" w:pos="4153"/>
        <w:tab w:val="right" w:pos="8306"/>
      </w:tabs>
      <w:snapToGrid w:val="0"/>
      <w:jc w:val="left"/>
    </w:pPr>
    <w:rPr>
      <w:sz w:val="18"/>
      <w:szCs w:val="18"/>
    </w:rPr>
  </w:style>
  <w:style w:type="character" w:customStyle="1" w:styleId="a6">
    <w:name w:val="页脚 字符"/>
    <w:basedOn w:val="a0"/>
    <w:link w:val="a5"/>
    <w:uiPriority w:val="99"/>
    <w:rsid w:val="00EE2543"/>
    <w:rPr>
      <w:sz w:val="18"/>
      <w:szCs w:val="18"/>
    </w:rPr>
  </w:style>
  <w:style w:type="character" w:styleId="a7">
    <w:name w:val="Hyperlink"/>
    <w:basedOn w:val="a0"/>
    <w:uiPriority w:val="99"/>
    <w:semiHidden/>
    <w:unhideWhenUsed/>
    <w:rsid w:val="00EE2543"/>
    <w:rPr>
      <w:color w:val="0000FF"/>
      <w:u w:val="single"/>
    </w:rPr>
  </w:style>
  <w:style w:type="character" w:customStyle="1" w:styleId="fontstyle01">
    <w:name w:val="fontstyle01"/>
    <w:basedOn w:val="a0"/>
    <w:rsid w:val="00EE2543"/>
    <w:rPr>
      <w:rFonts w:ascii="MyriadPro-Bold" w:hAnsi="MyriadPro-Bold" w:hint="default"/>
      <w:b/>
      <w:bCs/>
      <w:i w:val="0"/>
      <w:iCs w:val="0"/>
      <w:color w:val="242021"/>
      <w:sz w:val="22"/>
      <w:szCs w:val="22"/>
    </w:rPr>
  </w:style>
  <w:style w:type="character" w:customStyle="1" w:styleId="fontstyle21">
    <w:name w:val="fontstyle21"/>
    <w:basedOn w:val="a0"/>
    <w:rsid w:val="00EE2543"/>
    <w:rPr>
      <w:rFonts w:ascii="MyriadPro-Regular" w:hAnsi="MyriadPro-Regular" w:hint="default"/>
      <w:b w:val="0"/>
      <w:bCs w:val="0"/>
      <w:i w:val="0"/>
      <w:iCs w:val="0"/>
      <w:color w:val="242021"/>
      <w:sz w:val="20"/>
      <w:szCs w:val="20"/>
    </w:rPr>
  </w:style>
  <w:style w:type="character" w:customStyle="1" w:styleId="termtext">
    <w:name w:val="termtext"/>
    <w:basedOn w:val="a0"/>
    <w:rsid w:val="00EE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3220">
      <w:bodyDiv w:val="1"/>
      <w:marLeft w:val="0"/>
      <w:marRight w:val="0"/>
      <w:marTop w:val="0"/>
      <w:marBottom w:val="0"/>
      <w:divBdr>
        <w:top w:val="none" w:sz="0" w:space="0" w:color="auto"/>
        <w:left w:val="none" w:sz="0" w:space="0" w:color="auto"/>
        <w:bottom w:val="none" w:sz="0" w:space="0" w:color="auto"/>
        <w:right w:val="none" w:sz="0" w:space="0" w:color="auto"/>
      </w:divBdr>
    </w:div>
    <w:div w:id="633874242">
      <w:bodyDiv w:val="1"/>
      <w:marLeft w:val="0"/>
      <w:marRight w:val="0"/>
      <w:marTop w:val="0"/>
      <w:marBottom w:val="0"/>
      <w:divBdr>
        <w:top w:val="none" w:sz="0" w:space="0" w:color="auto"/>
        <w:left w:val="none" w:sz="0" w:space="0" w:color="auto"/>
        <w:bottom w:val="none" w:sz="0" w:space="0" w:color="auto"/>
        <w:right w:val="none" w:sz="0" w:space="0" w:color="auto"/>
      </w:divBdr>
    </w:div>
    <w:div w:id="1156609064">
      <w:bodyDiv w:val="1"/>
      <w:marLeft w:val="0"/>
      <w:marRight w:val="0"/>
      <w:marTop w:val="0"/>
      <w:marBottom w:val="0"/>
      <w:divBdr>
        <w:top w:val="none" w:sz="0" w:space="0" w:color="auto"/>
        <w:left w:val="none" w:sz="0" w:space="0" w:color="auto"/>
        <w:bottom w:val="none" w:sz="0" w:space="0" w:color="auto"/>
        <w:right w:val="none" w:sz="0" w:space="0" w:color="auto"/>
      </w:divBdr>
    </w:div>
    <w:div w:id="1455712140">
      <w:bodyDiv w:val="1"/>
      <w:marLeft w:val="0"/>
      <w:marRight w:val="0"/>
      <w:marTop w:val="0"/>
      <w:marBottom w:val="0"/>
      <w:divBdr>
        <w:top w:val="none" w:sz="0" w:space="0" w:color="auto"/>
        <w:left w:val="none" w:sz="0" w:space="0" w:color="auto"/>
        <w:bottom w:val="none" w:sz="0" w:space="0" w:color="auto"/>
        <w:right w:val="none" w:sz="0" w:space="0" w:color="auto"/>
      </w:divBdr>
    </w:div>
    <w:div w:id="14883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quizlet.com/186682836/ib-computer-science-option-b-modelling-simulation-flash-c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achcomputing.net/ib/option-b1-basic-model.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dc:creator>
  <cp:keywords/>
  <dc:description/>
  <cp:lastModifiedBy>D W</cp:lastModifiedBy>
  <cp:revision>2</cp:revision>
  <dcterms:created xsi:type="dcterms:W3CDTF">2019-08-14T08:06:00Z</dcterms:created>
  <dcterms:modified xsi:type="dcterms:W3CDTF">2019-08-15T05:26:00Z</dcterms:modified>
</cp:coreProperties>
</file>