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C0386" w14:textId="2CF1658B" w:rsidR="005F243B" w:rsidRPr="005F243B" w:rsidRDefault="005F243B" w:rsidP="00773975">
      <w:pPr>
        <w:rPr>
          <w:rFonts w:ascii="Times New Roman" w:hAnsi="Times New Roman" w:cs="Times New Roman"/>
        </w:rPr>
      </w:pPr>
      <w:proofErr w:type="spellStart"/>
      <w:r>
        <w:rPr>
          <w:rFonts w:ascii="Times New Roman" w:hAnsi="Times New Roman" w:cs="Times New Roman"/>
        </w:rPr>
        <w:t>Jieru</w:t>
      </w:r>
      <w:proofErr w:type="spellEnd"/>
      <w:r>
        <w:rPr>
          <w:rFonts w:ascii="Times New Roman" w:hAnsi="Times New Roman" w:cs="Times New Roman"/>
        </w:rPr>
        <w:t xml:space="preserve"> Hu</w:t>
      </w:r>
      <w:bookmarkStart w:id="0" w:name="_GoBack"/>
      <w:bookmarkEnd w:id="0"/>
    </w:p>
    <w:p w14:paraId="4F62B427" w14:textId="4BB5DAE9" w:rsidR="00773975" w:rsidRDefault="00773975" w:rsidP="00773975">
      <w:pPr>
        <w:rPr>
          <w:rFonts w:ascii="Times New Roman" w:hAnsi="Times New Roman" w:cs="Times New Roman"/>
          <w:sz w:val="36"/>
          <w:szCs w:val="36"/>
        </w:rPr>
      </w:pPr>
      <w:r w:rsidRPr="008A06A8">
        <w:rPr>
          <w:rFonts w:ascii="Times New Roman" w:hAnsi="Times New Roman" w:cs="Times New Roman"/>
          <w:sz w:val="36"/>
          <w:szCs w:val="36"/>
        </w:rPr>
        <w:t xml:space="preserve">Problem </w:t>
      </w:r>
      <w:r>
        <w:rPr>
          <w:rFonts w:ascii="Times New Roman" w:hAnsi="Times New Roman" w:cs="Times New Roman"/>
          <w:sz w:val="36"/>
          <w:szCs w:val="36"/>
        </w:rPr>
        <w:t>1 Minimax and Alpha-Beta</w:t>
      </w:r>
    </w:p>
    <w:p w14:paraId="18A6254C" w14:textId="77777777" w:rsidR="00773975" w:rsidRDefault="00773975" w:rsidP="00773975">
      <w:pPr>
        <w:rPr>
          <w:rFonts w:ascii="Times New Roman" w:hAnsi="Times New Roman" w:cs="Times New Roman"/>
          <w:sz w:val="36"/>
          <w:szCs w:val="36"/>
        </w:rPr>
      </w:pPr>
    </w:p>
    <w:p w14:paraId="38F19905" w14:textId="77777777" w:rsidR="00773975" w:rsidRDefault="00773975" w:rsidP="00773975">
      <w:pPr>
        <w:rPr>
          <w:rFonts w:ascii="Times New Roman" w:hAnsi="Times New Roman" w:cs="Times New Roman"/>
        </w:rPr>
      </w:pPr>
      <w:r>
        <w:rPr>
          <w:rFonts w:ascii="Times New Roman" w:hAnsi="Times New Roman" w:cs="Times New Roman"/>
        </w:rPr>
        <w:t>(a)</w:t>
      </w:r>
    </w:p>
    <w:p w14:paraId="27882870" w14:textId="77777777" w:rsidR="00773975" w:rsidRDefault="00773975" w:rsidP="00773975">
      <w:pPr>
        <w:rPr>
          <w:rFonts w:ascii="Times New Roman" w:hAnsi="Times New Roman" w:cs="Times New Roman"/>
        </w:rPr>
      </w:pPr>
      <w:r>
        <w:rPr>
          <w:rFonts w:ascii="Times New Roman" w:hAnsi="Times New Roman" w:cs="Times New Roman"/>
          <w:noProof/>
        </w:rPr>
        <w:drawing>
          <wp:inline distT="0" distB="0" distL="0" distR="0" wp14:anchorId="4A9DC4C0" wp14:editId="10A9CC96">
            <wp:extent cx="4794637" cy="3595978"/>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56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0290" cy="3600218"/>
                    </a:xfrm>
                    <a:prstGeom prst="rect">
                      <a:avLst/>
                    </a:prstGeom>
                  </pic:spPr>
                </pic:pic>
              </a:graphicData>
            </a:graphic>
          </wp:inline>
        </w:drawing>
      </w:r>
    </w:p>
    <w:p w14:paraId="2D841F70" w14:textId="77777777" w:rsidR="00773975" w:rsidRDefault="00773975" w:rsidP="00773975">
      <w:pPr>
        <w:rPr>
          <w:rFonts w:ascii="Times New Roman" w:hAnsi="Times New Roman" w:cs="Times New Roman"/>
        </w:rPr>
      </w:pPr>
    </w:p>
    <w:p w14:paraId="40B6E1DB" w14:textId="72D4A33A" w:rsidR="00773975" w:rsidRDefault="00773975" w:rsidP="00773975">
      <w:pPr>
        <w:rPr>
          <w:rFonts w:ascii="Times New Roman" w:hAnsi="Times New Roman" w:cs="Times New Roman"/>
        </w:rPr>
      </w:pPr>
      <w:r>
        <w:rPr>
          <w:rFonts w:ascii="Times New Roman" w:hAnsi="Times New Roman" w:cs="Times New Roman"/>
        </w:rPr>
        <w:t>(b)</w:t>
      </w:r>
    </w:p>
    <w:p w14:paraId="6286DE9B" w14:textId="56382DE2" w:rsidR="00034F27" w:rsidRDefault="005F243B" w:rsidP="00773975">
      <w:pPr>
        <w:rPr>
          <w:rFonts w:ascii="Times New Roman" w:hAnsi="Times New Roman" w:cs="Times New Roman"/>
        </w:rPr>
      </w:pPr>
      <w:r>
        <w:rPr>
          <w:rFonts w:ascii="Times New Roman" w:hAnsi="Times New Roman" w:cs="Times New Roman"/>
        </w:rPr>
        <w:lastRenderedPageBreak/>
        <w:pict w14:anchorId="433DF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272.95pt">
            <v:imagedata r:id="rId6" o:title="IMG_5612"/>
          </v:shape>
        </w:pict>
      </w:r>
    </w:p>
    <w:p w14:paraId="0A2E14C2" w14:textId="77777777" w:rsidR="00B56FB0" w:rsidRDefault="00B56FB0" w:rsidP="00773975">
      <w:pPr>
        <w:rPr>
          <w:rFonts w:ascii="Times New Roman" w:hAnsi="Times New Roman" w:cs="Times New Roman"/>
        </w:rPr>
      </w:pPr>
    </w:p>
    <w:p w14:paraId="4303640D" w14:textId="77777777" w:rsidR="00CA1140" w:rsidRDefault="00CA1140" w:rsidP="00773975">
      <w:pPr>
        <w:rPr>
          <w:rFonts w:ascii="Times New Roman" w:hAnsi="Times New Roman" w:cs="Times New Roman"/>
        </w:rPr>
      </w:pPr>
      <w:r>
        <w:rPr>
          <w:rFonts w:ascii="Times New Roman" w:hAnsi="Times New Roman" w:cs="Times New Roman"/>
        </w:rPr>
        <w:t xml:space="preserve">(c) No, they would produce the same move. This is because both minimax and alpha-beta algorithm is optimal and would always find the best solution, returns the best heuristic function value. So if they are using the same tie breaking rule, their next move predicted would be the same. </w:t>
      </w:r>
    </w:p>
    <w:p w14:paraId="74222A39" w14:textId="77777777" w:rsidR="00CA1140" w:rsidRDefault="00CA1140" w:rsidP="00773975">
      <w:pPr>
        <w:rPr>
          <w:rFonts w:ascii="Times New Roman" w:hAnsi="Times New Roman" w:cs="Times New Roman"/>
        </w:rPr>
      </w:pPr>
    </w:p>
    <w:p w14:paraId="5DBAD54D" w14:textId="77777777" w:rsidR="00773975" w:rsidRPr="00773975" w:rsidRDefault="00773975" w:rsidP="00773975">
      <w:pPr>
        <w:rPr>
          <w:rFonts w:ascii="Times New Roman" w:hAnsi="Times New Roman" w:cs="Times New Roman"/>
        </w:rPr>
      </w:pPr>
    </w:p>
    <w:p w14:paraId="6395C9E8" w14:textId="77777777" w:rsidR="00DB74CF" w:rsidRDefault="00DB74CF"/>
    <w:p w14:paraId="046FA872" w14:textId="77777777" w:rsidR="00CA1140" w:rsidRDefault="00CA1140"/>
    <w:sectPr w:rsidR="00CA11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207BD"/>
    <w:multiLevelType w:val="hybridMultilevel"/>
    <w:tmpl w:val="13E0EFDC"/>
    <w:lvl w:ilvl="0" w:tplc="DD8A7B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3C0"/>
    <w:rsid w:val="00016A65"/>
    <w:rsid w:val="00034F27"/>
    <w:rsid w:val="000E66D7"/>
    <w:rsid w:val="005F243B"/>
    <w:rsid w:val="00773975"/>
    <w:rsid w:val="008053C0"/>
    <w:rsid w:val="00B56FB0"/>
    <w:rsid w:val="00CA1140"/>
    <w:rsid w:val="00D620E0"/>
    <w:rsid w:val="00DB7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4E945"/>
  <w15:chartTrackingRefBased/>
  <w15:docId w15:val="{922F973E-BA3A-4542-88AB-C84AE84B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73975"/>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Pages>
  <Words>51</Words>
  <Characters>296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胡杰儒</dc:creator>
  <cp:keywords/>
  <dc:description/>
  <cp:lastModifiedBy>胡杰儒</cp:lastModifiedBy>
  <cp:revision>12</cp:revision>
  <dcterms:created xsi:type="dcterms:W3CDTF">2017-02-09T21:11:00Z</dcterms:created>
  <dcterms:modified xsi:type="dcterms:W3CDTF">2017-02-19T01:30:00Z</dcterms:modified>
</cp:coreProperties>
</file>