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iCs/>
          <w:sz w:val="28"/>
          <w:szCs w:val="24"/>
          <w:vertAlign w:val="baseline"/>
        </w:rPr>
      </w:pPr>
      <w:r>
        <w:rPr>
          <w:rFonts w:hint="eastAsia" w:asciiTheme="minorHAnsi" w:hAnsiTheme="minorHAnsi" w:cstheme="minorBidi"/>
          <w:b/>
          <w:bCs/>
          <w:i/>
          <w:iCs/>
          <w:sz w:val="36"/>
          <w:szCs w:val="36"/>
          <w:vertAlign w:val="baseline"/>
          <w:lang w:val="en-US" w:eastAsia="zh-CN"/>
        </w:rPr>
        <w:t>Reversed feedback amplifier</w:t>
      </w:r>
      <w:bookmarkStart w:id="0" w:name="_GoBack"/>
      <w:bookmarkEnd w:id="0"/>
    </w:p>
    <w:tbl>
      <w:tblPr>
        <w:tblStyle w:val="3"/>
        <w:tblW w:w="9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9"/>
        <w:gridCol w:w="1534"/>
        <w:gridCol w:w="1532"/>
        <w:gridCol w:w="1532"/>
        <w:gridCol w:w="1540"/>
        <w:gridCol w:w="1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543" w:type="dxa"/>
            <w:vMerge w:val="restart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3086" w:type="dxa"/>
            <w:gridSpan w:val="2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 xml:space="preserve"> Observed value</w:t>
            </w:r>
          </w:p>
        </w:tc>
        <w:tc>
          <w:tcPr>
            <w:tcW w:w="4630" w:type="dxa"/>
            <w:gridSpan w:val="3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Calculated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543" w:type="dxa"/>
            <w:vMerge w:val="continue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UBE(V)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VC(V)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VE(V)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UCE=VC-VE</w:t>
            </w:r>
          </w:p>
        </w:tc>
        <w:tc>
          <w:tcPr>
            <w:tcW w:w="1544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IC=VE/Re(mA)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Vt1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0.658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3.814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3.752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0.062</w:t>
            </w:r>
          </w:p>
        </w:tc>
        <w:tc>
          <w:tcPr>
            <w:tcW w:w="1544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Vt2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0.665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4.185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3.231</w:t>
            </w:r>
          </w:p>
        </w:tc>
        <w:tc>
          <w:tcPr>
            <w:tcW w:w="1543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0.954</w:t>
            </w:r>
          </w:p>
        </w:tc>
        <w:tc>
          <w:tcPr>
            <w:tcW w:w="1544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3.231</w:t>
            </w:r>
          </w:p>
        </w:tc>
      </w:tr>
    </w:tbl>
    <w:p/>
    <w:tbl>
      <w:tblPr>
        <w:tblStyle w:val="3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16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Us(mv)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Ui(mv)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U0(V)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UOL(V)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Au/Auf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Ri/rif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Ro/Rof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Basic amplifier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1.03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0.264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0.149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1.26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16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Reversed feedback amplifier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0.205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0.121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1.23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116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1.24</w:t>
            </w:r>
          </w:p>
        </w:tc>
      </w:tr>
    </w:tbl>
    <w:p>
      <w:pPr>
        <w:rPr>
          <w:vertAlign w:val="baseline"/>
        </w:rPr>
      </w:pPr>
    </w:p>
    <w:tbl>
      <w:tblPr>
        <w:tblStyle w:val="3"/>
        <w:tblW w:w="9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320"/>
        <w:gridCol w:w="232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2320" w:type="dxa"/>
          </w:tcPr>
          <w:p>
            <w:pPr>
              <w:widowControl w:val="0"/>
              <w:rPr>
                <w:vertAlign w:val="baseline"/>
              </w:rPr>
            </w:pP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fH(KHZ)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Fl(Hz)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W=Fh-Fl(khz)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2320" w:type="dxa"/>
          </w:tcPr>
          <w:p>
            <w:pPr>
              <w:widowControl w:val="0"/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Basic amplifier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7.6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380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7.22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20" w:type="dxa"/>
          </w:tcPr>
          <w:p>
            <w:pPr>
              <w:widowControl w:val="0"/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Reversed feedback amplifier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3.8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  <w:tc>
          <w:tcPr>
            <w:tcW w:w="2320" w:type="dxa"/>
          </w:tcPr>
          <w:p>
            <w:pPr>
              <w:widowControl w:val="0"/>
              <w:rPr>
                <w:rFonts w:hint="default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sz w:val="24"/>
                <w:szCs w:val="24"/>
                <w:vertAlign w:val="baseline"/>
                <w:lang w:val="en-US" w:eastAsia="zh-CN"/>
              </w:rPr>
              <w:t>3.59</w:t>
            </w:r>
          </w:p>
        </w:tc>
      </w:tr>
    </w:tbl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ZGJkZjFiYWU4YTVmM2ZjOGUyZDA5ODY4ODI4NTMifQ=="/>
  </w:docVars>
  <w:rsids>
    <w:rsidRoot w:val="00172A27"/>
    <w:rsid w:val="14391C4E"/>
    <w:rsid w:val="400C5136"/>
    <w:rsid w:val="52D3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2024-01-02T05:21:00Z</dcterms:created>
  <dc:creator>莪圤会把你融入我の世界</dc:creator>
  <cp:lastModifiedBy>Phoenix</cp:lastModifiedBy>
  <dcterms:modified xsi:type="dcterms:W3CDTF">2024-01-03T11:48:18Z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5B5DD5D1239E4FC7B6751B228A3CDB21_11</vt:lpwstr>
  </property>
</Properties>
</file>