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bookmarkStart w:id="0" w:name="_Toc15594"/>
      <w:r>
        <w:rPr>
          <w:rFonts w:hint="eastAsia"/>
          <w:lang w:val="en-US" w:eastAsia="zh-CN"/>
        </w:rPr>
        <w:t>Lab02# Report</w:t>
      </w:r>
    </w:p>
    <w:tbl>
      <w:tblPr>
        <w:tblStyle w:val="5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3783"/>
        <w:gridCol w:w="1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202283890036</w:t>
            </w:r>
          </w:p>
        </w:tc>
        <w:tc>
          <w:tcPr>
            <w:tcW w:w="2220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黄家睿( Jerry Huang)</w:t>
            </w:r>
          </w:p>
        </w:tc>
        <w:tc>
          <w:tcPr>
            <w:tcW w:w="1150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IOT major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</w:t>
      </w:r>
      <w:bookmarkStart w:id="11" w:name="_GoBack"/>
      <w:bookmarkEnd w:id="11"/>
      <w:r>
        <w:rPr>
          <w:rFonts w:hint="eastAsia"/>
          <w:lang w:val="en-US" w:eastAsia="zh-CN"/>
        </w:rPr>
        <w:t>acter Interface Operation Basics</w:t>
      </w:r>
      <w:bookmarkEnd w:id="0"/>
    </w:p>
    <w:p>
      <w:pPr>
        <w:pStyle w:val="3"/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" w:name="_Toc21056"/>
      <w:r>
        <w:rPr>
          <w:rFonts w:hint="eastAsia"/>
          <w:lang w:val="en-US" w:eastAsia="zh-CN"/>
        </w:rPr>
        <w:t>ls</w:t>
      </w:r>
      <w:bookmarkEnd w:id="1"/>
    </w:p>
    <w:p>
      <w:pPr>
        <w:bidi w:val="0"/>
      </w:pPr>
      <w:r>
        <w:drawing>
          <wp:inline distT="0" distB="0" distL="114300" distR="114300">
            <wp:extent cx="5269865" cy="858520"/>
            <wp:effectExtent l="0" t="0" r="6985" b="177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2" w:name="_Toc30670"/>
      <w:r>
        <w:rPr>
          <w:rFonts w:hint="eastAsia"/>
          <w:lang w:val="en-US" w:eastAsia="zh-CN"/>
        </w:rPr>
        <w:t>cd</w:t>
      </w:r>
      <w:bookmarkEnd w:id="2"/>
    </w:p>
    <w:p>
      <w:r>
        <w:drawing>
          <wp:inline distT="0" distB="0" distL="114300" distR="114300">
            <wp:extent cx="5269865" cy="516255"/>
            <wp:effectExtent l="0" t="0" r="6985" b="171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3" w:name="_Toc5790"/>
      <w:r>
        <w:rPr>
          <w:rFonts w:hint="eastAsia"/>
          <w:lang w:val="en-US" w:eastAsia="zh-CN"/>
        </w:rPr>
        <w:t>pwd</w:t>
      </w:r>
      <w:bookmarkEnd w:id="3"/>
    </w:p>
    <w:p>
      <w:r>
        <w:drawing>
          <wp:inline distT="0" distB="0" distL="114300" distR="114300">
            <wp:extent cx="5271135" cy="480695"/>
            <wp:effectExtent l="0" t="0" r="5715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4" w:name="_Toc2869"/>
      <w:r>
        <w:rPr>
          <w:rFonts w:hint="eastAsia"/>
          <w:lang w:val="en-US" w:eastAsia="zh-CN"/>
        </w:rPr>
        <w:t>Touch</w:t>
      </w:r>
      <w:bookmarkEnd w:id="4"/>
    </w:p>
    <w:p>
      <w:r>
        <w:drawing>
          <wp:inline distT="0" distB="0" distL="114300" distR="114300">
            <wp:extent cx="5270500" cy="250825"/>
            <wp:effectExtent l="0" t="0" r="6350" b="158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 new file text.txt exist in textFIle file folder</w:t>
      </w:r>
    </w:p>
    <w:p>
      <w:r>
        <w:drawing>
          <wp:inline distT="0" distB="0" distL="114300" distR="114300">
            <wp:extent cx="3105150" cy="2040890"/>
            <wp:effectExtent l="0" t="0" r="0" b="165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5" w:name="_Toc31762"/>
      <w:r>
        <w:rPr>
          <w:rFonts w:hint="eastAsia"/>
          <w:lang w:val="en-US" w:eastAsia="zh-CN"/>
        </w:rPr>
        <w:t>rm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Now the text.txt file in textFIle file folder is not existing. </w:t>
      </w:r>
    </w:p>
    <w:p>
      <w:r>
        <w:drawing>
          <wp:inline distT="0" distB="0" distL="114300" distR="114300">
            <wp:extent cx="5268595" cy="3252470"/>
            <wp:effectExtent l="0" t="0" r="8255" b="508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6" w:name="_Toc14468"/>
      <w:r>
        <w:rPr>
          <w:rFonts w:hint="eastAsia"/>
          <w:lang w:val="en-US" w:eastAsia="zh-CN"/>
        </w:rPr>
        <w:t>mv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recreate text.txt in textFIle file folder.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move the address into the father folder</w:t>
      </w:r>
    </w:p>
    <w:p>
      <w:r>
        <w:drawing>
          <wp:inline distT="0" distB="0" distL="114300" distR="114300">
            <wp:extent cx="5273040" cy="967740"/>
            <wp:effectExtent l="0" t="0" r="3810" b="38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textFIle file folder, the text.txt is not there, it is in the father folder desktop file folder</w:t>
      </w:r>
    </w:p>
    <w:p>
      <w:r>
        <w:drawing>
          <wp:inline distT="0" distB="0" distL="114300" distR="114300">
            <wp:extent cx="3312160" cy="2112010"/>
            <wp:effectExtent l="0" t="0" r="2540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7" w:name="_Toc9535"/>
      <w:r>
        <w:rPr>
          <w:rFonts w:hint="eastAsia"/>
          <w:lang w:val="en-US" w:eastAsia="zh-CN"/>
        </w:rPr>
        <w:t>mkdir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 new file textFile2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29945"/>
            <wp:effectExtent l="0" t="0" r="7620" b="825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7725" cy="2124075"/>
            <wp:effectExtent l="0" t="0" r="9525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8" w:name="_Toc19272"/>
      <w:r>
        <w:rPr>
          <w:rFonts w:hint="eastAsia"/>
          <w:lang w:val="en-US" w:eastAsia="zh-CN"/>
        </w:rPr>
        <w:t>cat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file in textFile2.touch and edit the content.</w:t>
      </w:r>
    </w:p>
    <w:p>
      <w:r>
        <w:drawing>
          <wp:inline distT="0" distB="0" distL="114300" distR="114300">
            <wp:extent cx="5272405" cy="2030730"/>
            <wp:effectExtent l="0" t="0" r="4445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129665"/>
            <wp:effectExtent l="0" t="0" r="8890" b="1333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9" w:name="_Toc23853"/>
      <w:r>
        <w:rPr>
          <w:rFonts w:hint="eastAsia"/>
          <w:lang w:val="en-US" w:eastAsia="zh-CN"/>
        </w:rPr>
        <w:t>cp</w:t>
      </w:r>
      <w:bookmarkEnd w:id="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Copy the text2.txt into father folder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20370"/>
            <wp:effectExtent l="0" t="0" r="4445" b="1778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05325" cy="1752600"/>
            <wp:effectExtent l="0" t="0" r="9525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0" w:name="_Toc364"/>
      <w:r>
        <w:rPr>
          <w:rFonts w:hint="eastAsia"/>
          <w:lang w:val="en-US" w:eastAsia="zh-CN"/>
        </w:rPr>
        <w:t>Shotdown now</w:t>
      </w:r>
      <w:bookmarkEnd w:id="10"/>
    </w:p>
    <w:p>
      <w:r>
        <w:drawing>
          <wp:inline distT="0" distB="0" distL="114300" distR="114300">
            <wp:extent cx="5269230" cy="232410"/>
            <wp:effectExtent l="0" t="0" r="7620" b="1524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AABBF"/>
    <w:multiLevelType w:val="multilevel"/>
    <w:tmpl w:val="E3FAABB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54B01506"/>
    <w:rsid w:val="1F0E7DEC"/>
    <w:rsid w:val="54B01506"/>
    <w:rsid w:val="752E2E69"/>
    <w:rsid w:val="770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numPr>
        <w:ilvl w:val="0"/>
        <w:numId w:val="1"/>
      </w:numPr>
      <w:wordWrap w:val="0"/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850" w:hanging="453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2024-05-29T02:35:00Z</dcterms:created>
  <dc:creator>充要条件</dc:creator>
  <cp:lastModifiedBy>充要条件</cp:lastModifiedBy>
  <dcterms:modified xsi:type="dcterms:W3CDTF">2024-05-29T02:37:43Z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BA2D615C280544E4953473B88BC44ACB_13</vt:lpwstr>
  </property>
</Properties>
</file>