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1:</w:t>
      </w:r>
    </w:p>
    <w:p>
      <w:pPr>
        <w:ind w:firstLine="420" w:firstLineChars="0"/>
      </w:pPr>
      <w:r>
        <w:drawing>
          <wp:inline distT="0" distB="0" distL="114300" distR="114300">
            <wp:extent cx="5271135" cy="11626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Solution:</w:t>
      </w:r>
    </w:p>
    <w:p>
      <w:pPr>
        <w:ind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Code:</w:t>
      </w:r>
      <w:r>
        <w:rPr>
          <w:rFonts w:hint="eastAsia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create table if not exists customer(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customerId int primary key auto_increment,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fName varchar(15),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lName varchar(15),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emailAddress varchar(40)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>);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1957705" cy="7467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2:</w:t>
      </w:r>
    </w:p>
    <w:p>
      <w:pPr>
        <w:ind w:firstLine="420" w:firstLineChars="0"/>
      </w:pPr>
      <w:r>
        <w:drawing>
          <wp:inline distT="0" distB="0" distL="114300" distR="114300">
            <wp:extent cx="5269230" cy="16402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90110" cy="533400"/>
            <wp:effectExtent l="0" t="0" r="152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Solution:</w:t>
      </w:r>
    </w:p>
    <w:p>
      <w:pPr>
        <w:ind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Code: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create table if not exists viewings(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customerId int not null,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reg varchar(15) not null,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viewingDate date,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comments varchar(250),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primary key(customerId, reg),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constraint fk_customer foreign key(customerId) 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ab/>
        <w:t>references customer(customerId),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constraint fk_car foreign key(reg) references car(reg)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on update cascade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on delete cascade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002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3:</w:t>
      </w:r>
    </w:p>
    <w:p>
      <w:r>
        <w:drawing>
          <wp:inline distT="0" distB="0" distL="114300" distR="114300">
            <wp:extent cx="5267960" cy="80899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Solution:</w:t>
      </w:r>
    </w:p>
    <w:p>
      <w:pPr>
        <w:ind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Code: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insert into customer(fName,lName,emailAddress) 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/>
          <w:iCs/>
          <w:color w:val="auto"/>
          <w:sz w:val="28"/>
          <w:szCs w:val="28"/>
          <w:u w:val="none"/>
          <w:lang w:val="en-US" w:eastAsia="zh-CN"/>
        </w:rPr>
        <w:t>value('Ziheng','Wang','123456@qq.com'),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color w:val="auto"/>
          <w:sz w:val="28"/>
          <w:szCs w:val="28"/>
          <w:u w:val="none"/>
          <w:lang w:val="en-US" w:eastAsia="zh-CN"/>
        </w:rPr>
        <w:t>('Kaifengg','Jin','23456@q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ab/>
        <w:t>q.com');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143250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Code: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ab/>
        <w:t>insert into viewings(customerId,reg)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value('1','08-KK-1234'),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('1','10-WX-9875'),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('2','141-KK-345'),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('2','11-WD-1876'),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('2','12-WX-222');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16230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4</w:t>
      </w:r>
    </w:p>
    <w:p>
      <w:r>
        <w:drawing>
          <wp:inline distT="0" distB="0" distL="114300" distR="114300">
            <wp:extent cx="5271135" cy="9201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Solution:</w:t>
      </w:r>
    </w:p>
    <w:p>
      <w:pPr>
        <w:ind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Code: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select MODEl, viewingDate, comments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from viewings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join car</w:t>
      </w:r>
    </w:p>
    <w:p>
      <w:pPr>
        <w:ind w:left="1260" w:leftChars="0" w:firstLine="420" w:firstLineChars="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on car.reg=viewings.reg;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2409825" cy="1247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Code: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ab/>
        <w:t>select concat(fName,lName) as 'fullName', MODEl, viewingDate, comments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viewings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car.reg=viewings.reg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customer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viewings.customerId=customer.customerId;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Output:</w:t>
      </w:r>
    </w:p>
    <w:p>
      <w:pPr>
        <w:ind w:firstLine="420" w:firstLineChars="0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38500" cy="1247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787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2024-05-08T08:48:54Z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