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spacing w:line="240" w:lineRule="auto" w:before="0" w:after="60"/>
        <w:jc w:val="center"/>
      </w:pPr>
      <w:r>
        <w:rPr>
          <w:rFonts w:ascii="Times New Roman" w:hAnsi="Times New Roman" w:eastAsia="Times New Roman"/>
          <w:b/>
          <w:i w:val="0"/>
          <w:sz w:val="28"/>
        </w:rPr>
        <w:t>BÁO CÁO KẾT QUẢ THỰC HIỆN DỰ ÁN DỰ THI (IIIa)</w:t>
      </w:r>
    </w:p>
    <w:p>
      <w:pPr>
        <w:keepLines/>
        <w:spacing w:line="240" w:lineRule="auto" w:before="0" w:after="60"/>
        <w:jc w:val="center"/>
      </w:pPr>
      <w:r>
        <w:rPr>
          <w:rFonts w:ascii="Times New Roman" w:hAnsi="Times New Roman" w:eastAsia="Times New Roman"/>
          <w:b/>
          <w:i w:val="0"/>
          <w:sz w:val="28"/>
        </w:rPr>
        <w:t>CUỘC THI KHOA HỌC KỸ THUẬT CẤP TRUNG HỌC PHỔ THÔNG</w:t>
      </w:r>
    </w:p>
    <w:p>
      <w:pPr>
        <w:keepLines/>
        <w:spacing w:line="240" w:lineRule="auto" w:before="0" w:after="60"/>
        <w:jc w:val="center"/>
      </w:pPr>
      <w:r>
        <w:rPr>
          <w:rFonts w:ascii="Times New Roman" w:hAnsi="Times New Roman" w:eastAsia="Times New Roman"/>
          <w:b/>
          <w:i w:val="0"/>
          <w:sz w:val="28"/>
        </w:rPr>
        <w:t>DỰ ÁN: SAFEWEB - ỨNG DỤNG TRÍ TUỆ NHÂN TẠO KẾT HỢP PHÂN TÍCH ĐỊA CHỈ TRANG WEB GIÚP CẢNH BÁO SỚM RỦI RO LỪA ĐẢO VÀ LỘ LỌT DỮ LIỆU</w:t>
      </w:r>
    </w:p>
    <w:p>
      <w:pPr>
        <w:keepLines/>
        <w:spacing w:line="240" w:lineRule="auto" w:before="0" w:after="60"/>
        <w:jc w:val="center"/>
      </w:pPr>
      <w:r>
        <w:rPr>
          <w:rFonts w:ascii="Times New Roman" w:hAnsi="Times New Roman" w:eastAsia="Times New Roman"/>
          <w:b/>
          <w:i w:val="0"/>
          <w:sz w:val="28"/>
        </w:rPr>
        <w:t>Lĩnh vực dự thi: Máy tính / Công nghệ thông tin</w:t>
      </w:r>
    </w:p>
    <w:p>
      <w:pPr>
        <w:keepLines/>
        <w:spacing w:line="240" w:lineRule="auto" w:before="0" w:after="60"/>
        <w:jc w:val="center"/>
      </w:pPr>
      <w:r>
        <w:rPr>
          <w:rFonts w:ascii="Times New Roman" w:hAnsi="Times New Roman" w:eastAsia="Times New Roman"/>
          <w:b/>
          <w:i w:val="0"/>
          <w:sz w:val="28"/>
        </w:rPr>
        <w:t>Dạng dự án: Dự án Kỹ thuật</w:t>
      </w:r>
    </w:p>
    <w:p>
      <w:r>
        <w:br w:type="page"/>
      </w:r>
    </w:p>
    <w:p>
      <w:pPr>
        <w:keepNext/>
        <w:spacing w:line="240" w:lineRule="auto" w:before="120" w:after="60"/>
        <w:jc w:val="left"/>
      </w:pPr>
      <w:r>
        <w:rPr>
          <w:rFonts w:ascii="Times New Roman" w:hAnsi="Times New Roman" w:eastAsia="Times New Roman"/>
          <w:b/>
          <w:i w:val="0"/>
          <w:sz w:val="28"/>
        </w:rPr>
        <w:t>BÁO CÁO TÓM TẮT KẾT QUẢ THỰC HIỆN DỰ ÁN DỰ THI (IIIb)</w:t>
      </w:r>
    </w:p>
    <w:p>
      <w:pPr>
        <w:keepLines/>
        <w:spacing w:line="240" w:lineRule="auto" w:before="0" w:after="60"/>
        <w:jc w:val="both"/>
      </w:pPr>
      <w:r>
        <w:rPr>
          <w:rFonts w:ascii="Times New Roman" w:hAnsi="Times New Roman" w:eastAsia="Times New Roman"/>
          <w:b/>
          <w:i w:val="0"/>
          <w:sz w:val="26"/>
        </w:rPr>
        <w:t>Tên dự án dự thi:</w:t>
      </w:r>
      <w:r>
        <w:rPr>
          <w:rFonts w:ascii="Times New Roman" w:hAnsi="Times New Roman" w:eastAsia="Times New Roman"/>
          <w:b w:val="0"/>
          <w:i w:val="0"/>
          <w:sz w:val="26"/>
        </w:rPr>
        <w:t xml:space="preserve"> SAFEWEB - ỨNG DỤNG TRÍ TUỆ NHÂN TẠO KẾT HỢP PHÂN TÍCH ĐỊA CHỈ TRANG WEB GIÚP CẢNH BÁO SỚM RỦI RO LỪA ĐẢO VÀ LỘ LỌT DỮ LIỆU</w:t>
      </w:r>
    </w:p>
    <w:p>
      <w:pPr>
        <w:keepLines/>
        <w:spacing w:line="240" w:lineRule="auto" w:before="0" w:after="60"/>
        <w:jc w:val="both"/>
      </w:pPr>
      <w:r>
        <w:rPr>
          <w:rFonts w:ascii="Times New Roman" w:hAnsi="Times New Roman" w:eastAsia="Times New Roman"/>
          <w:b/>
          <w:i w:val="0"/>
          <w:sz w:val="26"/>
        </w:rPr>
        <w:t>Lĩnh vực dự thi:</w:t>
      </w:r>
      <w:r>
        <w:rPr>
          <w:rFonts w:ascii="Times New Roman" w:hAnsi="Times New Roman" w:eastAsia="Times New Roman"/>
          <w:b w:val="0"/>
          <w:i w:val="0"/>
          <w:sz w:val="26"/>
        </w:rPr>
        <w:t xml:space="preserve"> Máy tính / Công nghệ thông tin</w:t>
      </w:r>
    </w:p>
    <w:p>
      <w:pPr>
        <w:keepLines/>
        <w:spacing w:line="240" w:lineRule="auto" w:before="0" w:after="60"/>
        <w:jc w:val="both"/>
      </w:pPr>
      <w:r>
        <w:rPr>
          <w:rFonts w:ascii="Times New Roman" w:hAnsi="Times New Roman" w:eastAsia="Times New Roman"/>
          <w:b/>
          <w:i w:val="0"/>
          <w:sz w:val="26"/>
        </w:rPr>
        <w:t>Tóm tắt kết quả:</w:t>
      </w:r>
      <w:r>
        <w:rPr>
          <w:rFonts w:ascii="Times New Roman" w:hAnsi="Times New Roman" w:eastAsia="Times New Roman"/>
          <w:b w:val="0"/>
          <w:i w:val="0"/>
          <w:sz w:val="26"/>
        </w:rPr>
      </w:r>
    </w:p>
    <w:p>
      <w:pPr>
        <w:keepLines/>
        <w:spacing w:line="240" w:lineRule="auto" w:before="0" w:after="60"/>
        <w:jc w:val="both"/>
      </w:pPr>
      <w:r>
        <w:rPr>
          <w:rFonts w:ascii="Times New Roman" w:hAnsi="Times New Roman" w:eastAsia="Times New Roman"/>
          <w:b/>
          <w:i w:val="0"/>
          <w:sz w:val="26"/>
        </w:rPr>
        <w:t>Mục tiêu:</w:t>
      </w:r>
      <w:r>
        <w:rPr>
          <w:rFonts w:ascii="Times New Roman" w:hAnsi="Times New Roman" w:eastAsia="Times New Roman"/>
          <w:b w:val="0"/>
          <w:i w:val="0"/>
          <w:sz w:val="26"/>
        </w:rPr>
        <w:t xml:space="preserve"> Xây dựng phần mềm SafeWeb giúp người dùng kiểm tra nhanh một địa chỉ ngay trên trình duyệt, phát hiện sớm nguy cơ lừa đảo và hiểu vì sao nên hoặc không nên tin trước khi bấm.</w:t>
      </w:r>
    </w:p>
    <w:p>
      <w:pPr>
        <w:keepLines/>
        <w:spacing w:line="240" w:lineRule="auto" w:before="0" w:after="60"/>
        <w:jc w:val="both"/>
      </w:pPr>
      <w:r>
        <w:rPr>
          <w:rFonts w:ascii="Times New Roman" w:hAnsi="Times New Roman" w:eastAsia="Times New Roman"/>
          <w:b/>
          <w:i w:val="0"/>
          <w:sz w:val="26"/>
        </w:rPr>
        <w:t>Phương pháp nghiên cứu:</w:t>
      </w:r>
      <w:r>
        <w:rPr>
          <w:rFonts w:ascii="Times New Roman" w:hAnsi="Times New Roman" w:eastAsia="Times New Roman"/>
          <w:b w:val="0"/>
          <w:i w:val="0"/>
          <w:sz w:val="26"/>
        </w:rPr>
        <w:t xml:space="preserve"> Đo 55 dấu hiệu, dùng bốn mô hình học máy (Random Forest, Gradient Boosting, SVM, Logistic Regression) cùng cơ sở dữ liệu 36.261 địa chỉ; thử nghiệm khách quan trên các tên miền không trùng lúc học.</w:t>
      </w:r>
    </w:p>
    <w:p>
      <w:pPr>
        <w:keepLines/>
        <w:spacing w:line="240" w:lineRule="auto" w:before="0" w:after="60"/>
        <w:jc w:val="both"/>
      </w:pPr>
      <w:r>
        <w:rPr>
          <w:rFonts w:ascii="Times New Roman" w:hAnsi="Times New Roman" w:eastAsia="Times New Roman"/>
          <w:b/>
          <w:i w:val="0"/>
          <w:sz w:val="26"/>
        </w:rPr>
        <w:t>Quá trình thực hiện:</w:t>
      </w:r>
      <w:r>
        <w:rPr>
          <w:rFonts w:ascii="Times New Roman" w:hAnsi="Times New Roman" w:eastAsia="Times New Roman"/>
          <w:b w:val="0"/>
          <w:i w:val="0"/>
          <w:sz w:val="26"/>
        </w:rPr>
        <w:t xml:space="preserve"> Chuẩn bị 261.299 địa chỉ đã làm sạch để huấn luyện; xây dựng quy trình phân tích trực tiếp trên máy người dùng (đo đạc, đối chiếu dữ liệu, chấm điểm AI); thiết kế giao diện hiển thị 4 mức màu Xanh - Vàng - Cam - Đỏ kèm lý do.</w:t>
      </w:r>
    </w:p>
    <w:p>
      <w:pPr>
        <w:keepLines/>
        <w:spacing w:line="240" w:lineRule="auto" w:before="0" w:after="60"/>
        <w:jc w:val="both"/>
      </w:pPr>
      <w:r>
        <w:rPr>
          <w:rFonts w:ascii="Times New Roman" w:hAnsi="Times New Roman" w:eastAsia="Times New Roman"/>
          <w:b/>
          <w:i w:val="0"/>
          <w:sz w:val="26"/>
        </w:rPr>
        <w:t>Kết quả chính:</w:t>
      </w:r>
      <w:r>
        <w:rPr>
          <w:rFonts w:ascii="Times New Roman" w:hAnsi="Times New Roman" w:eastAsia="Times New Roman"/>
          <w:b w:val="0"/>
          <w:i w:val="0"/>
          <w:sz w:val="26"/>
        </w:rPr>
        <w:t xml:space="preserve"> Trên 6.624 địa chỉ thi thử mới, mô hình Gradient Boosting bắt trúng 95,61% trang lừa đảo (2.676/2.799); phần mềm vượt qua 100% các bài kiểm tra chất lượng gồm 59 bài xử lý dữ liệu và 16 bài kiểm thử trình duyệt.</w:t>
      </w:r>
    </w:p>
    <w:p>
      <w:pPr>
        <w:keepLines/>
        <w:spacing w:line="240" w:lineRule="auto" w:before="0" w:after="60"/>
        <w:jc w:val="both"/>
      </w:pPr>
      <w:r>
        <w:rPr>
          <w:rFonts w:ascii="Times New Roman" w:hAnsi="Times New Roman" w:eastAsia="Times New Roman"/>
          <w:b/>
          <w:i w:val="0"/>
          <w:sz w:val="26"/>
        </w:rPr>
        <w:t>Ý nghĩa/Kết luận:</w:t>
      </w:r>
      <w:r>
        <w:rPr>
          <w:rFonts w:ascii="Times New Roman" w:hAnsi="Times New Roman" w:eastAsia="Times New Roman"/>
          <w:b w:val="0"/>
          <w:i w:val="0"/>
          <w:sz w:val="26"/>
        </w:rPr>
        <w:t xml:space="preserve"> Giúp người dùng nhận biết rủi ro trực quan trước khi bấm vào đường dẫn, bảo vệ thông tin cá nhân nhờ phân tích ngay trên thiết bị; định hướng phát triển thành tiện ích tự động quét đường dẫn trong tầm mắt.</w:t>
      </w:r>
    </w:p>
    <w:p>
      <w:r>
        <w:br w:type="page"/>
      </w:r>
    </w:p>
    <w:p>
      <w:pPr>
        <w:keepNext/>
        <w:spacing w:line="240" w:lineRule="auto" w:before="120" w:after="60"/>
        <w:jc w:val="left"/>
      </w:pPr>
      <w:r>
        <w:rPr>
          <w:rFonts w:ascii="Times New Roman" w:hAnsi="Times New Roman" w:eastAsia="Times New Roman"/>
          <w:b/>
          <w:i w:val="0"/>
          <w:sz w:val="28"/>
        </w:rPr>
        <w:t>1. VẤN ĐỀ NGHIÊN CỨU HOẶC CẦN GIẢI QUYẾT</w:t>
      </w:r>
    </w:p>
    <w:p>
      <w:pPr>
        <w:keepLines/>
        <w:spacing w:line="240" w:lineRule="auto" w:before="0" w:after="60"/>
        <w:jc w:val="both"/>
      </w:pPr>
      <w:r>
        <w:rPr>
          <w:rFonts w:ascii="Times New Roman" w:hAnsi="Times New Roman" w:eastAsia="Times New Roman"/>
          <w:b/>
          <w:i w:val="0"/>
          <w:sz w:val="26"/>
        </w:rPr>
        <w:t>Đòi hỏi của thực tế và sự cấp thiết của vấn đề cần giải quyết:</w:t>
      </w:r>
      <w:r>
        <w:rPr>
          <w:rFonts w:ascii="Times New Roman" w:hAnsi="Times New Roman" w:eastAsia="Times New Roman"/>
          <w:b w:val="0"/>
          <w:i w:val="0"/>
          <w:sz w:val="26"/>
        </w:rPr>
        <w:t xml:space="preserve"> Mỗi trang web có một dòng địa chỉ giống như biển hiệu của cửa hàng. Kẻ gian gửi tin nhắn, thư điện tử chứa đường dẫn giả mạo ngân hàng, mạng xã hội hay sàn mua sắm để lừa người dùng nhập mật khẩu và mã xác nhận. Mắt thường khó nhận ra vì địa chỉ giả thường chỉ khác thật vài ký tự, hoặc viết rất dài để che phần đuôi.</w:t>
      </w:r>
    </w:p>
    <w:p>
      <w:pPr>
        <w:keepLines/>
        <w:spacing w:line="240" w:lineRule="auto" w:before="0" w:after="60"/>
      </w:pPr>
      <w:r>
        <w:rPr>
          <w:rFonts w:ascii="Times New Roman" w:hAnsi="Times New Roman" w:eastAsia="Times New Roman"/>
          <w:b w:val="0"/>
          <w:i w:val="0"/>
          <w:sz w:val="26"/>
        </w:rPr>
        <w:t>Nhiều người tin rằng địa chỉ có khóa bảo mật là an toàn, nhưng kẻ lừa đảo cũng tạo được khóa này miễn phí. Nếu gửi địa chỉ lên một máy chủ lạ để kiểm tra, người dùng còn có nguy cơ lộ thông tin riêng. Vì vậy cần một công cụ kiểm tra ngay trên máy của người dùng và nói rõ lý do cảnh báo.</w:t>
      </w:r>
    </w:p>
    <w:p>
      <w:pPr>
        <w:keepLines/>
        <w:spacing w:line="240" w:lineRule="auto" w:before="0" w:after="60"/>
        <w:jc w:val="both"/>
      </w:pPr>
      <w:r>
        <w:rPr>
          <w:rFonts w:ascii="Times New Roman" w:hAnsi="Times New Roman" w:eastAsia="Times New Roman"/>
          <w:b/>
          <w:i w:val="0"/>
          <w:sz w:val="26"/>
        </w:rPr>
        <w:t>Xác định các tiêu chí cho giải pháp giải quyết vấn đề:</w:t>
      </w:r>
      <w:r>
        <w:rPr>
          <w:rFonts w:ascii="Times New Roman" w:hAnsi="Times New Roman" w:eastAsia="Times New Roman"/>
          <w:b w:val="0"/>
          <w:i w:val="0"/>
          <w:sz w:val="26"/>
        </w:rPr>
        <w:t xml:space="preserve"> Nhóm cần một công cụ tự điền đủ địa chỉ gõ thiếu, đối chiếu với cơ sở dữ liệu 36.261 địa chỉ đã biết (19.909 trang lừa đảo, 16.352 trang hợp lệ), chấm điểm bằng bốn mô hình và nêu lý do cảnh báo. Mục tiêu cụ thể là xây dựng SafeWeb giúp người dùng kiểm tra nhanh một địa chỉ ngay trên trình duyệt và hiểu vì sao nên hoặc không nên tin trước khi bấm. Tiêu chí thiết kế đặt ra là đo 55 dấu hiệu, dùng bốn mô hình AI; thử trên các tên miền không trùng lúc học; mặc định không gửi địa chỉ ra ngoài; hiện bốn mức màu Xanh - Vàng - Cam - Đỏ kèm lý do rõ ràng. SafeWeb chỉ xem xét chữ viết và cấu trúc của địa chỉ, không tải hay chạy nội dung trang đích để đảm bảo an toàn tuyệt đối.</w:t>
      </w:r>
    </w:p>
    <w:p>
      <w:pPr>
        <w:keepNext/>
        <w:spacing w:line="240" w:lineRule="auto" w:before="120" w:after="60"/>
        <w:jc w:val="left"/>
      </w:pPr>
      <w:r>
        <w:rPr>
          <w:rFonts w:ascii="Times New Roman" w:hAnsi="Times New Roman" w:eastAsia="Times New Roman"/>
          <w:b/>
          <w:i w:val="0"/>
          <w:sz w:val="28"/>
        </w:rPr>
        <w:t>2. THIẾT KẾ VÀ PHƯƠNG PHÁP NGHIÊN CỨU</w:t>
      </w:r>
    </w:p>
    <w:p>
      <w:pPr>
        <w:keepLines/>
        <w:spacing w:line="240" w:lineRule="auto" w:before="0" w:after="60"/>
        <w:jc w:val="both"/>
      </w:pPr>
      <w:r>
        <w:rPr>
          <w:rFonts w:ascii="Times New Roman" w:hAnsi="Times New Roman" w:eastAsia="Times New Roman"/>
          <w:b/>
          <w:i w:val="0"/>
          <w:sz w:val="26"/>
        </w:rPr>
        <w:t>Quá trình nghiên cứu và tìm tòi giải pháp (Phối hợp 4 mô hình AI):</w:t>
      </w:r>
      <w:r>
        <w:rPr>
          <w:rFonts w:ascii="Times New Roman" w:hAnsi="Times New Roman" w:eastAsia="Times New Roman"/>
          <w:b w:val="0"/>
          <w:i w:val="0"/>
          <w:sz w:val="26"/>
        </w:rPr>
        <w:t xml:space="preserve"> Thay vì chỉ nghe một ý kiến, SafeWeb dùng bốn mô hình học máy, tức là bốn cách để máy tính học dấu hiệu từ các trang web mẫu. Có thể hình dung chúng như bốn vị giám khảo cùng xem một hồ sơ nhưng mỗi người để ý một kiểu dấu hiệu khác nhau:</w:t>
      </w:r>
    </w:p>
    <w:p>
      <w:pPr>
        <w:keepLines/>
        <w:spacing w:line="240" w:lineRule="auto" w:before="0" w:after="60"/>
        <w:jc w:val="both"/>
      </w:pPr>
      <w:r>
        <w:rPr>
          <w:rFonts w:ascii="Times New Roman" w:hAnsi="Times New Roman" w:eastAsia="Times New Roman"/>
          <w:b/>
          <w:i w:val="0"/>
          <w:sz w:val="26"/>
        </w:rPr>
        <w:t>Random Forest:</w:t>
      </w:r>
      <w:r>
        <w:rPr>
          <w:rFonts w:ascii="Times New Roman" w:hAnsi="Times New Roman" w:eastAsia="Times New Roman"/>
          <w:b w:val="0"/>
          <w:i w:val="0"/>
          <w:sz w:val="26"/>
        </w:rPr>
        <w:t xml:space="preserve"> Tạo ra 100 cây câu hỏi nhỏ. Mỗi cây lần lượt hỏi về độ dài, dấu chấm, dấu gạch ngang hay từ khóa. Có thể hình dung 100 giám khảo độc lập bỏ phiếu; kết quả chung dựa trên tiếng nói của cả nhóm, nên một dấu hiệu lạ đơn lẻ khó quyết định toàn bộ kết luận.</w:t>
      </w:r>
    </w:p>
    <w:p>
      <w:pPr>
        <w:keepLines/>
        <w:spacing w:line="240" w:lineRule="auto" w:before="0" w:after="60"/>
        <w:jc w:val="both"/>
      </w:pPr>
      <w:r>
        <w:rPr>
          <w:rFonts w:ascii="Times New Roman" w:hAnsi="Times New Roman" w:eastAsia="Times New Roman"/>
          <w:b/>
          <w:i w:val="0"/>
          <w:sz w:val="26"/>
        </w:rPr>
        <w:t>Gradient Boosting:</w:t>
      </w:r>
      <w:r>
        <w:rPr>
          <w:rFonts w:ascii="Times New Roman" w:hAnsi="Times New Roman" w:eastAsia="Times New Roman"/>
          <w:b w:val="0"/>
          <w:i w:val="0"/>
          <w:sz w:val="26"/>
        </w:rPr>
        <w:t xml:space="preserve"> Dùng nhiều cây hỏi nối tiếp nhau theo kiểu người sau xem lại chỗ người trước còn nhầm. Trong phép thử của dự án, mô hình này phát hiện 2.676 trên 2.799 trang lừa đảo, tương ứng 95,61%.</w:t>
      </w:r>
    </w:p>
    <w:p>
      <w:pPr>
        <w:keepLines/>
        <w:spacing w:line="240" w:lineRule="auto" w:before="0" w:after="60"/>
        <w:jc w:val="both"/>
      </w:pPr>
      <w:r>
        <w:rPr>
          <w:rFonts w:ascii="Times New Roman" w:hAnsi="Times New Roman" w:eastAsia="Times New Roman"/>
          <w:b/>
          <w:i w:val="0"/>
          <w:sz w:val="26"/>
        </w:rPr>
        <w:t>SVM:</w:t>
      </w:r>
      <w:r>
        <w:rPr>
          <w:rFonts w:ascii="Times New Roman" w:hAnsi="Times New Roman" w:eastAsia="Times New Roman"/>
          <w:b w:val="0"/>
          <w:i w:val="0"/>
          <w:sz w:val="26"/>
        </w:rPr>
        <w:t xml:space="preserve"> Tưởng tượng xếp hồ sơ an toàn về một phía, hồ sơ lừa đảo về phía còn lại rồi tìm đường ranh ngăn cách hai nhóm. Trong bộ thử, mô hình báo lừa đảo đúng 20 lần và không báo nhầm lần nào; nhưng nó bỏ sót nhiều, do đó không dùng riêng mô hình này.</w:t>
      </w:r>
    </w:p>
    <w:p>
      <w:pPr>
        <w:keepLines/>
        <w:spacing w:line="240" w:lineRule="auto" w:before="0" w:after="60"/>
        <w:jc w:val="both"/>
      </w:pPr>
      <w:r>
        <w:rPr>
          <w:rFonts w:ascii="Times New Roman" w:hAnsi="Times New Roman" w:eastAsia="Times New Roman"/>
          <w:b/>
          <w:i w:val="0"/>
          <w:sz w:val="26"/>
        </w:rPr>
        <w:t>Logistic Regression:</w:t>
      </w:r>
      <w:r>
        <w:rPr>
          <w:rFonts w:ascii="Times New Roman" w:hAnsi="Times New Roman" w:eastAsia="Times New Roman"/>
          <w:b w:val="0"/>
          <w:i w:val="0"/>
          <w:sz w:val="26"/>
        </w:rPr>
        <w:t xml:space="preserve"> Giống như một bảng cân có nhiều quả cân: mỗi đặc điểm làm thay đổi điểm nghiêng về một phía. Cách tính gọn và nhanh, giúp nhóm có thêm một ý kiến khác để so sánh.</w:t>
      </w:r>
    </w:p>
    <w:p>
      <w:pPr>
        <w:keepLines/>
        <w:spacing w:line="240" w:lineRule="auto" w:before="0" w:after="60"/>
        <w:jc w:val="both"/>
      </w:pPr>
      <w:r>
        <w:rPr>
          <w:rFonts w:ascii="Times New Roman" w:hAnsi="Times New Roman" w:eastAsia="Times New Roman"/>
          <w:b/>
          <w:i w:val="0"/>
          <w:sz w:val="26"/>
        </w:rPr>
        <w:t>Thiết kế mô hình/nguyên mẫu và quy trình đưa ra phán đoán:</w:t>
      </w:r>
      <w:r>
        <w:rPr>
          <w:rFonts w:ascii="Times New Roman" w:hAnsi="Times New Roman" w:eastAsia="Times New Roman"/>
          <w:b w:val="0"/>
          <w:i w:val="0"/>
          <w:sz w:val="26"/>
        </w:rPr>
        <w:t xml:space="preserve"> Quy trình máy tính biến một dòng địa chỉ trang web thành kết luận cảnh báo trên màn hình được xác định rõ ràng qua 4 bước tính toán cụ thể:</w:t>
      </w:r>
    </w:p>
    <w:p>
      <w:pPr>
        <w:keepLines/>
        <w:spacing w:line="240" w:lineRule="auto" w:before="0" w:after="60"/>
        <w:jc w:val="both"/>
      </w:pPr>
      <w:r>
        <w:rPr>
          <w:rFonts w:ascii="Times New Roman" w:hAnsi="Times New Roman" w:eastAsia="Times New Roman"/>
          <w:b/>
          <w:i w:val="0"/>
          <w:sz w:val="26"/>
        </w:rPr>
        <w:t>Bước 1 — Đo đạc thành 55 con số:</w:t>
      </w:r>
      <w:r>
        <w:rPr>
          <w:rFonts w:ascii="Times New Roman" w:hAnsi="Times New Roman" w:eastAsia="Times New Roman"/>
          <w:b w:val="0"/>
          <w:i w:val="0"/>
          <w:sz w:val="26"/>
        </w:rPr>
        <w:t xml:space="preserve"> Phần mềm đếm độ dài, số lượng dấu câu, tỷ lệ chữ số và các từ khóa trên đường dẫn để biến thành 55 con số cụ thể. Các dấu hiệu này chia thành 6 nhóm: (1) Độ dài và đếm ký tự; (2) Cấu trúc và ký hiệu bất thường; (3) Độ lộn xộn của chữ cái; (4) Từ khóa nhạy cảm; (5) Tỉ lệ chữ, số và đuôi tên miền đáng ngờ; (6) Giấu chữ bằng mã phần trăm.</w:t>
      </w:r>
    </w:p>
    <w:p>
      <w:pPr>
        <w:keepLines/>
        <w:spacing w:line="240" w:lineRule="auto" w:before="0" w:after="60"/>
        <w:jc w:val="both"/>
      </w:pPr>
      <w:r>
        <w:rPr>
          <w:rFonts w:ascii="Times New Roman" w:hAnsi="Times New Roman" w:eastAsia="Times New Roman"/>
          <w:b/>
          <w:i w:val="0"/>
          <w:sz w:val="26"/>
        </w:rPr>
        <w:t>Bước 2 — Tính điểm trung bình của 4 mô hình AI:</w:t>
      </w:r>
      <w:r>
        <w:rPr>
          <w:rFonts w:ascii="Times New Roman" w:hAnsi="Times New Roman" w:eastAsia="Times New Roman"/>
          <w:b w:val="0"/>
          <w:i w:val="0"/>
          <w:sz w:val="26"/>
        </w:rPr>
        <w:t xml:space="preserve"> Từng mô hình dựa vào 55 con số này để tính ra tỷ lệ nghi ngờ lừa đảo từ 0% đến 100%. Hệ thống cộng kết quả của cả 4 mô hình rồi chia đều cho 4 để ra mức xác suất nghi ngờ chung (gọi là p).</w:t>
      </w:r>
    </w:p>
    <w:p>
      <w:pPr>
        <w:keepLines/>
        <w:spacing w:line="240" w:lineRule="auto" w:before="0" w:after="60"/>
        <w:jc w:val="both"/>
      </w:pPr>
      <w:r>
        <w:rPr>
          <w:rFonts w:ascii="Times New Roman" w:hAnsi="Times New Roman" w:eastAsia="Times New Roman"/>
          <w:b/>
          <w:i w:val="0"/>
          <w:sz w:val="26"/>
        </w:rPr>
        <w:t>Bước 3 — Cộng điểm các dấu hiệu nhìn thấy được:</w:t>
      </w:r>
      <w:r>
        <w:rPr>
          <w:rFonts w:ascii="Times New Roman" w:hAnsi="Times New Roman" w:eastAsia="Times New Roman"/>
          <w:b w:val="0"/>
          <w:i w:val="0"/>
          <w:sz w:val="26"/>
        </w:rPr>
        <w:t xml:space="preserve"> Hệ thống cộng điểm riêng khi thấy địa chỉ quá dài, nhiều tầng tên phụ, dùng dãy số thay tên, có dấu @, nhiều ký tự lạ, có dấu mã hóa hoặc từ khóa nhạy cảm. Điểm này như các thẻ ghi chú để giải thích vì sao cần cẩn thận.</w:t>
      </w:r>
    </w:p>
    <w:p>
      <w:pPr>
        <w:keepLines/>
        <w:spacing w:line="240" w:lineRule="auto" w:before="0" w:after="60"/>
        <w:jc w:val="both"/>
      </w:pPr>
      <w:r>
        <w:rPr>
          <w:rFonts w:ascii="Times New Roman" w:hAnsi="Times New Roman" w:eastAsia="Times New Roman"/>
          <w:b/>
          <w:i w:val="0"/>
          <w:sz w:val="26"/>
        </w:rPr>
        <w:t>Bước 4 — Xếp mức rủi ro và đổi màu:</w:t>
      </w:r>
      <w:r>
        <w:rPr>
          <w:rFonts w:ascii="Times New Roman" w:hAnsi="Times New Roman" w:eastAsia="Times New Roman"/>
          <w:b w:val="0"/>
          <w:i w:val="0"/>
          <w:sz w:val="26"/>
        </w:rPr>
        <w:t xml:space="preserve"> Mức xác suất dưới 25% là rủi ro thấp (Xanh); từ 25% đến dưới 50% là cần thận trọng (Vàng); từ 50% đến dưới 75% là nguy cơ cao (Cam); từ 75% trở lên là nguy cơ rất cao (Đỏ).</w:t>
      </w:r>
    </w:p>
    <w:p>
      <w:pPr>
        <w:keepLines/>
        <w:spacing w:line="240" w:lineRule="auto" w:before="0" w:after="60"/>
        <w:jc w:val="both"/>
      </w:pPr>
      <w:r>
        <w:rPr>
          <w:rFonts w:ascii="Times New Roman" w:hAnsi="Times New Roman" w:eastAsia="Times New Roman"/>
          <w:b w:val="0"/>
          <w:i w:val="0"/>
          <w:sz w:val="26"/>
        </w:rPr>
        <w:t>Giải pháp thiết kế của SafeWeb vượt trội hơn các công cụ thông thường vì nó đặt cạnh nhau ba lớp thông tin (Hồ sơ đã biết, Dấu hiệu cấu trúc và Điểm 4 mô hình); chạy ngay trong trình duyệt máy người dùng; tự sửa địa chỉ gõ thiếu và cung cấp ví dụ lừa đảo tương tự để đối chiếu.</w:t>
      </w:r>
    </w:p>
    <w:p>
      <w:pPr>
        <w:keepNext/>
        <w:spacing w:line="240" w:lineRule="auto" w:before="120" w:after="60"/>
        <w:jc w:val="left"/>
      </w:pPr>
      <w:r>
        <w:rPr>
          <w:rFonts w:ascii="Times New Roman" w:hAnsi="Times New Roman" w:eastAsia="Times New Roman"/>
          <w:b/>
          <w:i w:val="0"/>
          <w:sz w:val="28"/>
        </w:rPr>
        <w:t>3. THỰC HIỆN, CHẾ TẠO VÀ KIỂM TRA</w:t>
      </w:r>
    </w:p>
    <w:p>
      <w:pPr>
        <w:keepLines/>
        <w:spacing w:line="240" w:lineRule="auto" w:before="0" w:after="60"/>
        <w:jc w:val="both"/>
      </w:pPr>
      <w:r>
        <w:rPr>
          <w:rFonts w:ascii="Times New Roman" w:hAnsi="Times New Roman" w:eastAsia="Times New Roman"/>
          <w:b/>
          <w:i w:val="0"/>
          <w:sz w:val="26"/>
        </w:rPr>
        <w:t>Thực hiện chế tạo và quy trình công nghệ:</w:t>
      </w:r>
      <w:r>
        <w:rPr>
          <w:rFonts w:ascii="Times New Roman" w:hAnsi="Times New Roman" w:eastAsia="Times New Roman"/>
          <w:b w:val="0"/>
          <w:i w:val="0"/>
          <w:sz w:val="26"/>
        </w:rPr>
        <w:t xml:space="preserve"> Nhóm sử dụng Python, thư viện bảng tính và công cụ học máy để xử lý dữ liệu và huấn luyện mô hình; sử dụng HTML, CSS, JavaScript để thiết kế giao diện và vận hành bộ tính toán trực tiếp trên trình duyệt web. Bộ đo được viết hai lần: một bản dùng khi huấn luyện và một bản dùng trên trình duyệt. Dữ liệu đưa vào hệ thống được chia làm ba phần:</w:t>
      </w:r>
    </w:p>
    <w:p>
      <w:pPr>
        <w:keepLines/>
        <w:spacing w:line="240" w:lineRule="auto" w:before="0" w:after="60"/>
        <w:jc w:val="both"/>
      </w:pPr>
      <w:r>
        <w:rPr>
          <w:rFonts w:ascii="Times New Roman" w:hAnsi="Times New Roman" w:eastAsia="Times New Roman"/>
          <w:b/>
          <w:i w:val="0"/>
          <w:sz w:val="26"/>
        </w:rPr>
        <w:t>Cơ sở dữ liệu tra cứu nhanh:</w:t>
      </w:r>
      <w:r>
        <w:rPr>
          <w:rFonts w:ascii="Times New Roman" w:hAnsi="Times New Roman" w:eastAsia="Times New Roman"/>
          <w:b w:val="0"/>
          <w:i w:val="0"/>
          <w:sz w:val="26"/>
        </w:rPr>
        <w:t xml:space="preserve"> Giữ 36.261 địa chỉ (19.909 trang lừa đảo và 16.352 trang hợp lệ).Tập dữ liệu dạy máy học: Tổng cộng có 261.299 địa chỉ dùng để huấn luyện bốn mô hình.</w:t>
      </w:r>
    </w:p>
    <w:p>
      <w:pPr>
        <w:keepLines/>
        <w:spacing w:line="240" w:lineRule="auto" w:before="0" w:after="60"/>
        <w:jc w:val="both"/>
      </w:pPr>
      <w:r>
        <w:rPr>
          <w:rFonts w:ascii="Times New Roman" w:hAnsi="Times New Roman" w:eastAsia="Times New Roman"/>
          <w:b/>
          <w:i w:val="0"/>
          <w:sz w:val="26"/>
        </w:rPr>
        <w:t>Tập dữ liệu giữ riêng để thi thử:</w:t>
      </w:r>
      <w:r>
        <w:rPr>
          <w:rFonts w:ascii="Times New Roman" w:hAnsi="Times New Roman" w:eastAsia="Times New Roman"/>
          <w:b w:val="0"/>
          <w:i w:val="0"/>
          <w:sz w:val="26"/>
        </w:rPr>
        <w:t xml:space="preserve"> Gồm 6.624 địa chỉ được để riêng, có tên miền không trùng phần dữ liệu học.Quy trình huấn luyện máy học diễn ra qua 5 bước: Làm sạch dữ liệu và tách 6.624 địa chỉ thi thử -&gt; Đồng bộ nhãn dữ liệu (1 = lừa đảo, 0 = an toàn) -&gt; Chạy công cụ đo 55 con số đặc điểm -&gt; Cân bằng mức đóng góp và cho bốn mô hình học quy luật -&gt; Chấm điểm trên tập thi thử và đóng gói bộ não đã học sang tệp chạy trên trình duyệt web.</w:t>
      </w:r>
    </w:p>
    <w:p>
      <w:pPr>
        <w:keepLines/>
        <w:spacing w:line="240" w:lineRule="auto" w:before="0" w:after="60"/>
        <w:jc w:val="both"/>
      </w:pPr>
      <w:r>
        <w:rPr>
          <w:rFonts w:ascii="Times New Roman" w:hAnsi="Times New Roman" w:eastAsia="Times New Roman"/>
          <w:b/>
          <w:i w:val="0"/>
          <w:sz w:val="26"/>
        </w:rPr>
        <w:t>Kiểm tra và hoàn thiện sản phẩm:</w:t>
      </w:r>
      <w:r>
        <w:rPr>
          <w:rFonts w:ascii="Times New Roman" w:hAnsi="Times New Roman" w:eastAsia="Times New Roman"/>
          <w:b w:val="0"/>
          <w:i w:val="0"/>
          <w:sz w:val="26"/>
        </w:rPr>
        <w:t xml:space="preserve"> Ở giai đoạn đầu, nhóm chỉ dùng khoảng 5.000 địa chỉ và một mô hình nên hệ thống dễ bỏ lỡ các kiểu giả mạo mới. Ở các lần nâng cấp, nhóm mở rộng lên 261.299 địa chỉ và dùng bốn mô hình. Kiểm tra định lượng trên 6.624 địa chỉ thi thử độc lập cho kết quả như sau:</w:t>
      </w:r>
    </w:p>
    <w:p>
      <w:pPr>
        <w:keepLines/>
        <w:spacing w:line="240" w:lineRule="auto" w:before="0" w:after="60"/>
        <w:jc w:val="both"/>
      </w:pPr>
      <w:r>
        <w:rPr>
          <w:rFonts w:ascii="Times New Roman" w:hAnsi="Times New Roman" w:eastAsia="Times New Roman"/>
          <w:b/>
          <w:i w:val="0"/>
          <w:sz w:val="26"/>
        </w:rPr>
        <w:t>Random Forest:</w:t>
      </w:r>
      <w:r>
        <w:rPr>
          <w:rFonts w:ascii="Times New Roman" w:hAnsi="Times New Roman" w:eastAsia="Times New Roman"/>
          <w:b w:val="0"/>
          <w:i w:val="0"/>
          <w:sz w:val="26"/>
        </w:rPr>
        <w:t xml:space="preserve"> Tỷ lệ đoán đúng chung 87,45%; Bắt trúng 2.584 trang lừa đảo (92,32%).</w:t>
      </w:r>
    </w:p>
    <w:p>
      <w:pPr>
        <w:keepLines/>
        <w:spacing w:line="240" w:lineRule="auto" w:before="0" w:after="60"/>
        <w:jc w:val="both"/>
      </w:pPr>
      <w:r>
        <w:rPr>
          <w:rFonts w:ascii="Times New Roman" w:hAnsi="Times New Roman" w:eastAsia="Times New Roman"/>
          <w:b/>
          <w:i w:val="0"/>
          <w:sz w:val="26"/>
        </w:rPr>
        <w:t>Gradient Boosting:</w:t>
      </w:r>
      <w:r>
        <w:rPr>
          <w:rFonts w:ascii="Times New Roman" w:hAnsi="Times New Roman" w:eastAsia="Times New Roman"/>
          <w:b w:val="0"/>
          <w:i w:val="0"/>
          <w:sz w:val="26"/>
        </w:rPr>
        <w:t xml:space="preserve"> Tỷ lệ đoán đúng chung 87,89%; Bắt trúng 2.676 trang lừa đảo (95,61%).</w:t>
      </w:r>
    </w:p>
    <w:p>
      <w:pPr>
        <w:keepLines/>
        <w:spacing w:line="240" w:lineRule="auto" w:before="0" w:after="60"/>
        <w:jc w:val="both"/>
      </w:pPr>
      <w:r>
        <w:rPr>
          <w:rFonts w:ascii="Times New Roman" w:hAnsi="Times New Roman" w:eastAsia="Times New Roman"/>
          <w:b/>
          <w:i w:val="0"/>
          <w:sz w:val="26"/>
        </w:rPr>
        <w:t>SVM:</w:t>
      </w:r>
      <w:r>
        <w:rPr>
          <w:rFonts w:ascii="Times New Roman" w:hAnsi="Times New Roman" w:eastAsia="Times New Roman"/>
          <w:b w:val="0"/>
          <w:i w:val="0"/>
          <w:sz w:val="26"/>
        </w:rPr>
        <w:t xml:space="preserve"> Bắt trúng 20 trang lừa đảo nhưng đạt độ chuẩn xác khi báo động là 100% (không báo nhầm trang an toàn nào).</w:t>
      </w:r>
    </w:p>
    <w:p>
      <w:pPr>
        <w:keepLines/>
        <w:spacing w:line="240" w:lineRule="auto" w:before="0" w:after="60"/>
        <w:jc w:val="both"/>
      </w:pPr>
      <w:r>
        <w:rPr>
          <w:rFonts w:ascii="Times New Roman" w:hAnsi="Times New Roman" w:eastAsia="Times New Roman"/>
          <w:b/>
          <w:i w:val="0"/>
          <w:sz w:val="26"/>
        </w:rPr>
        <w:t>Logistic Regression:</w:t>
      </w:r>
      <w:r>
        <w:rPr>
          <w:rFonts w:ascii="Times New Roman" w:hAnsi="Times New Roman" w:eastAsia="Times New Roman"/>
          <w:b w:val="0"/>
          <w:i w:val="0"/>
          <w:sz w:val="26"/>
        </w:rPr>
        <w:t xml:space="preserve"> Tỷ lệ đoán đúng chung 85,55%; Bắt trúng 2.458 trang lừa đảo (87,82%).Nhóm tiến hành kiểm thử tự động nghiêm ngặt và đạt kết quả vượt qua 59/59 mẫu kiểm thử xử lý dữ liệu trên máy tính (đạt 100%) và 16/16 bài kiểm thử hoạt động trên trình duyệt web. Việc đối chiếu hai cách tính giữa hệ thống máy chủ và trình duyệt khớp hoàn hảo về mặt phân loại. Cơ chế "Xác minh cục bộ" được hoàn thiện, đảm bảo xử lý cục bộ giống như tự mở cuốn sổ tra cứu và dùng bốn người giám khảo ngay tại bàn của mình: địa chỉ được chuẩn hóa, dò cơ sở dữ liệu và chấm điểm ngay trong trình duyệt, không tự gửi đi dịch vụ bên ngoài.</w:t>
      </w:r>
    </w:p>
    <w:p>
      <w:pPr>
        <w:keepLines/>
        <w:spacing w:line="240" w:lineRule="auto" w:before="0" w:after="60"/>
        <w:jc w:val="both"/>
      </w:pPr>
      <w:r>
        <w:rPr>
          <w:rFonts w:ascii="Times New Roman" w:hAnsi="Times New Roman" w:eastAsia="Times New Roman"/>
          <w:b/>
          <w:i w:val="0"/>
          <w:sz w:val="26"/>
        </w:rPr>
        <w:t>Hướng dẫn thao tác:</w:t>
      </w:r>
      <w:r>
        <w:rPr>
          <w:rFonts w:ascii="Times New Roman" w:hAnsi="Times New Roman" w:eastAsia="Times New Roman"/>
          <w:b w:val="0"/>
          <w:i w:val="0"/>
          <w:sz w:val="26"/>
        </w:rPr>
        <w:t xml:space="preserve"> Người dùng chỉ cần thực hiện 3 bước đơn giản: (1) Dán địa chỉ trang web cần kiểm tra vào ô nhập; (2) Bấm nút Phân tích URL; (3) Nhìn màu sắc cảnh báo, xem điểm của 4 mô hình AI và đọc lý do cụ thể tại ô giải thích.</w:t>
      </w:r>
    </w:p>
    <w:p>
      <w:pPr>
        <w:spacing w:after="0"/>
        <w:jc w:val="center"/>
      </w:pPr>
      <w:r>
        <w:drawing>
          <wp:inline xmlns:a="http://schemas.openxmlformats.org/drawingml/2006/main" xmlns:pic="http://schemas.openxmlformats.org/drawingml/2006/picture">
            <wp:extent cx="5580000" cy="1586972"/>
            <wp:docPr id="1" name="Picture 1"/>
            <wp:cNvGraphicFramePr>
              <a:graphicFrameLocks noChangeAspect="1"/>
            </wp:cNvGraphicFramePr>
            <a:graphic>
              <a:graphicData uri="http://schemas.openxmlformats.org/drawingml/2006/picture">
                <pic:pic>
                  <pic:nvPicPr>
                    <pic:cNvPr id="0" name="hinh_3_1_luu_do_vi.png"/>
                    <pic:cNvPicPr/>
                  </pic:nvPicPr>
                  <pic:blipFill>
                    <a:blip r:embed="rId9"/>
                    <a:stretch>
                      <a:fillRect/>
                    </a:stretch>
                  </pic:blipFill>
                  <pic:spPr>
                    <a:xfrm>
                      <a:off x="0" y="0"/>
                      <a:ext cx="5580000" cy="1586972"/>
                    </a:xfrm>
                    <a:prstGeom prst="rect"/>
                  </pic:spPr>
                </pic:pic>
              </a:graphicData>
            </a:graphic>
          </wp:inline>
        </w:drawing>
      </w:r>
    </w:p>
    <w:p>
      <w:pPr>
        <w:keepLines/>
        <w:spacing w:line="240" w:lineRule="auto" w:before="0" w:after="60"/>
        <w:jc w:val="center"/>
      </w:pPr>
      <w:r>
        <w:rPr>
          <w:rFonts w:ascii="Times New Roman" w:hAnsi="Times New Roman" w:eastAsia="Times New Roman"/>
          <w:b w:val="0"/>
          <w:i/>
          <w:sz w:val="26"/>
        </w:rPr>
        <w:t>(Hình 1. Lưu đồ vận hành 7 bước của phần mềm SafeWeb. Đồ họa do học sinh tự thực hiện)</w:t>
      </w:r>
    </w:p>
    <w:p>
      <w:pPr>
        <w:spacing w:after="0"/>
        <w:jc w:val="center"/>
      </w:pPr>
      <w:r>
        <w:drawing>
          <wp:inline xmlns:a="http://schemas.openxmlformats.org/drawingml/2006/main" xmlns:pic="http://schemas.openxmlformats.org/drawingml/2006/picture">
            <wp:extent cx="5400000" cy="5912195"/>
            <wp:docPr id="2" name="Picture 2"/>
            <wp:cNvGraphicFramePr>
              <a:graphicFrameLocks noChangeAspect="1"/>
            </wp:cNvGraphicFramePr>
            <a:graphic>
              <a:graphicData uri="http://schemas.openxmlformats.org/drawingml/2006/picture">
                <pic:pic>
                  <pic:nvPicPr>
                    <pic:cNvPr id="0" name="hinh_4_3_giao_dien_vi.png"/>
                    <pic:cNvPicPr/>
                  </pic:nvPicPr>
                  <pic:blipFill>
                    <a:blip r:embed="rId10"/>
                    <a:stretch>
                      <a:fillRect/>
                    </a:stretch>
                  </pic:blipFill>
                  <pic:spPr>
                    <a:xfrm>
                      <a:off x="0" y="0"/>
                      <a:ext cx="5400000" cy="5912195"/>
                    </a:xfrm>
                    <a:prstGeom prst="rect"/>
                  </pic:spPr>
                </pic:pic>
              </a:graphicData>
            </a:graphic>
          </wp:inline>
        </w:drawing>
      </w:r>
    </w:p>
    <w:p>
      <w:pPr>
        <w:spacing w:after="0"/>
        <w:jc w:val="center"/>
      </w:pPr>
      <w:r>
        <w:drawing>
          <wp:inline xmlns:a="http://schemas.openxmlformats.org/drawingml/2006/main" xmlns:pic="http://schemas.openxmlformats.org/drawingml/2006/picture">
            <wp:extent cx="5400000" cy="1817308"/>
            <wp:docPr id="3" name="Picture 3"/>
            <wp:cNvGraphicFramePr>
              <a:graphicFrameLocks noChangeAspect="1"/>
            </wp:cNvGraphicFramePr>
            <a:graphic>
              <a:graphicData uri="http://schemas.openxmlformats.org/drawingml/2006/picture">
                <pic:pic>
                  <pic:nvPicPr>
                    <pic:cNvPr id="0" name="hinh_4_2_ba_buoc_vi.png"/>
                    <pic:cNvPicPr/>
                  </pic:nvPicPr>
                  <pic:blipFill>
                    <a:blip r:embed="rId11"/>
                    <a:stretch>
                      <a:fillRect/>
                    </a:stretch>
                  </pic:blipFill>
                  <pic:spPr>
                    <a:xfrm>
                      <a:off x="0" y="0"/>
                      <a:ext cx="5400000" cy="1817308"/>
                    </a:xfrm>
                    <a:prstGeom prst="rect"/>
                  </pic:spPr>
                </pic:pic>
              </a:graphicData>
            </a:graphic>
          </wp:inline>
        </w:drawing>
      </w:r>
    </w:p>
    <w:p>
      <w:pPr>
        <w:keepLines/>
        <w:spacing w:line="240" w:lineRule="auto" w:before="0" w:after="60"/>
        <w:jc w:val="center"/>
      </w:pPr>
      <w:r>
        <w:rPr>
          <w:rFonts w:ascii="Times New Roman" w:hAnsi="Times New Roman" w:eastAsia="Times New Roman"/>
          <w:b w:val="0"/>
          <w:i/>
          <w:sz w:val="26"/>
        </w:rPr>
        <w:t>(Hình 2. Giao diện thực tế của phần mềm và Sơ đồ 3 bước thao tác đơn giản. Đồ họa do học sinh tự thực hiện)</w:t>
      </w:r>
    </w:p>
    <w:p>
      <w:pPr>
        <w:keepNext/>
        <w:spacing w:line="240" w:lineRule="auto" w:before="120" w:after="60"/>
        <w:jc w:val="left"/>
      </w:pPr>
      <w:r>
        <w:rPr>
          <w:rFonts w:ascii="Times New Roman" w:hAnsi="Times New Roman" w:eastAsia="Times New Roman"/>
          <w:b/>
          <w:i w:val="0"/>
          <w:sz w:val="28"/>
        </w:rPr>
        <w:t>4. KẾT QUẢ, KẾT LUẬN VÀ KHẢ NĂNG ỨNG DỤNG</w:t>
      </w:r>
    </w:p>
    <w:p>
      <w:pPr>
        <w:keepLines/>
        <w:spacing w:line="240" w:lineRule="auto" w:before="0" w:after="60"/>
        <w:jc w:val="both"/>
      </w:pPr>
      <w:r>
        <w:rPr>
          <w:rFonts w:ascii="Times New Roman" w:hAnsi="Times New Roman" w:eastAsia="Times New Roman"/>
          <w:b/>
          <w:i w:val="0"/>
          <w:sz w:val="26"/>
        </w:rPr>
        <w:t>Khẳng định đóng góp mới và giá trị ứng dụng:</w:t>
      </w:r>
      <w:r>
        <w:rPr>
          <w:rFonts w:ascii="Times New Roman" w:hAnsi="Times New Roman" w:eastAsia="Times New Roman"/>
          <w:b w:val="0"/>
          <w:i w:val="0"/>
          <w:sz w:val="26"/>
        </w:rPr>
        <w:t xml:space="preserve"> SafeWeb tạo ra một công cụ ưu việt khi đặt cạnh nhau ba loại thông tin: hồ sơ đã có trong cơ sở dữ liệu, dấu hiệu cấu trúc của địa chỉ và ý kiến của bốn mô hình. Màu cảnh báo, điểm từng mô hình, lý do và ví dụ gần giống giúp người dùng có thêm căn cứ để tự quyết định trước khi bấm vào đường dẫn. Đặc biệt, dự án mang giá trị giáo dục cao, là bài học an toàn số giúp người dùng thấy cách tách một địa chỉ thành từng phần, hiểu vì sao khóa bảo mật chưa đủ để tin, và tập thói quen tự kiểm tra.</w:t>
      </w:r>
    </w:p>
    <w:p>
      <w:pPr>
        <w:keepLines/>
        <w:spacing w:line="240" w:lineRule="auto" w:before="0" w:after="60"/>
        <w:jc w:val="both"/>
      </w:pPr>
      <w:r>
        <w:rPr>
          <w:rFonts w:ascii="Times New Roman" w:hAnsi="Times New Roman" w:eastAsia="Times New Roman"/>
          <w:b/>
          <w:i w:val="0"/>
          <w:sz w:val="26"/>
        </w:rPr>
        <w:t>Kết luận và hạn chế:</w:t>
      </w:r>
      <w:r>
        <w:rPr>
          <w:rFonts w:ascii="Times New Roman" w:hAnsi="Times New Roman" w:eastAsia="Times New Roman"/>
          <w:b w:val="0"/>
          <w:i w:val="0"/>
          <w:sz w:val="26"/>
        </w:rPr>
        <w:t xml:space="preserve"> Trong phép thử hiện có, mô hình Gradient Boosting phát hiện xuất sắc 95,61% trang lừa đảo mới. Tuy nhiên, mô hình SVM còn bỏ sót nhiều trường hợp và cần được tiếp tục hiệu chỉnh. Kết quả báo cáo là lời nhắc để kiểm tra kỹ, không thay thế việc xác minh trực tiếp qua ngân hàng hoặc nhà cung cấp dịch vụ.</w:t>
      </w:r>
    </w:p>
    <w:p>
      <w:pPr>
        <w:keepLines/>
        <w:spacing w:line="240" w:lineRule="auto" w:before="0" w:after="60"/>
        <w:jc w:val="both"/>
      </w:pPr>
      <w:r>
        <w:rPr>
          <w:rFonts w:ascii="Times New Roman" w:hAnsi="Times New Roman" w:eastAsia="Times New Roman"/>
          <w:b/>
          <w:i w:val="0"/>
          <w:sz w:val="26"/>
        </w:rPr>
        <w:t>Hướng phát triển tương lai:</w:t>
      </w:r>
      <w:r>
        <w:rPr>
          <w:rFonts w:ascii="Times New Roman" w:hAnsi="Times New Roman" w:eastAsia="Times New Roman"/>
          <w:b w:val="0"/>
          <w:i w:val="0"/>
          <w:sz w:val="26"/>
        </w:rPr>
        <w:t xml:space="preserve"> Trong giai đoạn tiếp theo, nhóm dự kiến phát triển SafeWeb thành tiện ích gắn trực tiếp vào trình duyệt. Khi người dùng xem mạng xã hội, tin nhắn hoặc thư điện tử, tiện ích có thể tự động rà các đường dẫn đang hiện trên màn hình và đặt dấu cảnh báo màu đỏ ngay bên cạnh trước khi người dùng kịp bấm chuột.</w:t>
      </w:r>
    </w:p>
    <w:p>
      <w:pPr>
        <w:keepNext/>
        <w:spacing w:line="240" w:lineRule="auto" w:before="120" w:after="60"/>
        <w:jc w:val="left"/>
      </w:pPr>
      <w:r>
        <w:rPr>
          <w:rFonts w:ascii="Times New Roman" w:hAnsi="Times New Roman" w:eastAsia="Times New Roman"/>
          <w:b/>
          <w:i w:val="0"/>
          <w:sz w:val="28"/>
        </w:rPr>
        <w:t>TÀI LIỆU THAM KHẢO</w:t>
      </w:r>
    </w:p>
    <w:p>
      <w:pPr>
        <w:keepLines/>
        <w:spacing w:line="240" w:lineRule="auto" w:before="0" w:after="60"/>
      </w:pPr>
      <w:r>
        <w:rPr>
          <w:rFonts w:ascii="Times New Roman" w:hAnsi="Times New Roman" w:eastAsia="Times New Roman"/>
          <w:b w:val="0"/>
          <w:i w:val="0"/>
          <w:sz w:val="26"/>
        </w:rPr>
        <w:t>Bộ dữ liệu địa chỉ trang web tiếng Việt đã kiểm chứng: dùng làm cơ sở dữ liệu tra cứu nhanh và một phần bài học, đề thi.</w:t>
      </w:r>
    </w:p>
    <w:p>
      <w:pPr>
        <w:keepLines/>
        <w:spacing w:line="240" w:lineRule="auto" w:before="0" w:after="60"/>
      </w:pPr>
      <w:r>
        <w:rPr>
          <w:rFonts w:ascii="Times New Roman" w:hAnsi="Times New Roman" w:eastAsia="Times New Roman"/>
          <w:b w:val="0"/>
          <w:i w:val="0"/>
          <w:sz w:val="26"/>
        </w:rPr>
        <w:t>Bộ dữ liệu địa chỉ trang web lừa đảo quốc tế mở rộng: bổ sung nhiều kiểu địa chỉ để các mô hình học thêm dấu hiệu nhận diện.</w:t>
      </w:r>
    </w:p>
    <w:p>
      <w:pPr>
        <w:keepLines/>
        <w:spacing w:line="240" w:lineRule="auto" w:before="0" w:after="60"/>
      </w:pPr>
      <w:r>
        <w:rPr>
          <w:rFonts w:ascii="Times New Roman" w:hAnsi="Times New Roman" w:eastAsia="Times New Roman"/>
          <w:b w:val="0"/>
          <w:i w:val="0"/>
          <w:sz w:val="26"/>
        </w:rPr>
        <w:t>Thư viện công cụ học máy và phân tích dữ liệu bằng ngôn ngữ lập trình: dùng để huấn luyện, chấm điểm và thống kê bốn mô hình.</w:t>
      </w:r>
    </w:p>
    <w:p>
      <w:pPr>
        <w:keepLines/>
        <w:spacing w:line="240" w:lineRule="auto" w:before="0" w:after="60"/>
      </w:pPr>
      <w:r>
        <w:rPr>
          <w:rFonts w:ascii="Times New Roman" w:hAnsi="Times New Roman" w:eastAsia="Times New Roman"/>
          <w:b w:val="0"/>
          <w:i w:val="0"/>
          <w:sz w:val="26"/>
        </w:rPr>
        <w:t>Chuẩn kỹ thuật Quốc tế về địa chỉ web và cấu trúc mạng: dùng làm quy tắc để tách và chuẩn hóa các phần của địa chỉ.</w:t>
      </w:r>
    </w:p>
    <w:p>
      <w:pPr>
        <w:keepNext/>
        <w:spacing w:line="240" w:lineRule="auto" w:before="120" w:after="60"/>
        <w:jc w:val="left"/>
      </w:pPr>
      <w:r>
        <w:rPr>
          <w:rFonts w:ascii="Times New Roman" w:hAnsi="Times New Roman" w:eastAsia="Times New Roman"/>
          <w:b/>
          <w:i w:val="0"/>
          <w:sz w:val="28"/>
        </w:rPr>
        <w:t>PHỤ LỤC: TÁM TÊN GỌI CỐT LÕI</w:t>
      </w:r>
    </w:p>
    <w:p>
      <w:pPr>
        <w:keepLines/>
        <w:spacing w:line="240" w:lineRule="auto" w:before="0" w:after="60"/>
        <w:jc w:val="both"/>
      </w:pPr>
      <w:r>
        <w:rPr>
          <w:rFonts w:ascii="Times New Roman" w:hAnsi="Times New Roman" w:eastAsia="Times New Roman"/>
          <w:b/>
          <w:i w:val="0"/>
          <w:sz w:val="26"/>
        </w:rPr>
        <w:t>Đường dẫn trang web (URL):</w:t>
      </w:r>
      <w:r>
        <w:rPr>
          <w:rFonts w:ascii="Times New Roman" w:hAnsi="Times New Roman" w:eastAsia="Times New Roman"/>
          <w:b w:val="0"/>
          <w:i w:val="0"/>
          <w:sz w:val="26"/>
        </w:rPr>
        <w:t xml:space="preserve"> Địa chỉ để đi đến một trang, giống số nhà và tên đường.</w:t>
      </w:r>
    </w:p>
    <w:p>
      <w:pPr>
        <w:keepLines/>
        <w:spacing w:line="240" w:lineRule="auto" w:before="0" w:after="60"/>
        <w:jc w:val="both"/>
      </w:pPr>
      <w:r>
        <w:rPr>
          <w:rFonts w:ascii="Times New Roman" w:hAnsi="Times New Roman" w:eastAsia="Times New Roman"/>
          <w:b/>
          <w:i w:val="0"/>
          <w:sz w:val="26"/>
        </w:rPr>
        <w:t>Trang web lừa đảo (Phishing):</w:t>
      </w:r>
      <w:r>
        <w:rPr>
          <w:rFonts w:ascii="Times New Roman" w:hAnsi="Times New Roman" w:eastAsia="Times New Roman"/>
          <w:b w:val="0"/>
          <w:i w:val="0"/>
          <w:sz w:val="26"/>
        </w:rPr>
        <w:t xml:space="preserve"> Trang giả mạo nhằm dụ người xem giao mật khẩu hoặc tiền.</w:t>
      </w:r>
    </w:p>
    <w:p>
      <w:pPr>
        <w:keepLines/>
        <w:spacing w:line="240" w:lineRule="auto" w:before="0" w:after="60"/>
        <w:jc w:val="both"/>
      </w:pPr>
      <w:r>
        <w:rPr>
          <w:rFonts w:ascii="Times New Roman" w:hAnsi="Times New Roman" w:eastAsia="Times New Roman"/>
          <w:b/>
          <w:i w:val="0"/>
          <w:sz w:val="26"/>
        </w:rPr>
        <w:t>Tên miền (Domain):</w:t>
      </w:r>
      <w:r>
        <w:rPr>
          <w:rFonts w:ascii="Times New Roman" w:hAnsi="Times New Roman" w:eastAsia="Times New Roman"/>
          <w:b w:val="0"/>
          <w:i w:val="0"/>
          <w:sz w:val="26"/>
        </w:rPr>
        <w:t xml:space="preserve"> Tên dễ nhớ thay cho dãy số của máy chủ, như tên một cửa hàng.</w:t>
      </w:r>
    </w:p>
    <w:p>
      <w:pPr>
        <w:keepLines/>
        <w:spacing w:line="240" w:lineRule="auto" w:before="0" w:after="60"/>
        <w:jc w:val="both"/>
      </w:pPr>
      <w:r>
        <w:rPr>
          <w:rFonts w:ascii="Times New Roman" w:hAnsi="Times New Roman" w:eastAsia="Times New Roman"/>
          <w:b/>
          <w:i w:val="0"/>
          <w:sz w:val="26"/>
        </w:rPr>
        <w:t>Kết nối mã hóa (HTTPS):</w:t>
      </w:r>
      <w:r>
        <w:rPr>
          <w:rFonts w:ascii="Times New Roman" w:hAnsi="Times New Roman" w:eastAsia="Times New Roman"/>
          <w:b w:val="0"/>
          <w:i w:val="0"/>
          <w:sz w:val="26"/>
        </w:rPr>
        <w:t xml:space="preserve"> Lớp mã hóa đường truyền; có khóa không đồng nghĩa cửa hàng là thật.</w:t>
      </w:r>
    </w:p>
    <w:p>
      <w:pPr>
        <w:keepLines/>
        <w:spacing w:line="240" w:lineRule="auto" w:before="0" w:after="60"/>
        <w:jc w:val="both"/>
      </w:pPr>
      <w:r>
        <w:rPr>
          <w:rFonts w:ascii="Times New Roman" w:hAnsi="Times New Roman" w:eastAsia="Times New Roman"/>
          <w:b/>
          <w:i w:val="0"/>
          <w:sz w:val="26"/>
        </w:rPr>
        <w:t>Danh bạ tên miền (DNS):</w:t>
      </w:r>
      <w:r>
        <w:rPr>
          <w:rFonts w:ascii="Times New Roman" w:hAnsi="Times New Roman" w:eastAsia="Times New Roman"/>
          <w:b w:val="0"/>
          <w:i w:val="0"/>
          <w:sz w:val="26"/>
        </w:rPr>
        <w:t xml:space="preserve"> Dịch vụ đổi tên trang thành địa chỉ máy chủ, như danh bạ tìm số điện thoại.</w:t>
      </w:r>
    </w:p>
    <w:p>
      <w:pPr>
        <w:keepLines/>
        <w:spacing w:line="240" w:lineRule="auto" w:before="0" w:after="60"/>
        <w:jc w:val="both"/>
      </w:pPr>
      <w:r>
        <w:rPr>
          <w:rFonts w:ascii="Times New Roman" w:hAnsi="Times New Roman" w:eastAsia="Times New Roman"/>
          <w:b/>
          <w:i w:val="0"/>
          <w:sz w:val="26"/>
        </w:rPr>
        <w:t>Học máy (Machine Learning):</w:t>
      </w:r>
      <w:r>
        <w:rPr>
          <w:rFonts w:ascii="Times New Roman" w:hAnsi="Times New Roman" w:eastAsia="Times New Roman"/>
          <w:b w:val="0"/>
          <w:i w:val="0"/>
          <w:sz w:val="26"/>
        </w:rPr>
        <w:t xml:space="preserve"> Cho máy xem nhiều ví dụ để nó học cách nhận ra mẫu giống nhau.</w:t>
      </w:r>
    </w:p>
    <w:p>
      <w:pPr>
        <w:keepLines/>
        <w:spacing w:line="240" w:lineRule="auto" w:before="0" w:after="60"/>
        <w:jc w:val="both"/>
      </w:pPr>
      <w:r>
        <w:rPr>
          <w:rFonts w:ascii="Times New Roman" w:hAnsi="Times New Roman" w:eastAsia="Times New Roman"/>
          <w:b/>
          <w:i w:val="0"/>
          <w:sz w:val="26"/>
        </w:rPr>
        <w:t>Tính ngay trong trình duyệt (Browser inference):</w:t>
      </w:r>
      <w:r>
        <w:rPr>
          <w:rFonts w:ascii="Times New Roman" w:hAnsi="Times New Roman" w:eastAsia="Times New Roman"/>
          <w:b w:val="0"/>
          <w:i w:val="0"/>
          <w:sz w:val="26"/>
        </w:rPr>
        <w:t xml:space="preserve"> Máy người dùng tự chấm điểm, như tự làm phép tính tại bàn.</w:t>
      </w:r>
    </w:p>
    <w:p>
      <w:pPr>
        <w:keepLines/>
        <w:spacing w:line="240" w:lineRule="auto" w:before="0" w:after="60"/>
        <w:jc w:val="both"/>
      </w:pPr>
      <w:r>
        <w:rPr>
          <w:rFonts w:ascii="Times New Roman" w:hAnsi="Times New Roman" w:eastAsia="Times New Roman"/>
          <w:b/>
          <w:i w:val="0"/>
          <w:sz w:val="26"/>
        </w:rPr>
        <w:t>Tiện ích gắn vào trình duyệt (Browser extension):</w:t>
      </w:r>
      <w:r>
        <w:rPr>
          <w:rFonts w:ascii="Times New Roman" w:hAnsi="Times New Roman" w:eastAsia="Times New Roman"/>
          <w:b w:val="0"/>
          <w:i w:val="0"/>
          <w:sz w:val="26"/>
        </w:rPr>
        <w:t xml:space="preserve"> Chương trình nhỏ thêm chức năng vào trình duyệt; đây là hướng phát triển.</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sz w:val="26"/>
    </w:rPr>
  </w:style>
  <w:style w:type="character" w:customStyle="1" w:styleId="HeaderChar">
    <w:name w:val="Header Char"/>
    <w:basedOn w:val="DefaultParagraphFont"/>
    <w:link w:val="Header"/>
    <w:uiPriority w:val="99"/>
    <w:rsid w:val="00E618BF"/>
    <w:rPr>
      <w:rFonts w:ascii="Times New Roman" w:hAnsi="Times New Roman" w:eastAsia="Times New Roman"/>
      <w:sz w:val="26"/>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sz w:val="26"/>
    </w:rPr>
  </w:style>
  <w:style w:type="character" w:customStyle="1" w:styleId="FooterChar">
    <w:name w:val="Footer Char"/>
    <w:basedOn w:val="DefaultParagraphFont"/>
    <w:link w:val="Footer"/>
    <w:uiPriority w:val="99"/>
    <w:rsid w:val="00E618BF"/>
    <w:rPr>
      <w:rFonts w:ascii="Times New Roman" w:hAnsi="Times New Roman" w:eastAsia="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b/>
      <w:bCs/>
      <w:i/>
      <w:iCs/>
      <w:color w:val="4F81BD" w:themeColor="accent1"/>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Times New Roman" w:hAnsi="Times New Roman" w:eastAsia="Times New Roman"/>
      <w:color w:val="243F60" w:themeColor="accent1" w:themeShade="7F"/>
      <w:sz w:val="2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Times New Roman" w:hAnsi="Times New Roman" w:eastAsia="Times New Roman"/>
      <w:i/>
      <w:iCs/>
      <w:color w:val="243F60" w:themeColor="accent1" w:themeShade="7F"/>
      <w:sz w:val="2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Times New Roman" w:hAnsi="Times New Roman" w:eastAsia="Times New Roman"/>
      <w:i/>
      <w:iCs/>
      <w:color w:val="404040" w:themeColor="text1" w:themeTint="BF"/>
      <w:sz w:val="26"/>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Times New Roman" w:hAnsi="Times New Roman" w:eastAsia="Times New Roman"/>
      <w:color w:val="4F81BD" w:themeColor="accent1"/>
      <w:sz w:val="26"/>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Times New Roman" w:hAnsi="Times New Roman" w:eastAsia="Times New Roman"/>
      <w:i/>
      <w:iCs/>
      <w:color w:val="404040" w:themeColor="text1" w:themeTint="BF"/>
      <w:sz w:val="26"/>
      <w:szCs w:val="20"/>
    </w:rPr>
  </w:style>
  <w:style w:type="character" w:default="1" w:styleId="DefaultParagraphFont">
    <w:name w:val="Default Paragraph Font"/>
    <w:uiPriority w:val="1"/>
    <w:semiHidden/>
    <w:unhideWhenUsed/>
    <w:rPr>
      <w:rFonts w:ascii="Times New Roman" w:hAnsi="Times New Roman" w:eastAsia="Times New Roman"/>
      <w:sz w:val="26"/>
    </w:rPr>
  </w:style>
  <w:style w:type="table" w:default="1" w:styleId="TableNormal">
    <w:name w:val="Normal Table"/>
    <w:uiPriority w:val="99"/>
    <w:semiHidden/>
    <w:unhideWhenUsed/>
    <w:rPr>
      <w:rFonts w:ascii="Times New Roman" w:hAnsi="Times New Roman" w:eastAsia="Times New Roman"/>
      <w:sz w:val="26"/>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sz w:val="26"/>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Times New Roman" w:hAnsi="Times New Roman" w:eastAsia="Times New Roman"/>
      <w:b/>
      <w:bCs/>
      <w:color w:val="365F91" w:themeColor="accent1" w:themeShade="BF"/>
      <w:sz w:val="26"/>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Times New Roman" w:hAnsi="Times New Roman" w:eastAsia="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Times New Roman" w:hAnsi="Times New Roman" w:eastAsia="Times New Roman"/>
      <w:b/>
      <w:bCs/>
      <w:color w:val="4F81BD" w:themeColor="accent1"/>
      <w:sz w:val="2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2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Times New Roman" w:hAnsi="Times New Roman" w:eastAsia="Times New Roman"/>
      <w:color w:val="17365D" w:themeColor="text2" w:themeShade="BF"/>
      <w:spacing w:val="5"/>
      <w:kern w:val="28"/>
      <w:sz w:val="26"/>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eastAsia="Times New Roman"/>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Times New Roman" w:hAnsi="Times New Roman" w:eastAsia="Times New Roman"/>
      <w:i/>
      <w:iCs/>
      <w:color w:val="4F81BD" w:themeColor="accent1"/>
      <w:spacing w:val="15"/>
      <w:sz w:val="26"/>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sz w:val="26"/>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sz w:val="26"/>
    </w:rPr>
  </w:style>
  <w:style w:type="character" w:customStyle="1" w:styleId="BodyTextChar">
    <w:name w:val="Body Text Char"/>
    <w:basedOn w:val="DefaultParagraphFont"/>
    <w:link w:val="BodyText"/>
    <w:uiPriority w:val="99"/>
    <w:rsid w:val="00AA1D8D"/>
    <w:rPr>
      <w:rFonts w:ascii="Times New Roman" w:hAnsi="Times New Roman" w:eastAsia="Times New Roman"/>
      <w:sz w:val="26"/>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sz w:val="26"/>
    </w:rPr>
  </w:style>
  <w:style w:type="character" w:customStyle="1" w:styleId="BodyText2Char">
    <w:name w:val="Body Text 2 Char"/>
    <w:basedOn w:val="DefaultParagraphFont"/>
    <w:link w:val="BodyText2"/>
    <w:uiPriority w:val="99"/>
    <w:rsid w:val="00AA1D8D"/>
    <w:rPr>
      <w:rFonts w:ascii="Times New Roman" w:hAnsi="Times New Roman" w:eastAsia="Times New Roman"/>
      <w:sz w:val="26"/>
    </w:rPr>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sz w:val="26"/>
      <w:szCs w:val="16"/>
    </w:rPr>
  </w:style>
  <w:style w:type="character" w:customStyle="1" w:styleId="BodyText3Char">
    <w:name w:val="Body Text 3 Char"/>
    <w:basedOn w:val="DefaultParagraphFont"/>
    <w:link w:val="BodyText3"/>
    <w:uiPriority w:val="99"/>
    <w:rsid w:val="00AA1D8D"/>
    <w:rPr>
      <w:rFonts w:ascii="Times New Roman" w:hAnsi="Times New Roman" w:eastAsia="Times New Roman"/>
      <w:sz w:val="26"/>
      <w:szCs w:val="16"/>
    </w:rPr>
  </w:style>
  <w:style w:type="paragraph" w:styleId="List">
    <w:name w:val="List"/>
    <w:basedOn w:val="Normal"/>
    <w:uiPriority w:val="99"/>
    <w:unhideWhenUsed/>
    <w:rsid w:val="00AA1D8D"/>
    <w:pPr>
      <w:ind w:left="360" w:hanging="360"/>
      <w:contextualSpacing/>
    </w:pPr>
    <w:rPr>
      <w:rFonts w:ascii="Times New Roman" w:hAnsi="Times New Roman" w:eastAsia="Times New Roman"/>
      <w:sz w:val="26"/>
    </w:rPr>
  </w:style>
  <w:style w:type="paragraph" w:styleId="List2">
    <w:name w:val="List 2"/>
    <w:basedOn w:val="Normal"/>
    <w:uiPriority w:val="99"/>
    <w:unhideWhenUsed/>
    <w:rsid w:val="00326F90"/>
    <w:pPr>
      <w:ind w:left="720" w:hanging="360"/>
      <w:contextualSpacing/>
    </w:pPr>
    <w:rPr>
      <w:rFonts w:ascii="Times New Roman" w:hAnsi="Times New Roman" w:eastAsia="Times New Roman"/>
      <w:sz w:val="26"/>
    </w:rPr>
  </w:style>
  <w:style w:type="paragraph" w:styleId="List3">
    <w:name w:val="List 3"/>
    <w:basedOn w:val="Normal"/>
    <w:uiPriority w:val="99"/>
    <w:unhideWhenUsed/>
    <w:rsid w:val="00326F90"/>
    <w:pPr>
      <w:ind w:left="1080" w:hanging="360"/>
      <w:contextualSpacing/>
    </w:pPr>
    <w:rPr>
      <w:rFonts w:ascii="Times New Roman" w:hAnsi="Times New Roman" w:eastAsia="Times New Roman"/>
      <w:sz w:val="26"/>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sz w:val="26"/>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sz w:val="26"/>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sz w:val="26"/>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sz w:val="26"/>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sz w:val="26"/>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sz w:val="26"/>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sz w:val="26"/>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sz w:val="26"/>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sz w:val="26"/>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sz w:val="26"/>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sz w:val="26"/>
      <w:szCs w:val="20"/>
    </w:rPr>
  </w:style>
  <w:style w:type="paragraph" w:styleId="Quote">
    <w:name w:val="Quote"/>
    <w:basedOn w:val="Normal"/>
    <w:next w:val="Normal"/>
    <w:link w:val="QuoteChar"/>
    <w:uiPriority w:val="29"/>
    <w:qFormat/>
    <w:rsid w:val="00FC693F"/>
    <w:rPr>
      <w:rFonts w:ascii="Times New Roman" w:hAnsi="Times New Roman" w:eastAsia="Times New Roman"/>
      <w:i/>
      <w:iCs/>
      <w:color w:val="000000" w:themeColor="text1"/>
      <w:sz w:val="26"/>
    </w:rPr>
  </w:style>
  <w:style w:type="character" w:customStyle="1" w:styleId="QuoteChar">
    <w:name w:val="Quote Char"/>
    <w:basedOn w:val="DefaultParagraphFont"/>
    <w:link w:val="Quote"/>
    <w:uiPriority w:val="29"/>
    <w:rsid w:val="00FC693F"/>
    <w:rPr>
      <w:rFonts w:ascii="Times New Roman" w:hAnsi="Times New Roman" w:eastAsia="Times New Roman"/>
      <w:i/>
      <w:iCs/>
      <w:color w:val="000000" w:themeColor="text1"/>
      <w:sz w:val="26"/>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Times New Roman" w:hAnsi="Times New Roman" w:eastAsia="Times New Roman"/>
      <w:b/>
      <w:bCs/>
      <w:i/>
      <w:iCs/>
      <w:color w:val="4F81BD" w:themeColor="accent1"/>
      <w:sz w:val="2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Times New Roman" w:hAnsi="Times New Roman" w:eastAsia="Times New Roman"/>
      <w:color w:val="243F60" w:themeColor="accent1" w:themeShade="7F"/>
      <w:sz w:val="2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Times New Roman" w:hAnsi="Times New Roman" w:eastAsia="Times New Roman"/>
      <w:i/>
      <w:iCs/>
      <w:color w:val="243F60" w:themeColor="accent1" w:themeShade="7F"/>
      <w:sz w:val="2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Times New Roman" w:hAnsi="Times New Roman" w:eastAsia="Times New Roman"/>
      <w:i/>
      <w:iCs/>
      <w:color w:val="404040" w:themeColor="text1" w:themeTint="BF"/>
      <w:sz w:val="26"/>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Times New Roman" w:hAnsi="Times New Roman" w:eastAsia="Times New Roman"/>
      <w:color w:val="4F81BD" w:themeColor="accent1"/>
      <w:sz w:val="26"/>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Times New Roman" w:hAnsi="Times New Roman" w:eastAsia="Times New Roman"/>
      <w:i/>
      <w:iCs/>
      <w:color w:val="404040" w:themeColor="text1" w:themeTint="BF"/>
      <w:sz w:val="26"/>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b/>
      <w:bCs/>
      <w:color w:val="4F81BD" w:themeColor="accent1"/>
      <w:sz w:val="26"/>
      <w:szCs w:val="18"/>
    </w:rPr>
  </w:style>
  <w:style w:type="character" w:styleId="Strong">
    <w:name w:val="Strong"/>
    <w:basedOn w:val="DefaultParagraphFont"/>
    <w:uiPriority w:val="22"/>
    <w:qFormat/>
    <w:rsid w:val="00FC693F"/>
    <w:rPr>
      <w:rFonts w:ascii="Times New Roman" w:hAnsi="Times New Roman" w:eastAsia="Times New Roman"/>
      <w:b/>
      <w:bCs/>
      <w:sz w:val="26"/>
    </w:rPr>
  </w:style>
  <w:style w:type="character" w:styleId="Emphasis">
    <w:name w:val="Emphasis"/>
    <w:basedOn w:val="DefaultParagraphFont"/>
    <w:uiPriority w:val="20"/>
    <w:qFormat/>
    <w:rsid w:val="00FC693F"/>
    <w:rPr>
      <w:rFonts w:ascii="Times New Roman" w:hAnsi="Times New Roman" w:eastAsia="Times New Roman"/>
      <w:i/>
      <w:iCs/>
      <w:sz w:val="26"/>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eastAsia="Times New Roman"/>
      <w:b/>
      <w:bCs/>
      <w:i/>
      <w:iCs/>
      <w:color w:val="4F81BD" w:themeColor="accent1"/>
      <w:sz w:val="26"/>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b/>
      <w:bCs/>
      <w:i/>
      <w:iCs/>
      <w:color w:val="4F81BD" w:themeColor="accent1"/>
      <w:sz w:val="26"/>
    </w:rPr>
  </w:style>
  <w:style w:type="character" w:styleId="SubtleEmphasis">
    <w:name w:val="Subtle Emphasis"/>
    <w:basedOn w:val="DefaultParagraphFont"/>
    <w:uiPriority w:val="19"/>
    <w:qFormat/>
    <w:rsid w:val="00FC693F"/>
    <w:rPr>
      <w:rFonts w:ascii="Times New Roman" w:hAnsi="Times New Roman" w:eastAsia="Times New Roman"/>
      <w:i/>
      <w:iCs/>
      <w:color w:val="808080" w:themeColor="text1" w:themeTint="7F"/>
      <w:sz w:val="26"/>
    </w:rPr>
  </w:style>
  <w:style w:type="character" w:styleId="IntenseEmphasis">
    <w:name w:val="Intense Emphasis"/>
    <w:basedOn w:val="DefaultParagraphFont"/>
    <w:uiPriority w:val="21"/>
    <w:qFormat/>
    <w:rsid w:val="00FC693F"/>
    <w:rPr>
      <w:rFonts w:ascii="Times New Roman" w:hAnsi="Times New Roman" w:eastAsia="Times New Roman"/>
      <w:b/>
      <w:bCs/>
      <w:i/>
      <w:iCs/>
      <w:color w:val="4F81BD" w:themeColor="accent1"/>
      <w:sz w:val="26"/>
    </w:rPr>
  </w:style>
  <w:style w:type="character" w:styleId="SubtleReference">
    <w:name w:val="Subtle Reference"/>
    <w:basedOn w:val="DefaultParagraphFont"/>
    <w:uiPriority w:val="31"/>
    <w:qFormat/>
    <w:rsid w:val="00FC693F"/>
    <w:rPr>
      <w:rFonts w:ascii="Times New Roman" w:hAnsi="Times New Roman" w:eastAsia="Times New Roman"/>
      <w:smallCaps/>
      <w:color w:val="C0504D" w:themeColor="accent2"/>
      <w:sz w:val="26"/>
      <w:u w:val="single"/>
    </w:rPr>
  </w:style>
  <w:style w:type="character" w:styleId="IntenseReference">
    <w:name w:val="Intense Reference"/>
    <w:basedOn w:val="DefaultParagraphFont"/>
    <w:uiPriority w:val="32"/>
    <w:qFormat/>
    <w:rsid w:val="00FC693F"/>
    <w:rPr>
      <w:rFonts w:ascii="Times New Roman" w:hAnsi="Times New Roman" w:eastAsia="Times New Roman"/>
      <w:b/>
      <w:bCs/>
      <w:smallCaps/>
      <w:color w:val="C0504D" w:themeColor="accent2"/>
      <w:spacing w:val="5"/>
      <w:sz w:val="26"/>
      <w:u w:val="single"/>
    </w:rPr>
  </w:style>
  <w:style w:type="character" w:styleId="BookTitle">
    <w:name w:val="Book Title"/>
    <w:basedOn w:val="DefaultParagraphFont"/>
    <w:uiPriority w:val="33"/>
    <w:qFormat/>
    <w:rsid w:val="00FC693F"/>
    <w:rPr>
      <w:rFonts w:ascii="Times New Roman" w:hAnsi="Times New Roman" w:eastAsia="Times New Roman"/>
      <w:b/>
      <w:bCs/>
      <w:smallCaps/>
      <w:spacing w:val="5"/>
      <w:sz w:val="26"/>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sz w:val="26"/>
    </w:rPr>
  </w:style>
  <w:style w:type="table" w:styleId="TableGrid">
    <w:name w:val="Table Grid"/>
    <w:basedOn w:val="TableNormal"/>
    <w:uiPriority w:val="59"/>
    <w:rsid w:val="00FC693F"/>
    <w:pPr>
      <w:spacing w:after="0" w:line="240" w:lineRule="auto"/>
    </w:pPr>
    <w:rPr>
      <w:rFonts w:ascii="Times New Roman" w:hAnsi="Times New Roman" w:eastAsia="Times New Roman"/>
      <w:sz w:val="26"/>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eastAsia="Times New Roman"/>
      <w:color w:val="000000" w:themeColor="text1" w:themeShade="BF"/>
      <w:sz w:val="26"/>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eastAsia="Times New Roman"/>
      <w:color w:val="365F91" w:themeColor="accent1" w:themeShade="BF"/>
      <w:sz w:val="26"/>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eastAsia="Times New Roman"/>
      <w:color w:val="943634" w:themeColor="accent2" w:themeShade="BF"/>
      <w:sz w:val="26"/>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eastAsia="Times New Roman"/>
      <w:color w:val="76923C" w:themeColor="accent3" w:themeShade="BF"/>
      <w:sz w:val="26"/>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eastAsia="Times New Roman"/>
      <w:color w:val="5F497A" w:themeColor="accent4" w:themeShade="BF"/>
      <w:sz w:val="2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eastAsia="Times New Roman"/>
      <w:color w:val="31849B" w:themeColor="accent5" w:themeShade="BF"/>
      <w:sz w:val="2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eastAsia="Times New Roman"/>
      <w:color w:val="E36C0A" w:themeColor="accent6" w:themeShade="BF"/>
      <w:sz w:val="26"/>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eastAsia="Times New Roman"/>
      <w:sz w:val="26"/>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eastAsia="Times New Roman"/>
      <w:sz w:val="26"/>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eastAsia="Times New Roman"/>
      <w:sz w:val="26"/>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eastAsia="Times New Roman"/>
      <w:sz w:val="26"/>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eastAsia="Times New Roman"/>
      <w:sz w:val="26"/>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eastAsia="Times New Roman"/>
      <w:sz w:val="26"/>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eastAsia="Times New Roman"/>
      <w:sz w:val="26"/>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hAnsi="Times New Roman" w:eastAsia="Times New Roman"/>
      <w:sz w:val="26"/>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eastAsia="Times New Roman"/>
      <w:sz w:val="26"/>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eastAsia="Times New Roman"/>
      <w:sz w:val="26"/>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eastAsia="Times New Roman"/>
      <w:sz w:val="26"/>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eastAsia="Times New Roman"/>
      <w:sz w:val="26"/>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eastAsia="Times New Roman"/>
      <w:sz w:val="26"/>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eastAsia="Times New Roman"/>
      <w:sz w:val="26"/>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hAnsi="Times New Roman" w:eastAsia="Times New Roman"/>
      <w:sz w:val="26"/>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eastAsia="Times New Roman"/>
      <w:sz w:val="26"/>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eastAsia="Times New Roman"/>
      <w:sz w:val="26"/>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eastAsia="Times New Roman"/>
      <w:sz w:val="26"/>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eastAsia="Times New Roman"/>
      <w:sz w:val="26"/>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eastAsia="Times New Roman"/>
      <w:sz w:val="26"/>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eastAsia="Times New Roman"/>
      <w:sz w:val="26"/>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eastAsia="Times New Roman"/>
      <w:sz w:val="26"/>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eastAsia="Times New Roman"/>
      <w:sz w:val="26"/>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eastAsia="Times New Roman"/>
      <w:sz w:val="26"/>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eastAsia="Times New Roman"/>
      <w:sz w:val="26"/>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eastAsia="Times New Roman"/>
      <w:sz w:val="26"/>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eastAsia="Times New Roman"/>
      <w:sz w:val="26"/>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eastAsia="Times New Roman"/>
      <w:sz w:val="26"/>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eastAsia="Times New Roman"/>
      <w:color w:val="000000" w:themeColor="text1"/>
      <w:sz w:val="26"/>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eastAsia="Times New Roman"/>
      <w:color w:val="000000" w:themeColor="text1"/>
      <w:sz w:val="26"/>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eastAsia="Times New Roman"/>
      <w:color w:val="000000" w:themeColor="text1"/>
      <w:sz w:val="26"/>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eastAsia="Times New Roman"/>
      <w:color w:val="000000" w:themeColor="text1"/>
      <w:sz w:val="26"/>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eastAsia="Times New Roman"/>
      <w:color w:val="000000" w:themeColor="text1"/>
      <w:sz w:val="2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eastAsia="Times New Roman"/>
      <w:color w:val="000000" w:themeColor="text1"/>
      <w:sz w:val="2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eastAsia="Times New Roman"/>
      <w:color w:val="000000" w:themeColor="text1"/>
      <w:sz w:val="26"/>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olor w:val="000000" w:themeColor="text1"/>
      <w:sz w:val="26"/>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olor w:val="000000" w:themeColor="text1"/>
      <w:sz w:val="26"/>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olor w:val="000000" w:themeColor="text1"/>
      <w:sz w:val="26"/>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olor w:val="000000" w:themeColor="text1"/>
      <w:sz w:val="26"/>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olor w:val="000000" w:themeColor="text1"/>
      <w:sz w:val="26"/>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olor w:val="000000" w:themeColor="text1"/>
      <w:sz w:val="26"/>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olor w:val="000000" w:themeColor="text1"/>
      <w:sz w:val="26"/>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eastAsia="Times New Roman"/>
      <w:sz w:val="26"/>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eastAsia="Times New Roman"/>
      <w:sz w:val="26"/>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eastAsia="Times New Roman"/>
      <w:sz w:val="26"/>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eastAsia="Times New Roman"/>
      <w:sz w:val="26"/>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eastAsia="Times New Roman"/>
      <w:sz w:val="26"/>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eastAsia="Times New Roman"/>
      <w:sz w:val="26"/>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eastAsia="Times New Roman"/>
      <w:sz w:val="26"/>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olor w:val="000000" w:themeColor="text1"/>
      <w:sz w:val="26"/>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olor w:val="000000" w:themeColor="text1"/>
      <w:sz w:val="26"/>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olor w:val="000000" w:themeColor="text1"/>
      <w:sz w:val="26"/>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olor w:val="000000" w:themeColor="text1"/>
      <w:sz w:val="26"/>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olor w:val="000000" w:themeColor="text1"/>
      <w:sz w:val="26"/>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olor w:val="000000" w:themeColor="text1"/>
      <w:sz w:val="26"/>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olor w:val="000000" w:themeColor="text1"/>
      <w:sz w:val="26"/>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eastAsia="Times New Roman"/>
      <w:sz w:val="26"/>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eastAsia="Times New Roman"/>
      <w:sz w:val="26"/>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eastAsia="Times New Roman"/>
      <w:sz w:val="26"/>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eastAsia="Times New Roman"/>
      <w:sz w:val="26"/>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eastAsia="Times New Roman"/>
      <w:sz w:val="26"/>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eastAsia="Times New Roman"/>
      <w:sz w:val="26"/>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eastAsia="Times New Roman"/>
      <w:sz w:val="26"/>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eastAsia="Times New Roman"/>
      <w:color w:val="FFFFFF" w:themeColor="background1"/>
      <w:sz w:val="26"/>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eastAsia="Times New Roman"/>
      <w:color w:val="FFFFFF" w:themeColor="background1"/>
      <w:sz w:val="26"/>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eastAsia="Times New Roman"/>
      <w:color w:val="FFFFFF" w:themeColor="background1"/>
      <w:sz w:val="26"/>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eastAsia="Times New Roman"/>
      <w:color w:val="FFFFFF" w:themeColor="background1"/>
      <w:sz w:val="26"/>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eastAsia="Times New Roman"/>
      <w:color w:val="FFFFFF" w:themeColor="background1"/>
      <w:sz w:val="26"/>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eastAsia="Times New Roman"/>
      <w:color w:val="FFFFFF" w:themeColor="background1"/>
      <w:sz w:val="26"/>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eastAsia="Times New Roman"/>
      <w:color w:val="FFFFFF" w:themeColor="background1"/>
      <w:sz w:val="26"/>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eastAsia="Times New Roman"/>
      <w:color w:val="000000" w:themeColor="text1"/>
      <w:sz w:val="26"/>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eastAsia="Times New Roman"/>
      <w:color w:val="000000" w:themeColor="text1"/>
      <w:sz w:val="26"/>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eastAsia="Times New Roman"/>
      <w:color w:val="000000" w:themeColor="text1"/>
      <w:sz w:val="26"/>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eastAsia="Times New Roman"/>
      <w:color w:val="000000" w:themeColor="text1"/>
      <w:sz w:val="26"/>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eastAsia="Times New Roman"/>
      <w:color w:val="000000" w:themeColor="text1"/>
      <w:sz w:val="26"/>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eastAsia="Times New Roman"/>
      <w:color w:val="000000" w:themeColor="text1"/>
      <w:sz w:val="26"/>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eastAsia="Times New Roman"/>
      <w:color w:val="000000" w:themeColor="text1"/>
      <w:sz w:val="26"/>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Times New Roman" w:hAnsi="Times New Roman" w:eastAsia="Times New Roman"/>
      <w:color w:val="000000" w:themeColor="text1"/>
      <w:sz w:val="26"/>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eastAsia="Times New Roman"/>
      <w:color w:val="000000" w:themeColor="text1"/>
      <w:sz w:val="26"/>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eastAsia="Times New Roman"/>
      <w:color w:val="000000" w:themeColor="text1"/>
      <w:sz w:val="26"/>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eastAsia="Times New Roman"/>
      <w:color w:val="000000" w:themeColor="text1"/>
      <w:sz w:val="26"/>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eastAsia="Times New Roman"/>
      <w:color w:val="000000" w:themeColor="text1"/>
      <w:sz w:val="26"/>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eastAsia="Times New Roman"/>
      <w:color w:val="000000" w:themeColor="text1"/>
      <w:sz w:val="26"/>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eastAsia="Times New Roman"/>
      <w:color w:val="000000" w:themeColor="text1"/>
      <w:sz w:val="26"/>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eastAsia="Times New Roman"/>
      <w:color w:val="000000" w:themeColor="text1"/>
      <w:sz w:val="26"/>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eastAsia="Times New Roman"/>
      <w:color w:val="000000" w:themeColor="text1"/>
      <w:sz w:val="26"/>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eastAsia="Times New Roman"/>
      <w:color w:val="000000" w:themeColor="text1"/>
      <w:sz w:val="26"/>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eastAsia="Times New Roman"/>
      <w:color w:val="000000" w:themeColor="text1"/>
      <w:sz w:val="26"/>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eastAsia="Times New Roman"/>
      <w:color w:val="000000" w:themeColor="text1"/>
      <w:sz w:val="26"/>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eastAsia="Times New Roman"/>
      <w:color w:val="000000" w:themeColor="text1"/>
      <w:sz w:val="26"/>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eastAsia="Times New Roman"/>
      <w:color w:val="000000" w:themeColor="text1"/>
      <w:sz w:val="26"/>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kết quả thực hiện dự án dự thi SafeWeb</dc:title>
  <dc:subject>Báo cáo dự án kỹ thuật</dc:subject>
  <dc:creator/>
  <cp:keywords>SafeWeb; dự án kỹ thuật; an toàn số</cp:keywords>
  <dc:description>generated by python-docx</dc:description>
  <cp:lastModifiedBy/>
  <cp:revision>1</cp:revision>
  <dcterms:created xsi:type="dcterms:W3CDTF">2013-12-23T23:15:00Z</dcterms:created>
  <dcterms:modified xsi:type="dcterms:W3CDTF">2013-12-23T23:15:00Z</dcterms:modified>
  <cp:category/>
</cp:coreProperties>
</file>