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CF811" w14:textId="266A38A2" w:rsidR="00284346" w:rsidRPr="0081423C" w:rsidRDefault="00284346" w:rsidP="0081423C">
      <w:pPr>
        <w:pStyle w:val="Title"/>
        <w:jc w:val="center"/>
        <w:rPr>
          <w:rFonts w:ascii="Arial" w:eastAsiaTheme="minorEastAsia" w:hAnsi="Arial" w:cs="Arial"/>
        </w:rPr>
      </w:pPr>
      <w:r w:rsidRPr="0081423C">
        <w:rPr>
          <w:rFonts w:ascii="Arial" w:eastAsiaTheme="minorEastAsia" w:hAnsi="Arial" w:cs="Arial"/>
        </w:rPr>
        <w:t>HAM</w:t>
      </w:r>
      <w:r w:rsidRPr="0081423C">
        <w:rPr>
          <w:rFonts w:ascii="Arial" w:hAnsi="Arial" w:cs="Arial"/>
        </w:rPr>
        <w:t>10000 skin cancer classification application risk and constraint</w:t>
      </w:r>
    </w:p>
    <w:p w14:paraId="6B238482" w14:textId="2C5255A5" w:rsidR="00284346" w:rsidRPr="00284346" w:rsidRDefault="00284346" w:rsidP="00284346">
      <w:pPr>
        <w:widowControl/>
        <w:spacing w:before="100" w:beforeAutospacing="1" w:after="100" w:afterAutospacing="1" w:line="240" w:lineRule="auto"/>
        <w:jc w:val="left"/>
        <w:outlineLvl w:val="2"/>
        <w:rPr>
          <w:rFonts w:ascii="Times New Roman" w:hAnsi="Times New Roman" w:cs="Times New Roman" w:hint="eastAsia"/>
          <w:b/>
          <w:bCs/>
          <w:kern w:val="0"/>
          <w:sz w:val="27"/>
          <w:szCs w:val="27"/>
          <w14:ligatures w14:val="none"/>
        </w:rPr>
      </w:pPr>
      <w:r w:rsidRPr="00284346">
        <w:rPr>
          <w:rFonts w:ascii="Times New Roman" w:eastAsia="Times New Roman" w:hAnsi="Times New Roman" w:cs="Times New Roman"/>
          <w:b/>
          <w:bCs/>
          <w:kern w:val="0"/>
          <w:sz w:val="27"/>
          <w:szCs w:val="27"/>
          <w14:ligatures w14:val="none"/>
        </w:rPr>
        <w:t>Risks</w:t>
      </w:r>
      <w:r>
        <w:rPr>
          <w:rFonts w:ascii="Times New Roman" w:hAnsi="Times New Roman" w:cs="Times New Roman" w:hint="eastAsia"/>
          <w:b/>
          <w:bCs/>
          <w:kern w:val="0"/>
          <w:sz w:val="27"/>
          <w:szCs w:val="27"/>
          <w14:ligatures w14:val="none"/>
        </w:rPr>
        <w:t xml:space="preserve"> on modeling</w:t>
      </w:r>
    </w:p>
    <w:p w14:paraId="4C9F5CC5" w14:textId="77777777" w:rsidR="00284346" w:rsidRPr="00284346" w:rsidRDefault="00284346" w:rsidP="00284346">
      <w:pPr>
        <w:widowControl/>
        <w:numPr>
          <w:ilvl w:val="0"/>
          <w:numId w:val="1"/>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284346">
        <w:rPr>
          <w:rFonts w:ascii="Times New Roman" w:eastAsia="Times New Roman" w:hAnsi="Times New Roman" w:cs="Times New Roman"/>
          <w:b/>
          <w:bCs/>
          <w:kern w:val="0"/>
          <w:sz w:val="24"/>
          <w:szCs w:val="24"/>
          <w14:ligatures w14:val="none"/>
        </w:rPr>
        <w:t>Data Quality Issues</w:t>
      </w:r>
    </w:p>
    <w:p w14:paraId="18B6E0FD" w14:textId="77777777" w:rsidR="00284346" w:rsidRPr="00284346" w:rsidRDefault="00284346" w:rsidP="00284346">
      <w:pPr>
        <w:widowControl/>
        <w:numPr>
          <w:ilvl w:val="1"/>
          <w:numId w:val="1"/>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284346">
        <w:rPr>
          <w:rFonts w:ascii="Times New Roman" w:eastAsia="Times New Roman" w:hAnsi="Times New Roman" w:cs="Times New Roman"/>
          <w:b/>
          <w:bCs/>
          <w:kern w:val="0"/>
          <w:sz w:val="24"/>
          <w:szCs w:val="24"/>
          <w14:ligatures w14:val="none"/>
        </w:rPr>
        <w:t>Incomplete or Mislabeled Data</w:t>
      </w:r>
      <w:r w:rsidRPr="00284346">
        <w:rPr>
          <w:rFonts w:ascii="Times New Roman" w:eastAsia="Times New Roman" w:hAnsi="Times New Roman" w:cs="Times New Roman"/>
          <w:kern w:val="0"/>
          <w:sz w:val="24"/>
          <w:szCs w:val="24"/>
          <w14:ligatures w14:val="none"/>
        </w:rPr>
        <w:t>: The HAM10000 dataset, like any large dataset, may have labeling errors or missing information. Mislabeling skin lesions (e.g., labeling benign lesions as malignant) could severely impact model performance.</w:t>
      </w:r>
    </w:p>
    <w:p w14:paraId="3AE20135" w14:textId="77777777" w:rsidR="00284346" w:rsidRPr="00284346" w:rsidRDefault="00284346" w:rsidP="00284346">
      <w:pPr>
        <w:widowControl/>
        <w:numPr>
          <w:ilvl w:val="1"/>
          <w:numId w:val="1"/>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284346">
        <w:rPr>
          <w:rFonts w:ascii="Times New Roman" w:eastAsia="Times New Roman" w:hAnsi="Times New Roman" w:cs="Times New Roman"/>
          <w:b/>
          <w:bCs/>
          <w:kern w:val="0"/>
          <w:sz w:val="24"/>
          <w:szCs w:val="24"/>
          <w14:ligatures w14:val="none"/>
        </w:rPr>
        <w:t>Imbalanced Data</w:t>
      </w:r>
      <w:r w:rsidRPr="00284346">
        <w:rPr>
          <w:rFonts w:ascii="Times New Roman" w:eastAsia="Times New Roman" w:hAnsi="Times New Roman" w:cs="Times New Roman"/>
          <w:kern w:val="0"/>
          <w:sz w:val="24"/>
          <w:szCs w:val="24"/>
          <w14:ligatures w14:val="none"/>
        </w:rPr>
        <w:t>: Skin cancer datasets often have an imbalanced distribution between classes (e.g., fewer malignant cases than benign ones). This imbalance can lead to poor generalization of the model, where it becomes biased toward the majority class.</w:t>
      </w:r>
    </w:p>
    <w:p w14:paraId="0B552A0B" w14:textId="77777777" w:rsidR="00284346" w:rsidRPr="00284346" w:rsidRDefault="00284346" w:rsidP="00284346">
      <w:pPr>
        <w:widowControl/>
        <w:numPr>
          <w:ilvl w:val="0"/>
          <w:numId w:val="1"/>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284346">
        <w:rPr>
          <w:rFonts w:ascii="Times New Roman" w:eastAsia="Times New Roman" w:hAnsi="Times New Roman" w:cs="Times New Roman"/>
          <w:b/>
          <w:bCs/>
          <w:kern w:val="0"/>
          <w:sz w:val="24"/>
          <w:szCs w:val="24"/>
          <w14:ligatures w14:val="none"/>
        </w:rPr>
        <w:t>Overfitting</w:t>
      </w:r>
    </w:p>
    <w:p w14:paraId="5D3AAF07" w14:textId="77777777" w:rsidR="00284346" w:rsidRPr="00284346" w:rsidRDefault="00284346" w:rsidP="00284346">
      <w:pPr>
        <w:widowControl/>
        <w:numPr>
          <w:ilvl w:val="1"/>
          <w:numId w:val="1"/>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284346">
        <w:rPr>
          <w:rFonts w:ascii="Times New Roman" w:eastAsia="Times New Roman" w:hAnsi="Times New Roman" w:cs="Times New Roman"/>
          <w:b/>
          <w:bCs/>
          <w:kern w:val="0"/>
          <w:sz w:val="24"/>
          <w:szCs w:val="24"/>
          <w14:ligatures w14:val="none"/>
        </w:rPr>
        <w:t>Model Overfitting</w:t>
      </w:r>
      <w:r w:rsidRPr="00284346">
        <w:rPr>
          <w:rFonts w:ascii="Times New Roman" w:eastAsia="Times New Roman" w:hAnsi="Times New Roman" w:cs="Times New Roman"/>
          <w:kern w:val="0"/>
          <w:sz w:val="24"/>
          <w:szCs w:val="24"/>
          <w14:ligatures w14:val="none"/>
        </w:rPr>
        <w:t>: A deep learning model could become overly complex and tailored to the training data, leading to poor generalization to unseen images. This could result in a high-performance model during training but poor real-world performance.</w:t>
      </w:r>
    </w:p>
    <w:p w14:paraId="2F5980E0" w14:textId="1EAB4479" w:rsidR="00284346" w:rsidRPr="00284346" w:rsidRDefault="00284346" w:rsidP="00284346">
      <w:pPr>
        <w:widowControl/>
        <w:spacing w:before="100" w:beforeAutospacing="1" w:after="100" w:afterAutospacing="1" w:line="240" w:lineRule="auto"/>
        <w:ind w:left="360"/>
        <w:jc w:val="left"/>
        <w:rPr>
          <w:rFonts w:ascii="Times New Roman" w:eastAsia="Times New Roman" w:hAnsi="Times New Roman" w:cs="Times New Roman"/>
          <w:kern w:val="0"/>
          <w:sz w:val="24"/>
          <w:szCs w:val="24"/>
          <w14:ligatures w14:val="none"/>
        </w:rPr>
      </w:pPr>
      <w:r>
        <w:rPr>
          <w:rFonts w:ascii="Times New Roman" w:hAnsi="Times New Roman" w:cs="Times New Roman" w:hint="eastAsia"/>
          <w:b/>
          <w:bCs/>
          <w:kern w:val="0"/>
          <w:sz w:val="24"/>
          <w:szCs w:val="24"/>
          <w14:ligatures w14:val="none"/>
        </w:rPr>
        <w:t>#</w:t>
      </w:r>
      <w:r w:rsidRPr="00284346">
        <w:rPr>
          <w:rFonts w:ascii="Times New Roman" w:eastAsia="Times New Roman" w:hAnsi="Times New Roman" w:cs="Times New Roman"/>
          <w:b/>
          <w:bCs/>
          <w:kern w:val="0"/>
          <w:sz w:val="24"/>
          <w:szCs w:val="24"/>
          <w14:ligatures w14:val="none"/>
        </w:rPr>
        <w:t>Model Interpretability and Trust</w:t>
      </w:r>
    </w:p>
    <w:p w14:paraId="17B1E958" w14:textId="77777777" w:rsidR="00284346" w:rsidRPr="00284346" w:rsidRDefault="00284346" w:rsidP="00284346">
      <w:pPr>
        <w:widowControl/>
        <w:numPr>
          <w:ilvl w:val="1"/>
          <w:numId w:val="1"/>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284346">
        <w:rPr>
          <w:rFonts w:ascii="Times New Roman" w:eastAsia="Times New Roman" w:hAnsi="Times New Roman" w:cs="Times New Roman"/>
          <w:b/>
          <w:bCs/>
          <w:kern w:val="0"/>
          <w:sz w:val="24"/>
          <w:szCs w:val="24"/>
          <w14:ligatures w14:val="none"/>
        </w:rPr>
        <w:t>Black Box Nature of Deep Learning</w:t>
      </w:r>
      <w:r w:rsidRPr="00284346">
        <w:rPr>
          <w:rFonts w:ascii="Times New Roman" w:eastAsia="Times New Roman" w:hAnsi="Times New Roman" w:cs="Times New Roman"/>
          <w:kern w:val="0"/>
          <w:sz w:val="24"/>
          <w:szCs w:val="24"/>
          <w14:ligatures w14:val="none"/>
        </w:rPr>
        <w:t>: Many AI models used for image classification (like Convolutional Neural Networks) operate as "black boxes," which means it’s difficult to understand how the model arrived at a specific diagnosis. In medical settings, a lack of interpretability can hinder trust from clinicians and patients.</w:t>
      </w:r>
    </w:p>
    <w:p w14:paraId="1F5191E3" w14:textId="77777777" w:rsidR="00284346" w:rsidRPr="00284346" w:rsidRDefault="00284346" w:rsidP="00284346">
      <w:pPr>
        <w:widowControl/>
        <w:numPr>
          <w:ilvl w:val="1"/>
          <w:numId w:val="1"/>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284346">
        <w:rPr>
          <w:rFonts w:ascii="Times New Roman" w:eastAsia="Times New Roman" w:hAnsi="Times New Roman" w:cs="Times New Roman"/>
          <w:b/>
          <w:bCs/>
          <w:kern w:val="0"/>
          <w:sz w:val="24"/>
          <w:szCs w:val="24"/>
          <w14:ligatures w14:val="none"/>
        </w:rPr>
        <w:t>Uncertainty and Error Propagation</w:t>
      </w:r>
      <w:r w:rsidRPr="00284346">
        <w:rPr>
          <w:rFonts w:ascii="Times New Roman" w:eastAsia="Times New Roman" w:hAnsi="Times New Roman" w:cs="Times New Roman"/>
          <w:kern w:val="0"/>
          <w:sz w:val="24"/>
          <w:szCs w:val="24"/>
          <w14:ligatures w14:val="none"/>
        </w:rPr>
        <w:t>: The AI system might give wrong predictions in rare or edge cases, and without proper uncertainty quantification, it could lead to incorrect or harmful medical decisions.</w:t>
      </w:r>
    </w:p>
    <w:p w14:paraId="17567ECB" w14:textId="2B6EA469" w:rsidR="00284346" w:rsidRPr="00284346" w:rsidRDefault="00284346" w:rsidP="00284346">
      <w:pPr>
        <w:widowControl/>
        <w:spacing w:before="100" w:beforeAutospacing="1" w:after="100" w:afterAutospacing="1" w:line="240" w:lineRule="auto"/>
        <w:ind w:left="360"/>
        <w:jc w:val="left"/>
        <w:rPr>
          <w:rFonts w:ascii="Times New Roman" w:eastAsia="Times New Roman" w:hAnsi="Times New Roman" w:cs="Times New Roman"/>
          <w:kern w:val="0"/>
          <w:sz w:val="24"/>
          <w:szCs w:val="24"/>
          <w14:ligatures w14:val="none"/>
        </w:rPr>
      </w:pPr>
      <w:r>
        <w:rPr>
          <w:rFonts w:ascii="Times New Roman" w:hAnsi="Times New Roman" w:cs="Times New Roman" w:hint="eastAsia"/>
          <w:b/>
          <w:bCs/>
          <w:kern w:val="0"/>
          <w:sz w:val="24"/>
          <w:szCs w:val="24"/>
          <w14:ligatures w14:val="none"/>
        </w:rPr>
        <w:t>#</w:t>
      </w:r>
      <w:r w:rsidRPr="00284346">
        <w:rPr>
          <w:rFonts w:ascii="Times New Roman" w:eastAsia="Times New Roman" w:hAnsi="Times New Roman" w:cs="Times New Roman"/>
          <w:b/>
          <w:bCs/>
          <w:kern w:val="0"/>
          <w:sz w:val="24"/>
          <w:szCs w:val="24"/>
          <w14:ligatures w14:val="none"/>
        </w:rPr>
        <w:t>Privacy and Security Risks</w:t>
      </w:r>
    </w:p>
    <w:p w14:paraId="6C4AF69A" w14:textId="77777777" w:rsidR="00284346" w:rsidRPr="00284346" w:rsidRDefault="00284346" w:rsidP="00284346">
      <w:pPr>
        <w:widowControl/>
        <w:numPr>
          <w:ilvl w:val="1"/>
          <w:numId w:val="1"/>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284346">
        <w:rPr>
          <w:rFonts w:ascii="Times New Roman" w:eastAsia="Times New Roman" w:hAnsi="Times New Roman" w:cs="Times New Roman"/>
          <w:b/>
          <w:bCs/>
          <w:kern w:val="0"/>
          <w:sz w:val="24"/>
          <w:szCs w:val="24"/>
          <w14:ligatures w14:val="none"/>
        </w:rPr>
        <w:t>Data Privacy Concerns</w:t>
      </w:r>
      <w:r w:rsidRPr="00284346">
        <w:rPr>
          <w:rFonts w:ascii="Times New Roman" w:eastAsia="Times New Roman" w:hAnsi="Times New Roman" w:cs="Times New Roman"/>
          <w:kern w:val="0"/>
          <w:sz w:val="24"/>
          <w:szCs w:val="24"/>
          <w14:ligatures w14:val="none"/>
        </w:rPr>
        <w:t>: Medical datasets often contain sensitive personal information. If privacy and security aren't handled correctly, there could be potential violations of patient confidentiality or breaches of regulations like HIPAA (in the U.S.) or GDPR (in Europe).</w:t>
      </w:r>
    </w:p>
    <w:p w14:paraId="12E36F61" w14:textId="77777777" w:rsidR="00284346" w:rsidRPr="00284346" w:rsidRDefault="00284346" w:rsidP="00284346">
      <w:pPr>
        <w:widowControl/>
        <w:numPr>
          <w:ilvl w:val="1"/>
          <w:numId w:val="1"/>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284346">
        <w:rPr>
          <w:rFonts w:ascii="Times New Roman" w:eastAsia="Times New Roman" w:hAnsi="Times New Roman" w:cs="Times New Roman"/>
          <w:b/>
          <w:bCs/>
          <w:kern w:val="0"/>
          <w:sz w:val="24"/>
          <w:szCs w:val="24"/>
          <w14:ligatures w14:val="none"/>
        </w:rPr>
        <w:t>Bias and Fairness</w:t>
      </w:r>
      <w:r w:rsidRPr="00284346">
        <w:rPr>
          <w:rFonts w:ascii="Times New Roman" w:eastAsia="Times New Roman" w:hAnsi="Times New Roman" w:cs="Times New Roman"/>
          <w:kern w:val="0"/>
          <w:sz w:val="24"/>
          <w:szCs w:val="24"/>
          <w14:ligatures w14:val="none"/>
        </w:rPr>
        <w:t>: The dataset might not be representative of the global population, leading to bias in the AI model. For example, the model may not perform equally well for all skin tones, genders, or ethnicities.</w:t>
      </w:r>
    </w:p>
    <w:p w14:paraId="3A34926A" w14:textId="4EA60A70" w:rsidR="00284346" w:rsidRPr="00284346" w:rsidRDefault="00284346" w:rsidP="00284346">
      <w:pPr>
        <w:widowControl/>
        <w:spacing w:before="100" w:beforeAutospacing="1" w:after="100" w:afterAutospacing="1" w:line="240" w:lineRule="auto"/>
        <w:ind w:left="360"/>
        <w:jc w:val="left"/>
        <w:rPr>
          <w:rFonts w:ascii="Times New Roman" w:eastAsia="Times New Roman" w:hAnsi="Times New Roman" w:cs="Times New Roman"/>
          <w:kern w:val="0"/>
          <w:sz w:val="24"/>
          <w:szCs w:val="24"/>
          <w14:ligatures w14:val="none"/>
        </w:rPr>
      </w:pPr>
      <w:r>
        <w:rPr>
          <w:rFonts w:ascii="Times New Roman" w:hAnsi="Times New Roman" w:cs="Times New Roman" w:hint="eastAsia"/>
          <w:b/>
          <w:bCs/>
          <w:kern w:val="0"/>
          <w:sz w:val="24"/>
          <w:szCs w:val="24"/>
          <w14:ligatures w14:val="none"/>
        </w:rPr>
        <w:t>#</w:t>
      </w:r>
      <w:r w:rsidRPr="00284346">
        <w:rPr>
          <w:rFonts w:ascii="Times New Roman" w:eastAsia="Times New Roman" w:hAnsi="Times New Roman" w:cs="Times New Roman"/>
          <w:b/>
          <w:bCs/>
          <w:kern w:val="0"/>
          <w:sz w:val="24"/>
          <w:szCs w:val="24"/>
          <w14:ligatures w14:val="none"/>
        </w:rPr>
        <w:t>Legal and Ethical Risks</w:t>
      </w:r>
    </w:p>
    <w:p w14:paraId="0DE1AC80" w14:textId="77777777" w:rsidR="00284346" w:rsidRPr="00284346" w:rsidRDefault="00284346" w:rsidP="00284346">
      <w:pPr>
        <w:widowControl/>
        <w:numPr>
          <w:ilvl w:val="1"/>
          <w:numId w:val="1"/>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284346">
        <w:rPr>
          <w:rFonts w:ascii="Times New Roman" w:eastAsia="Times New Roman" w:hAnsi="Times New Roman" w:cs="Times New Roman"/>
          <w:b/>
          <w:bCs/>
          <w:kern w:val="0"/>
          <w:sz w:val="24"/>
          <w:szCs w:val="24"/>
          <w14:ligatures w14:val="none"/>
        </w:rPr>
        <w:lastRenderedPageBreak/>
        <w:t>Liability for Mistakes</w:t>
      </w:r>
      <w:r w:rsidRPr="00284346">
        <w:rPr>
          <w:rFonts w:ascii="Times New Roman" w:eastAsia="Times New Roman" w:hAnsi="Times New Roman" w:cs="Times New Roman"/>
          <w:kern w:val="0"/>
          <w:sz w:val="24"/>
          <w:szCs w:val="24"/>
          <w14:ligatures w14:val="none"/>
        </w:rPr>
        <w:t>: If the model is used in a clinical setting and makes a wrong diagnosis, it could lead to harm for the patient and potential legal liability for the developers or healthcare providers.</w:t>
      </w:r>
    </w:p>
    <w:p w14:paraId="25A362A0" w14:textId="77777777" w:rsidR="00284346" w:rsidRPr="0081423C" w:rsidRDefault="00284346" w:rsidP="00284346">
      <w:pPr>
        <w:widowControl/>
        <w:numPr>
          <w:ilvl w:val="1"/>
          <w:numId w:val="1"/>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284346">
        <w:rPr>
          <w:rFonts w:ascii="Times New Roman" w:eastAsia="Times New Roman" w:hAnsi="Times New Roman" w:cs="Times New Roman"/>
          <w:b/>
          <w:bCs/>
          <w:kern w:val="0"/>
          <w:sz w:val="24"/>
          <w:szCs w:val="24"/>
          <w14:ligatures w14:val="none"/>
        </w:rPr>
        <w:t>Informed Consent</w:t>
      </w:r>
      <w:r w:rsidRPr="00284346">
        <w:rPr>
          <w:rFonts w:ascii="Times New Roman" w:eastAsia="Times New Roman" w:hAnsi="Times New Roman" w:cs="Times New Roman"/>
          <w:kern w:val="0"/>
          <w:sz w:val="24"/>
          <w:szCs w:val="24"/>
          <w14:ligatures w14:val="none"/>
        </w:rPr>
        <w:t>: Using medical data typically requires informed consent from patients. If the dataset is not obtained ethically, it could lead to legal and ethical issues, including questions about consent to use images for AI training.</w:t>
      </w:r>
    </w:p>
    <w:p w14:paraId="6642712C" w14:textId="7929AC02" w:rsidR="0081423C" w:rsidRPr="0081423C" w:rsidRDefault="0081423C" w:rsidP="0081423C">
      <w:pPr>
        <w:widowControl/>
        <w:spacing w:before="100" w:beforeAutospacing="1" w:after="100" w:afterAutospacing="1" w:line="240" w:lineRule="auto"/>
        <w:ind w:firstLine="720"/>
        <w:jc w:val="left"/>
        <w:rPr>
          <w:rFonts w:ascii="Times New Roman" w:eastAsia="Times New Roman" w:hAnsi="Times New Roman" w:cs="Times New Roman"/>
          <w:kern w:val="0"/>
          <w:sz w:val="24"/>
          <w:szCs w:val="24"/>
          <w14:ligatures w14:val="none"/>
        </w:rPr>
      </w:pPr>
      <w:proofErr w:type="gramStart"/>
      <w:r>
        <w:rPr>
          <w:rFonts w:ascii="Times New Roman" w:hAnsi="Times New Roman" w:cs="Times New Roman" w:hint="eastAsia"/>
          <w:kern w:val="0"/>
          <w:sz w:val="24"/>
          <w:szCs w:val="24"/>
          <w14:ligatures w14:val="none"/>
        </w:rPr>
        <w:t>also</w:t>
      </w:r>
      <w:proofErr w:type="gramEnd"/>
      <w:r w:rsidRPr="0081423C">
        <w:rPr>
          <w:rFonts w:ascii="Times New Roman" w:eastAsia="Times New Roman" w:hAnsi="Times New Roman" w:cs="Times New Roman"/>
          <w:kern w:val="0"/>
          <w:sz w:val="24"/>
          <w:szCs w:val="24"/>
          <w14:ligatures w14:val="none"/>
        </w:rPr>
        <w:t xml:space="preserve"> a skin cancer identification project like HAM10000 (a well-known dataset for skin lesion classification), there are several risks and constraints that need to be considered. These relate to both the technical aspects of the project and the ethical and practical challenges associated with using medical data. Here are some key risks and constraints:</w:t>
      </w:r>
    </w:p>
    <w:p w14:paraId="1BF3DB30" w14:textId="140BCF7A" w:rsidR="0081423C" w:rsidRPr="0081423C" w:rsidRDefault="0081423C" w:rsidP="0081423C">
      <w:pPr>
        <w:widowControl/>
        <w:spacing w:before="100" w:beforeAutospacing="1" w:after="100" w:afterAutospacing="1" w:line="240" w:lineRule="auto"/>
        <w:jc w:val="left"/>
        <w:outlineLvl w:val="2"/>
        <w:rPr>
          <w:rFonts w:ascii="Times New Roman" w:eastAsia="Times New Roman" w:hAnsi="Times New Roman" w:cs="Times New Roman"/>
          <w:kern w:val="0"/>
          <w:sz w:val="24"/>
          <w:szCs w:val="24"/>
          <w14:ligatures w14:val="none"/>
        </w:rPr>
      </w:pPr>
      <w:proofErr w:type="gramStart"/>
      <w:r>
        <w:rPr>
          <w:rFonts w:ascii="Times New Roman" w:hAnsi="Times New Roman" w:cs="Times New Roman" w:hint="eastAsia"/>
          <w:b/>
          <w:bCs/>
          <w:kern w:val="0"/>
          <w:sz w:val="27"/>
          <w:szCs w:val="27"/>
          <w14:ligatures w14:val="none"/>
        </w:rPr>
        <w:t>privacy</w:t>
      </w:r>
      <w:proofErr w:type="gramEnd"/>
      <w:r w:rsidRPr="0081423C">
        <w:rPr>
          <w:rFonts w:ascii="Times New Roman" w:eastAsia="Times New Roman" w:hAnsi="Times New Roman" w:cs="Times New Roman"/>
          <w:b/>
          <w:bCs/>
          <w:kern w:val="0"/>
          <w:sz w:val="27"/>
          <w:szCs w:val="27"/>
          <w14:ligatures w14:val="none"/>
        </w:rPr>
        <w:t xml:space="preserve"> Issues</w:t>
      </w:r>
    </w:p>
    <w:p w14:paraId="566D56D4" w14:textId="77777777" w:rsidR="0081423C" w:rsidRPr="0081423C" w:rsidRDefault="0081423C" w:rsidP="0081423C">
      <w:pPr>
        <w:widowControl/>
        <w:spacing w:before="100" w:beforeAutospacing="1" w:after="100" w:afterAutospacing="1" w:line="240" w:lineRule="auto"/>
        <w:ind w:left="720"/>
        <w:jc w:val="left"/>
        <w:rPr>
          <w:rFonts w:ascii="Times New Roman" w:eastAsia="Times New Roman" w:hAnsi="Times New Roman" w:cs="Times New Roman"/>
          <w:kern w:val="0"/>
          <w:sz w:val="24"/>
          <w:szCs w:val="24"/>
          <w14:ligatures w14:val="none"/>
        </w:rPr>
      </w:pPr>
      <w:r w:rsidRPr="0081423C">
        <w:rPr>
          <w:rFonts w:ascii="Times New Roman" w:eastAsia="Times New Roman" w:hAnsi="Times New Roman" w:cs="Times New Roman"/>
          <w:kern w:val="0"/>
          <w:sz w:val="24"/>
          <w:szCs w:val="24"/>
          <w14:ligatures w14:val="none"/>
        </w:rPr>
        <w:t>Liability for Mistakes: If the model is used in a clinical setting and makes a wrong diagnosis, it could lead to harm for the patient and potential legal liability for the developers or healthcare providers.</w:t>
      </w:r>
    </w:p>
    <w:p w14:paraId="0049C527" w14:textId="537D01F5" w:rsidR="0081423C" w:rsidRPr="0081423C" w:rsidRDefault="0081423C" w:rsidP="0081423C">
      <w:pPr>
        <w:widowControl/>
        <w:spacing w:before="100" w:beforeAutospacing="1" w:after="100" w:afterAutospacing="1" w:line="240" w:lineRule="auto"/>
        <w:ind w:left="720"/>
        <w:jc w:val="left"/>
        <w:rPr>
          <w:rFonts w:ascii="Times New Roman" w:eastAsia="Times New Roman" w:hAnsi="Times New Roman" w:cs="Times New Roman"/>
          <w:kern w:val="0"/>
          <w:sz w:val="24"/>
          <w:szCs w:val="24"/>
          <w14:ligatures w14:val="none"/>
        </w:rPr>
      </w:pPr>
      <w:r w:rsidRPr="0081423C">
        <w:rPr>
          <w:rFonts w:ascii="Times New Roman" w:eastAsia="Times New Roman" w:hAnsi="Times New Roman" w:cs="Times New Roman"/>
          <w:kern w:val="0"/>
          <w:sz w:val="24"/>
          <w:szCs w:val="24"/>
          <w14:ligatures w14:val="none"/>
        </w:rPr>
        <w:t>Informed Consent: Using medical data typically requires informed consent from patients. If the dataset is not obtained ethically, it could lead to legal and ethical issues, including questions about consent to use images for AI training.</w:t>
      </w:r>
    </w:p>
    <w:p w14:paraId="2ED20CC2" w14:textId="7DC0F5A2" w:rsidR="0081423C" w:rsidRPr="0081423C" w:rsidRDefault="0081423C" w:rsidP="0081423C">
      <w:pPr>
        <w:widowControl/>
        <w:spacing w:before="100" w:beforeAutospacing="1" w:after="100" w:afterAutospacing="1" w:line="240" w:lineRule="auto"/>
        <w:jc w:val="left"/>
        <w:rPr>
          <w:rFonts w:ascii="Times New Roman" w:hAnsi="Times New Roman" w:cs="Times New Roman" w:hint="eastAsia"/>
          <w:b/>
          <w:bCs/>
          <w:kern w:val="0"/>
          <w:sz w:val="27"/>
          <w:szCs w:val="27"/>
          <w14:ligatures w14:val="none"/>
        </w:rPr>
      </w:pPr>
      <w:r w:rsidRPr="0081423C">
        <w:rPr>
          <w:rFonts w:ascii="Times New Roman" w:hAnsi="Times New Roman" w:cs="Times New Roman"/>
          <w:b/>
          <w:bCs/>
          <w:kern w:val="0"/>
          <w:sz w:val="27"/>
          <w:szCs w:val="27"/>
          <w14:ligatures w14:val="none"/>
        </w:rPr>
        <w:t>Scalability and Generalization</w:t>
      </w:r>
    </w:p>
    <w:p w14:paraId="4B4041A6" w14:textId="77777777" w:rsidR="0081423C" w:rsidRPr="0081423C" w:rsidRDefault="0081423C" w:rsidP="0081423C">
      <w:pPr>
        <w:widowControl/>
        <w:spacing w:before="100" w:beforeAutospacing="1" w:after="100" w:afterAutospacing="1" w:line="240" w:lineRule="auto"/>
        <w:ind w:left="720"/>
        <w:jc w:val="left"/>
        <w:rPr>
          <w:rFonts w:ascii="Times New Roman" w:eastAsia="Times New Roman" w:hAnsi="Times New Roman" w:cs="Times New Roman"/>
          <w:kern w:val="0"/>
          <w:sz w:val="24"/>
          <w:szCs w:val="24"/>
          <w14:ligatures w14:val="none"/>
        </w:rPr>
      </w:pPr>
      <w:r w:rsidRPr="0081423C">
        <w:rPr>
          <w:rFonts w:ascii="Times New Roman" w:eastAsia="Times New Roman" w:hAnsi="Times New Roman" w:cs="Times New Roman"/>
          <w:kern w:val="0"/>
          <w:sz w:val="24"/>
          <w:szCs w:val="24"/>
          <w14:ligatures w14:val="none"/>
        </w:rPr>
        <w:t>Generalization to New Data: The model trained on the HAM10000 dataset might not perform well on data from different sources, locations, or populations. The challenge is to ensure that the model generalizes well across various real-world scenarios, which might require ongoing training with additional datasets.</w:t>
      </w:r>
    </w:p>
    <w:p w14:paraId="7B23489B" w14:textId="77777777" w:rsidR="0081423C" w:rsidRPr="0081423C" w:rsidRDefault="0081423C" w:rsidP="0081423C">
      <w:pPr>
        <w:widowControl/>
        <w:spacing w:before="100" w:beforeAutospacing="1" w:after="100" w:afterAutospacing="1" w:line="240" w:lineRule="auto"/>
        <w:ind w:left="720"/>
        <w:jc w:val="left"/>
        <w:rPr>
          <w:rFonts w:ascii="Times New Roman" w:eastAsia="Times New Roman" w:hAnsi="Times New Roman" w:cs="Times New Roman"/>
          <w:kern w:val="0"/>
          <w:sz w:val="24"/>
          <w:szCs w:val="24"/>
          <w14:ligatures w14:val="none"/>
        </w:rPr>
      </w:pPr>
      <w:r w:rsidRPr="0081423C">
        <w:rPr>
          <w:rFonts w:ascii="Times New Roman" w:eastAsia="Times New Roman" w:hAnsi="Times New Roman" w:cs="Times New Roman"/>
          <w:kern w:val="0"/>
          <w:sz w:val="24"/>
          <w:szCs w:val="24"/>
          <w14:ligatures w14:val="none"/>
        </w:rPr>
        <w:t xml:space="preserve">Environmental and Contextual Factors: The quality and type of images (e.g., smartphone photos vs. high-resolution </w:t>
      </w:r>
      <w:proofErr w:type="spellStart"/>
      <w:r w:rsidRPr="0081423C">
        <w:rPr>
          <w:rFonts w:ascii="Times New Roman" w:eastAsia="Times New Roman" w:hAnsi="Times New Roman" w:cs="Times New Roman"/>
          <w:kern w:val="0"/>
          <w:sz w:val="24"/>
          <w:szCs w:val="24"/>
          <w14:ligatures w14:val="none"/>
        </w:rPr>
        <w:t>dermatoscope</w:t>
      </w:r>
      <w:proofErr w:type="spellEnd"/>
      <w:r w:rsidRPr="0081423C">
        <w:rPr>
          <w:rFonts w:ascii="Times New Roman" w:eastAsia="Times New Roman" w:hAnsi="Times New Roman" w:cs="Times New Roman"/>
          <w:kern w:val="0"/>
          <w:sz w:val="24"/>
          <w:szCs w:val="24"/>
          <w14:ligatures w14:val="none"/>
        </w:rPr>
        <w:t xml:space="preserve"> images) can vary widely. The model may need to be adapted or fine-tuned for specific image acquisition conditions.</w:t>
      </w:r>
    </w:p>
    <w:p w14:paraId="080B497A" w14:textId="77777777" w:rsidR="00284346" w:rsidRPr="00284346" w:rsidRDefault="00284346" w:rsidP="00284346">
      <w:pPr>
        <w:widowControl/>
        <w:spacing w:before="100" w:beforeAutospacing="1" w:after="100" w:afterAutospacing="1" w:line="240" w:lineRule="auto"/>
        <w:jc w:val="left"/>
        <w:outlineLvl w:val="2"/>
        <w:rPr>
          <w:rFonts w:ascii="Times New Roman" w:eastAsia="Times New Roman" w:hAnsi="Times New Roman" w:cs="Times New Roman"/>
          <w:b/>
          <w:bCs/>
          <w:kern w:val="0"/>
          <w:sz w:val="27"/>
          <w:szCs w:val="27"/>
          <w14:ligatures w14:val="none"/>
        </w:rPr>
      </w:pPr>
      <w:r w:rsidRPr="00284346">
        <w:rPr>
          <w:rFonts w:ascii="Times New Roman" w:eastAsia="Times New Roman" w:hAnsi="Times New Roman" w:cs="Times New Roman"/>
          <w:b/>
          <w:bCs/>
          <w:kern w:val="0"/>
          <w:sz w:val="27"/>
          <w:szCs w:val="27"/>
          <w14:ligatures w14:val="none"/>
        </w:rPr>
        <w:t>Constraints</w:t>
      </w:r>
    </w:p>
    <w:p w14:paraId="340E8D63" w14:textId="77777777" w:rsidR="00284346" w:rsidRPr="00284346" w:rsidRDefault="00284346" w:rsidP="00284346">
      <w:pPr>
        <w:widowControl/>
        <w:numPr>
          <w:ilvl w:val="0"/>
          <w:numId w:val="2"/>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284346">
        <w:rPr>
          <w:rFonts w:ascii="Times New Roman" w:eastAsia="Times New Roman" w:hAnsi="Times New Roman" w:cs="Times New Roman"/>
          <w:b/>
          <w:bCs/>
          <w:kern w:val="0"/>
          <w:sz w:val="24"/>
          <w:szCs w:val="24"/>
          <w14:ligatures w14:val="none"/>
        </w:rPr>
        <w:t>Data Access and Availability</w:t>
      </w:r>
    </w:p>
    <w:p w14:paraId="2D52CE0E" w14:textId="77777777" w:rsidR="00284346" w:rsidRPr="00284346" w:rsidRDefault="00284346" w:rsidP="00284346">
      <w:pPr>
        <w:widowControl/>
        <w:numPr>
          <w:ilvl w:val="1"/>
          <w:numId w:val="2"/>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284346">
        <w:rPr>
          <w:rFonts w:ascii="Times New Roman" w:eastAsia="Times New Roman" w:hAnsi="Times New Roman" w:cs="Times New Roman"/>
          <w:b/>
          <w:bCs/>
          <w:kern w:val="0"/>
          <w:sz w:val="24"/>
          <w:szCs w:val="24"/>
          <w14:ligatures w14:val="none"/>
        </w:rPr>
        <w:t>Limited Availability of Data</w:t>
      </w:r>
      <w:r w:rsidRPr="00284346">
        <w:rPr>
          <w:rFonts w:ascii="Times New Roman" w:eastAsia="Times New Roman" w:hAnsi="Times New Roman" w:cs="Times New Roman"/>
          <w:kern w:val="0"/>
          <w:sz w:val="24"/>
          <w:szCs w:val="24"/>
          <w14:ligatures w14:val="none"/>
        </w:rPr>
        <w:t>: The HAM10000 dataset is one of the largest public skin cancer datasets, but it may still not be comprehensive enough to cover all types of skin lesions, especially rare ones. The availability of high-quality labeled datasets is a common constraint in medical AI projects.</w:t>
      </w:r>
    </w:p>
    <w:p w14:paraId="5CB7C6AD" w14:textId="77777777" w:rsidR="00284346" w:rsidRPr="00284346" w:rsidRDefault="00284346" w:rsidP="00284346">
      <w:pPr>
        <w:widowControl/>
        <w:numPr>
          <w:ilvl w:val="1"/>
          <w:numId w:val="2"/>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284346">
        <w:rPr>
          <w:rFonts w:ascii="Times New Roman" w:eastAsia="Times New Roman" w:hAnsi="Times New Roman" w:cs="Times New Roman"/>
          <w:b/>
          <w:bCs/>
          <w:kern w:val="0"/>
          <w:sz w:val="24"/>
          <w:szCs w:val="24"/>
          <w14:ligatures w14:val="none"/>
        </w:rPr>
        <w:t>Data Preprocessing Needs</w:t>
      </w:r>
      <w:r w:rsidRPr="00284346">
        <w:rPr>
          <w:rFonts w:ascii="Times New Roman" w:eastAsia="Times New Roman" w:hAnsi="Times New Roman" w:cs="Times New Roman"/>
          <w:kern w:val="0"/>
          <w:sz w:val="24"/>
          <w:szCs w:val="24"/>
          <w14:ligatures w14:val="none"/>
        </w:rPr>
        <w:t>: The raw images may require significant preprocessing to normalize size, color balance, and handle different image resolutions. Standardization of these factors is critical for effective training but adds to the complexity of the project.</w:t>
      </w:r>
    </w:p>
    <w:p w14:paraId="114DC1A7" w14:textId="77777777" w:rsidR="00284346" w:rsidRPr="00284346" w:rsidRDefault="00284346" w:rsidP="00284346">
      <w:pPr>
        <w:widowControl/>
        <w:numPr>
          <w:ilvl w:val="0"/>
          <w:numId w:val="2"/>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284346">
        <w:rPr>
          <w:rFonts w:ascii="Times New Roman" w:eastAsia="Times New Roman" w:hAnsi="Times New Roman" w:cs="Times New Roman"/>
          <w:b/>
          <w:bCs/>
          <w:kern w:val="0"/>
          <w:sz w:val="24"/>
          <w:szCs w:val="24"/>
          <w14:ligatures w14:val="none"/>
        </w:rPr>
        <w:t>Computational Resources</w:t>
      </w:r>
    </w:p>
    <w:p w14:paraId="6F0ADF3C" w14:textId="77777777" w:rsidR="00284346" w:rsidRPr="00284346" w:rsidRDefault="00284346" w:rsidP="00284346">
      <w:pPr>
        <w:widowControl/>
        <w:numPr>
          <w:ilvl w:val="1"/>
          <w:numId w:val="2"/>
        </w:numPr>
        <w:spacing w:before="100" w:beforeAutospacing="1" w:after="100" w:afterAutospacing="1" w:line="240" w:lineRule="auto"/>
        <w:jc w:val="left"/>
        <w:rPr>
          <w:rFonts w:ascii="Times New Roman" w:eastAsia="Times New Roman" w:hAnsi="Times New Roman" w:cs="Times New Roman"/>
          <w:kern w:val="0"/>
          <w:sz w:val="24"/>
          <w:szCs w:val="24"/>
          <w14:ligatures w14:val="none"/>
        </w:rPr>
      </w:pPr>
      <w:r w:rsidRPr="00284346">
        <w:rPr>
          <w:rFonts w:ascii="Times New Roman" w:eastAsia="Times New Roman" w:hAnsi="Times New Roman" w:cs="Times New Roman"/>
          <w:b/>
          <w:bCs/>
          <w:kern w:val="0"/>
          <w:sz w:val="24"/>
          <w:szCs w:val="24"/>
          <w14:ligatures w14:val="none"/>
        </w:rPr>
        <w:lastRenderedPageBreak/>
        <w:t>High Computational Costs</w:t>
      </w:r>
      <w:r w:rsidRPr="00284346">
        <w:rPr>
          <w:rFonts w:ascii="Times New Roman" w:eastAsia="Times New Roman" w:hAnsi="Times New Roman" w:cs="Times New Roman"/>
          <w:kern w:val="0"/>
          <w:sz w:val="24"/>
          <w:szCs w:val="24"/>
          <w14:ligatures w14:val="none"/>
        </w:rPr>
        <w:t>: Deep learning models require substantial computational power, especially when dealing with large datasets like HAM10000. Training such models can be costly, requiring access to high-performance GPUs or cloud resources, which may not always be available.</w:t>
      </w:r>
    </w:p>
    <w:p w14:paraId="0F006EE7" w14:textId="77777777" w:rsidR="00284346" w:rsidRPr="0081423C" w:rsidRDefault="00284346" w:rsidP="00284346">
      <w:pPr>
        <w:widowControl/>
        <w:numPr>
          <w:ilvl w:val="1"/>
          <w:numId w:val="2"/>
        </w:numPr>
        <w:spacing w:before="100" w:beforeAutospacing="1" w:after="100" w:afterAutospacing="1" w:line="240" w:lineRule="auto"/>
        <w:jc w:val="left"/>
        <w:rPr>
          <w:rFonts w:ascii="Times New Roman" w:eastAsia="Times New Roman" w:hAnsi="Times New Roman" w:cs="Times New Roman"/>
          <w:b/>
          <w:bCs/>
          <w:kern w:val="0"/>
          <w:sz w:val="27"/>
          <w:szCs w:val="27"/>
          <w14:ligatures w14:val="none"/>
        </w:rPr>
      </w:pPr>
      <w:r w:rsidRPr="00284346">
        <w:rPr>
          <w:rFonts w:ascii="Times New Roman" w:eastAsia="Times New Roman" w:hAnsi="Times New Roman" w:cs="Times New Roman"/>
          <w:b/>
          <w:bCs/>
          <w:kern w:val="0"/>
          <w:sz w:val="24"/>
          <w:szCs w:val="24"/>
          <w14:ligatures w14:val="none"/>
        </w:rPr>
        <w:t>Real-time Inference Constraints</w:t>
      </w:r>
      <w:r w:rsidRPr="00284346">
        <w:rPr>
          <w:rFonts w:ascii="Times New Roman" w:eastAsia="Times New Roman" w:hAnsi="Times New Roman" w:cs="Times New Roman"/>
          <w:kern w:val="0"/>
          <w:sz w:val="24"/>
          <w:szCs w:val="24"/>
          <w14:ligatures w14:val="none"/>
        </w:rPr>
        <w:t>: If the model is intended for real-time clinical use (e.g., in a mobile application or diagnostic tool), computational resources and latency could become a major constraint.</w:t>
      </w:r>
    </w:p>
    <w:p w14:paraId="7B9B1242" w14:textId="77777777" w:rsidR="0081423C" w:rsidRPr="00284346" w:rsidRDefault="0081423C" w:rsidP="0081423C">
      <w:pPr>
        <w:widowControl/>
        <w:spacing w:before="100" w:beforeAutospacing="1" w:after="100" w:afterAutospacing="1" w:line="240" w:lineRule="auto"/>
        <w:ind w:left="720"/>
        <w:jc w:val="left"/>
        <w:rPr>
          <w:rFonts w:ascii="Times New Roman" w:eastAsia="Times New Roman" w:hAnsi="Times New Roman" w:cs="Times New Roman" w:hint="eastAsia"/>
          <w:b/>
          <w:bCs/>
          <w:kern w:val="0"/>
          <w:sz w:val="27"/>
          <w:szCs w:val="27"/>
          <w14:ligatures w14:val="none"/>
        </w:rPr>
      </w:pPr>
    </w:p>
    <w:p w14:paraId="4F20B5CC" w14:textId="3C727BB4" w:rsidR="00284346" w:rsidRPr="00284346" w:rsidRDefault="00284346" w:rsidP="00284346">
      <w:pPr>
        <w:widowControl/>
        <w:spacing w:before="100" w:beforeAutospacing="1" w:after="100" w:afterAutospacing="1" w:line="240" w:lineRule="auto"/>
        <w:jc w:val="left"/>
        <w:rPr>
          <w:rFonts w:ascii="Times New Roman" w:eastAsia="Times New Roman" w:hAnsi="Times New Roman" w:cs="Times New Roman"/>
          <w:b/>
          <w:bCs/>
          <w:kern w:val="0"/>
          <w:sz w:val="27"/>
          <w:szCs w:val="27"/>
          <w14:ligatures w14:val="none"/>
        </w:rPr>
      </w:pPr>
      <w:r w:rsidRPr="00284346">
        <w:rPr>
          <w:rFonts w:ascii="Times New Roman" w:eastAsia="Times New Roman" w:hAnsi="Times New Roman" w:cs="Times New Roman"/>
          <w:b/>
          <w:bCs/>
          <w:kern w:val="0"/>
          <w:sz w:val="27"/>
          <w:szCs w:val="27"/>
          <w14:ligatures w14:val="none"/>
        </w:rPr>
        <w:t>Conclusion</w:t>
      </w:r>
    </w:p>
    <w:p w14:paraId="34EB1FB0" w14:textId="76FDFE6F" w:rsidR="00284346" w:rsidRPr="00284346" w:rsidRDefault="0081423C" w:rsidP="0081423C">
      <w:pPr>
        <w:widowControl/>
        <w:spacing w:before="100" w:beforeAutospacing="1" w:after="100" w:afterAutospacing="1" w:line="240" w:lineRule="auto"/>
        <w:ind w:firstLine="720"/>
        <w:jc w:val="left"/>
        <w:rPr>
          <w:rFonts w:ascii="Times New Roman" w:eastAsia="Times New Roman" w:hAnsi="Times New Roman" w:cs="Times New Roman"/>
          <w:kern w:val="0"/>
          <w:sz w:val="24"/>
          <w:szCs w:val="24"/>
          <w14:ligatures w14:val="none"/>
        </w:rPr>
      </w:pPr>
      <w:r w:rsidRPr="0081423C">
        <w:rPr>
          <w:rFonts w:ascii="Times New Roman" w:eastAsia="Times New Roman" w:hAnsi="Times New Roman" w:cs="Times New Roman"/>
          <w:kern w:val="0"/>
          <w:sz w:val="24"/>
          <w:szCs w:val="24"/>
          <w14:ligatures w14:val="none"/>
        </w:rPr>
        <w:t>Managing these risks and constraints requires a multidisciplinary approach involving data science, ethics, clinical expertise, and regulatory knowledge. It’s important to balance the technical performance of the model with ethical considerations and regulatory requirements to ensure its successful deployment in real-world healthcare settings.</w:t>
      </w:r>
    </w:p>
    <w:p w14:paraId="7B64FD4D" w14:textId="77777777" w:rsidR="00000000" w:rsidRDefault="00000000"/>
    <w:sectPr w:rsidR="00BF629D" w:rsidSect="00DD58E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99104D"/>
    <w:multiLevelType w:val="multilevel"/>
    <w:tmpl w:val="1144A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F30506"/>
    <w:multiLevelType w:val="multilevel"/>
    <w:tmpl w:val="B1E40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9931747">
    <w:abstractNumId w:val="0"/>
  </w:num>
  <w:num w:numId="2" w16cid:durableId="223027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346"/>
    <w:rsid w:val="000A798B"/>
    <w:rsid w:val="000E01A3"/>
    <w:rsid w:val="001A020E"/>
    <w:rsid w:val="00284346"/>
    <w:rsid w:val="0062278A"/>
    <w:rsid w:val="0081423C"/>
    <w:rsid w:val="009D4714"/>
    <w:rsid w:val="00DD58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54A78"/>
  <w15:chartTrackingRefBased/>
  <w15:docId w15:val="{AC77FA2F-A283-4180-BF38-F4EE74F15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843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43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43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43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43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43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3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3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3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3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43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43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43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43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43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3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3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346"/>
    <w:rPr>
      <w:rFonts w:eastAsiaTheme="majorEastAsia" w:cstheme="majorBidi"/>
      <w:color w:val="272727" w:themeColor="text1" w:themeTint="D8"/>
    </w:rPr>
  </w:style>
  <w:style w:type="paragraph" w:styleId="Title">
    <w:name w:val="Title"/>
    <w:basedOn w:val="Normal"/>
    <w:next w:val="Normal"/>
    <w:link w:val="TitleChar"/>
    <w:uiPriority w:val="10"/>
    <w:qFormat/>
    <w:rsid w:val="002843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3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3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3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346"/>
    <w:pPr>
      <w:spacing w:before="160"/>
      <w:jc w:val="center"/>
    </w:pPr>
    <w:rPr>
      <w:i/>
      <w:iCs/>
      <w:color w:val="404040" w:themeColor="text1" w:themeTint="BF"/>
    </w:rPr>
  </w:style>
  <w:style w:type="character" w:customStyle="1" w:styleId="QuoteChar">
    <w:name w:val="Quote Char"/>
    <w:basedOn w:val="DefaultParagraphFont"/>
    <w:link w:val="Quote"/>
    <w:uiPriority w:val="29"/>
    <w:rsid w:val="00284346"/>
    <w:rPr>
      <w:i/>
      <w:iCs/>
      <w:color w:val="404040" w:themeColor="text1" w:themeTint="BF"/>
    </w:rPr>
  </w:style>
  <w:style w:type="paragraph" w:styleId="ListParagraph">
    <w:name w:val="List Paragraph"/>
    <w:basedOn w:val="Normal"/>
    <w:uiPriority w:val="34"/>
    <w:qFormat/>
    <w:rsid w:val="00284346"/>
    <w:pPr>
      <w:ind w:left="720"/>
      <w:contextualSpacing/>
    </w:pPr>
  </w:style>
  <w:style w:type="character" w:styleId="IntenseEmphasis">
    <w:name w:val="Intense Emphasis"/>
    <w:basedOn w:val="DefaultParagraphFont"/>
    <w:uiPriority w:val="21"/>
    <w:qFormat/>
    <w:rsid w:val="00284346"/>
    <w:rPr>
      <w:i/>
      <w:iCs/>
      <w:color w:val="2F5496" w:themeColor="accent1" w:themeShade="BF"/>
    </w:rPr>
  </w:style>
  <w:style w:type="paragraph" w:styleId="IntenseQuote">
    <w:name w:val="Intense Quote"/>
    <w:basedOn w:val="Normal"/>
    <w:next w:val="Normal"/>
    <w:link w:val="IntenseQuoteChar"/>
    <w:uiPriority w:val="30"/>
    <w:qFormat/>
    <w:rsid w:val="002843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4346"/>
    <w:rPr>
      <w:i/>
      <w:iCs/>
      <w:color w:val="2F5496" w:themeColor="accent1" w:themeShade="BF"/>
    </w:rPr>
  </w:style>
  <w:style w:type="character" w:styleId="IntenseReference">
    <w:name w:val="Intense Reference"/>
    <w:basedOn w:val="DefaultParagraphFont"/>
    <w:uiPriority w:val="32"/>
    <w:qFormat/>
    <w:rsid w:val="002843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090705">
      <w:bodyDiv w:val="1"/>
      <w:marLeft w:val="0"/>
      <w:marRight w:val="0"/>
      <w:marTop w:val="0"/>
      <w:marBottom w:val="0"/>
      <w:divBdr>
        <w:top w:val="none" w:sz="0" w:space="0" w:color="auto"/>
        <w:left w:val="none" w:sz="0" w:space="0" w:color="auto"/>
        <w:bottom w:val="none" w:sz="0" w:space="0" w:color="auto"/>
        <w:right w:val="none" w:sz="0" w:space="0" w:color="auto"/>
      </w:divBdr>
    </w:div>
    <w:div w:id="129501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788</Words>
  <Characters>4493</Characters>
  <Application>Microsoft Office Word</Application>
  <DocSecurity>0</DocSecurity>
  <Lines>37</Lines>
  <Paragraphs>10</Paragraphs>
  <ScaleCrop>false</ScaleCrop>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Ye,Ziqing</dc:creator>
  <cp:keywords/>
  <dc:description/>
  <cp:lastModifiedBy>Ye,Ziqing</cp:lastModifiedBy>
  <cp:revision>2</cp:revision>
  <dcterms:created xsi:type="dcterms:W3CDTF">2024-11-25T18:38:00Z</dcterms:created>
  <dcterms:modified xsi:type="dcterms:W3CDTF">2024-11-25T18:53:00Z</dcterms:modified>
</cp:coreProperties>
</file>