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講義內容修正／更新情報：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2018.07.19 </w:t>
        <w:br w:type="textWrapping"/>
        <w:t xml:space="preserve">[02_牌效理論：改良II]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(p.16) 增加一句話：1萬進張...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2018.08.03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[07_攻擊理論：立直]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(p.18-19) 錯字修正： Sen-tsuppa -&gt; Zen-tsuppa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2018.08.05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[07_攻擊理論：立直]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(p.19) 錯字修正： 順位碼 -&gt; 順位馬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2018.09.28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[00_日麻導論] 細部修正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