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E01BC" w14:textId="7FE7574D" w:rsidR="00BF308C" w:rsidRPr="00C513BC" w:rsidRDefault="00BF308C" w:rsidP="00C513BC">
      <w:pPr>
        <w:spacing w:before="120" w:after="120" w:line="360" w:lineRule="auto"/>
        <w:jc w:val="center"/>
        <w:rPr>
          <w:rFonts w:ascii="Arial" w:hAnsi="Arial" w:cs="Arial"/>
          <w:b/>
          <w:bCs/>
          <w:sz w:val="22"/>
          <w:szCs w:val="22"/>
        </w:rPr>
      </w:pPr>
      <w:r w:rsidRPr="00C513BC">
        <w:rPr>
          <w:rFonts w:ascii="Arial" w:hAnsi="Arial" w:cs="Arial"/>
          <w:b/>
          <w:bCs/>
          <w:sz w:val="22"/>
          <w:szCs w:val="22"/>
        </w:rPr>
        <w:t xml:space="preserve">Photon Transfer Curve </w:t>
      </w:r>
    </w:p>
    <w:p w14:paraId="7FF2A014" w14:textId="367B40A1" w:rsidR="001303F8" w:rsidRDefault="001303F8" w:rsidP="001303F8">
      <w:pPr>
        <w:pStyle w:val="ListParagraph"/>
        <w:numPr>
          <w:ilvl w:val="0"/>
          <w:numId w:val="3"/>
        </w:numPr>
        <w:spacing w:before="120" w:after="120" w:line="360" w:lineRule="auto"/>
        <w:ind w:left="567" w:hanging="567"/>
        <w:jc w:val="both"/>
        <w:rPr>
          <w:rFonts w:ascii="Arial" w:hAnsi="Arial" w:cs="Arial"/>
          <w:b/>
          <w:bCs/>
          <w:sz w:val="22"/>
          <w:szCs w:val="22"/>
        </w:rPr>
      </w:pPr>
      <w:r w:rsidRPr="001303F8">
        <w:rPr>
          <w:rFonts w:ascii="Arial" w:hAnsi="Arial" w:cs="Arial"/>
          <w:b/>
          <w:bCs/>
          <w:sz w:val="22"/>
          <w:szCs w:val="22"/>
        </w:rPr>
        <w:t xml:space="preserve">Photon Transfer </w:t>
      </w:r>
    </w:p>
    <w:p w14:paraId="729A3599" w14:textId="2FF8C095" w:rsidR="00F77B05" w:rsidRDefault="0058770E" w:rsidP="001303F8">
      <w:pPr>
        <w:spacing w:before="120" w:after="120" w:line="360" w:lineRule="auto"/>
        <w:jc w:val="both"/>
        <w:rPr>
          <w:rFonts w:ascii="Arial" w:hAnsi="Arial" w:cs="Arial"/>
          <w:iCs/>
          <w:sz w:val="22"/>
          <w:szCs w:val="22"/>
        </w:rPr>
      </w:pPr>
      <w:r>
        <w:rPr>
          <w:rFonts w:ascii="Arial" w:hAnsi="Arial" w:cs="Arial"/>
          <w:sz w:val="22"/>
          <w:szCs w:val="22"/>
        </w:rPr>
        <w:t>The camera can be described with five transfer function, three related to the CCD and two associated with the off-chip signal processing circuitry. The input is given in units of incident photons and the output is achieved by encoding each pixel</w:t>
      </w:r>
      <w:r w:rsidR="00413B27">
        <w:rPr>
          <w:rFonts w:ascii="Arial" w:hAnsi="Arial" w:cs="Arial"/>
          <w:sz w:val="22"/>
          <w:szCs w:val="22"/>
        </w:rPr>
        <w:t xml:space="preserve">’s signal into a digital number </w:t>
      </w:r>
      <m:oMath>
        <m:r>
          <w:rPr>
            <w:rFonts w:ascii="Cambria Math" w:hAnsi="Cambria Math" w:cs="Arial"/>
            <w:sz w:val="22"/>
            <w:szCs w:val="22"/>
          </w:rPr>
          <m:t>S</m:t>
        </m:r>
        <m:d>
          <m:dPr>
            <m:ctrlPr>
              <w:rPr>
                <w:rFonts w:ascii="Cambria Math" w:hAnsi="Cambria Math" w:cs="Arial"/>
                <w:iCs/>
                <w:sz w:val="22"/>
                <w:szCs w:val="22"/>
              </w:rPr>
            </m:ctrlPr>
          </m:dPr>
          <m:e>
            <m:r>
              <m:rPr>
                <m:sty m:val="p"/>
              </m:rPr>
              <w:rPr>
                <w:rFonts w:ascii="Cambria Math" w:hAnsi="Cambria Math" w:cs="Arial"/>
                <w:sz w:val="22"/>
                <w:szCs w:val="22"/>
              </w:rPr>
              <m:t>DN</m:t>
            </m:r>
          </m:e>
        </m:d>
      </m:oMath>
      <w:r w:rsidR="00413B27">
        <w:rPr>
          <w:rFonts w:ascii="Arial" w:hAnsi="Arial" w:cs="Arial"/>
          <w:iCs/>
          <w:sz w:val="22"/>
          <w:szCs w:val="22"/>
        </w:rPr>
        <w:t xml:space="preserve">. </w:t>
      </w:r>
      <w:r w:rsidR="00987A4A">
        <w:rPr>
          <w:rFonts w:ascii="Arial" w:hAnsi="Arial" w:cs="Arial"/>
          <w:iCs/>
          <w:sz w:val="22"/>
          <w:szCs w:val="22"/>
        </w:rPr>
        <w:t>In order to convert the output signal DN into fundamental physical units, it is necessary to find the appropriate factors in converting DN units to photons or signal electrons</w:t>
      </w:r>
      <w:r w:rsidR="00F77B05">
        <w:rPr>
          <w:rFonts w:ascii="Arial" w:hAnsi="Arial" w:cs="Arial"/>
          <w:iCs/>
          <w:sz w:val="22"/>
          <w:szCs w:val="22"/>
        </w:rPr>
        <w:t xml:space="preserve">. </w:t>
      </w:r>
    </w:p>
    <w:p w14:paraId="63D419B1" w14:textId="3714DCFA" w:rsidR="00987A4A" w:rsidRDefault="00F77B05" w:rsidP="001303F8">
      <w:pPr>
        <w:spacing w:before="120" w:after="120" w:line="360" w:lineRule="auto"/>
        <w:jc w:val="both"/>
        <w:rPr>
          <w:rFonts w:ascii="Arial" w:hAnsi="Arial" w:cs="Arial"/>
          <w:sz w:val="22"/>
          <w:szCs w:val="22"/>
        </w:rPr>
      </w:pPr>
      <m:oMath>
        <m:r>
          <w:rPr>
            <w:rFonts w:ascii="Cambria Math" w:hAnsi="Cambria Math" w:cs="Arial"/>
            <w:sz w:val="22"/>
            <w:szCs w:val="22"/>
          </w:rPr>
          <m:t>K</m:t>
        </m:r>
      </m:oMath>
      <w:r>
        <w:rPr>
          <w:rFonts w:ascii="Arial" w:hAnsi="Arial" w:cs="Arial"/>
          <w:sz w:val="22"/>
          <w:szCs w:val="22"/>
        </w:rPr>
        <w:t xml:space="preserve"> is the camera gain constant given in units of </w:t>
      </w:r>
      <m:oMath>
        <m:sSup>
          <m:sSupPr>
            <m:ctrlPr>
              <w:rPr>
                <w:rFonts w:ascii="Cambria Math" w:hAnsi="Cambria Math" w:cs="Arial"/>
                <w:i/>
                <w:sz w:val="22"/>
                <w:szCs w:val="22"/>
              </w:rPr>
            </m:ctrlPr>
          </m:sSupPr>
          <m:e>
            <m:r>
              <w:rPr>
                <w:rFonts w:ascii="Cambria Math" w:hAnsi="Cambria Math" w:cs="Arial"/>
                <w:sz w:val="22"/>
                <w:szCs w:val="22"/>
              </w:rPr>
              <m:t>e</m:t>
            </m:r>
          </m:e>
          <m:sup>
            <m:r>
              <w:rPr>
                <w:rFonts w:ascii="Cambria Math" w:hAnsi="Cambria Math" w:cs="Arial"/>
                <w:sz w:val="22"/>
                <w:szCs w:val="22"/>
              </w:rPr>
              <m:t>-1</m:t>
            </m:r>
          </m:sup>
        </m:sSup>
        <m:r>
          <w:rPr>
            <w:rFonts w:ascii="Cambria Math" w:hAnsi="Cambria Math" w:cs="Arial"/>
            <w:sz w:val="22"/>
            <w:szCs w:val="22"/>
          </w:rPr>
          <m:t>/</m:t>
        </m:r>
        <m:r>
          <m:rPr>
            <m:sty m:val="p"/>
          </m:rPr>
          <w:rPr>
            <w:rFonts w:ascii="Cambria Math" w:hAnsi="Cambria Math" w:cs="Arial"/>
            <w:sz w:val="22"/>
            <w:szCs w:val="22"/>
          </w:rPr>
          <m:t>DN</m:t>
        </m:r>
      </m:oMath>
      <w:r>
        <w:rPr>
          <w:rFonts w:ascii="Arial" w:hAnsi="Arial" w:cs="Arial"/>
          <w:iCs/>
          <w:sz w:val="22"/>
          <w:szCs w:val="22"/>
        </w:rPr>
        <w:t xml:space="preserve"> and interacting </w:t>
      </w:r>
      <m:oMath>
        <m:r>
          <m:rPr>
            <m:sty m:val="p"/>
          </m:rPr>
          <w:rPr>
            <w:rFonts w:ascii="Cambria Math" w:hAnsi="Cambria Math" w:cs="Arial"/>
            <w:sz w:val="22"/>
            <w:szCs w:val="22"/>
          </w:rPr>
          <m:t>photons/DN</m:t>
        </m:r>
      </m:oMath>
      <w:r>
        <w:rPr>
          <w:rFonts w:ascii="Arial" w:hAnsi="Arial" w:cs="Arial"/>
          <w:sz w:val="22"/>
          <w:szCs w:val="22"/>
        </w:rPr>
        <w:t xml:space="preserve">. The two quantities are related through the quantum yield </w:t>
      </w:r>
      <m:oMath>
        <m:sSub>
          <m:sSubPr>
            <m:ctrlPr>
              <w:rPr>
                <w:rFonts w:ascii="Cambria Math" w:hAnsi="Cambria Math" w:cs="Arial"/>
                <w:i/>
                <w:sz w:val="22"/>
                <w:szCs w:val="22"/>
              </w:rPr>
            </m:ctrlPr>
          </m:sSubPr>
          <m:e>
            <m:r>
              <w:rPr>
                <w:rFonts w:ascii="Cambria Math" w:hAnsi="Cambria Math" w:cs="Arial"/>
                <w:sz w:val="22"/>
                <w:szCs w:val="22"/>
              </w:rPr>
              <m:t>η</m:t>
            </m:r>
          </m:e>
          <m:sub>
            <m:r>
              <w:rPr>
                <w:rFonts w:ascii="Cambria Math" w:hAnsi="Cambria Math" w:cs="Arial"/>
                <w:sz w:val="22"/>
                <w:szCs w:val="22"/>
              </w:rPr>
              <m:t>i</m:t>
            </m:r>
          </m:sub>
        </m:sSub>
      </m:oMath>
      <w:r>
        <w:rPr>
          <w:rFonts w:ascii="Arial" w:hAnsi="Arial" w:cs="Arial"/>
          <w:sz w:val="22"/>
          <w:szCs w:val="22"/>
        </w:rPr>
        <w:t xml:space="preserve"> by </w:t>
      </w:r>
      <m:oMath>
        <m:sSub>
          <m:sSubPr>
            <m:ctrlPr>
              <w:rPr>
                <w:rFonts w:ascii="Cambria Math" w:hAnsi="Cambria Math" w:cs="Arial"/>
                <w:i/>
                <w:sz w:val="22"/>
                <w:szCs w:val="22"/>
              </w:rPr>
            </m:ctrlPr>
          </m:sSubPr>
          <m:e>
            <m:r>
              <w:rPr>
                <w:rFonts w:ascii="Cambria Math" w:hAnsi="Cambria Math" w:cs="Arial"/>
                <w:sz w:val="22"/>
                <w:szCs w:val="22"/>
              </w:rPr>
              <m:t>η</m:t>
            </m:r>
          </m:e>
          <m:sub>
            <m:r>
              <w:rPr>
                <w:rFonts w:ascii="Cambria Math" w:hAnsi="Cambria Math" w:cs="Arial"/>
                <w:sz w:val="22"/>
                <w:szCs w:val="22"/>
              </w:rPr>
              <m:t>i</m:t>
            </m:r>
          </m:sub>
        </m:sSub>
        <m:r>
          <w:rPr>
            <w:rFonts w:ascii="Cambria Math" w:hAnsi="Cambria Math" w:cs="Arial"/>
            <w:sz w:val="22"/>
            <w:szCs w:val="22"/>
          </w:rPr>
          <m:t>=K/J</m:t>
        </m:r>
      </m:oMath>
      <w:r>
        <w:rPr>
          <w:rFonts w:ascii="Arial" w:hAnsi="Arial" w:cs="Arial"/>
          <w:sz w:val="22"/>
          <w:szCs w:val="22"/>
        </w:rPr>
        <w:t xml:space="preserve">. </w:t>
      </w:r>
      <w:r w:rsidR="00CE2026">
        <w:rPr>
          <w:rFonts w:ascii="Arial" w:hAnsi="Arial" w:cs="Arial"/>
          <w:sz w:val="22"/>
          <w:szCs w:val="22"/>
        </w:rPr>
        <w:t xml:space="preserve">In order to calculate the two values, the number of incident photons or excited electrons doesn’t need to me measured.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CE2026" w14:paraId="26B2C570" w14:textId="77777777" w:rsidTr="00C729E0">
        <w:tc>
          <w:tcPr>
            <w:tcW w:w="4505" w:type="dxa"/>
          </w:tcPr>
          <w:p w14:paraId="4ADB58F2" w14:textId="7C53D0F2" w:rsidR="00CE2026" w:rsidRDefault="00CE2026" w:rsidP="001303F8">
            <w:pPr>
              <w:spacing w:before="120" w:after="120" w:line="360" w:lineRule="auto"/>
              <w:jc w:val="both"/>
              <w:rPr>
                <w:rFonts w:ascii="Arial" w:hAnsi="Arial" w:cs="Arial"/>
                <w:sz w:val="22"/>
                <w:szCs w:val="22"/>
              </w:rPr>
            </w:pPr>
            <m:oMathPara>
              <m:oMath>
                <m:r>
                  <w:rPr>
                    <w:rFonts w:ascii="Cambria Math" w:hAnsi="Cambria Math" w:cs="Arial"/>
                    <w:sz w:val="22"/>
                    <w:szCs w:val="22"/>
                  </w:rPr>
                  <m:t>K=</m:t>
                </m:r>
                <m:f>
                  <m:fPr>
                    <m:ctrlPr>
                      <w:rPr>
                        <w:rFonts w:ascii="Cambria Math" w:hAnsi="Cambria Math" w:cs="Arial"/>
                        <w:i/>
                        <w:iCs/>
                        <w:sz w:val="22"/>
                        <w:szCs w:val="22"/>
                      </w:rPr>
                    </m:ctrlPr>
                  </m:fPr>
                  <m:num>
                    <m:r>
                      <w:rPr>
                        <w:rFonts w:ascii="Cambria Math" w:hAnsi="Cambria Math" w:cs="Arial"/>
                        <w:sz w:val="22"/>
                        <w:szCs w:val="22"/>
                      </w:rPr>
                      <m:t>S</m:t>
                    </m:r>
                    <m:d>
                      <m:dPr>
                        <m:ctrlPr>
                          <w:rPr>
                            <w:rFonts w:ascii="Cambria Math" w:hAnsi="Cambria Math" w:cs="Arial"/>
                            <w:iCs/>
                            <w:sz w:val="22"/>
                            <w:szCs w:val="22"/>
                          </w:rPr>
                        </m:ctrlPr>
                      </m:dPr>
                      <m:e>
                        <m:r>
                          <m:rPr>
                            <m:sty m:val="p"/>
                          </m:rPr>
                          <w:rPr>
                            <w:rFonts w:ascii="Cambria Math" w:hAnsi="Cambria Math" w:cs="Arial"/>
                            <w:sz w:val="22"/>
                            <w:szCs w:val="22"/>
                          </w:rPr>
                          <m:t>DN</m:t>
                        </m:r>
                      </m:e>
                    </m:d>
                    <m:ctrlPr>
                      <w:rPr>
                        <w:rFonts w:ascii="Cambria Math" w:hAnsi="Cambria Math" w:cs="Arial"/>
                        <w:i/>
                        <w:sz w:val="22"/>
                        <w:szCs w:val="22"/>
                      </w:rPr>
                    </m:ctrlPr>
                  </m:num>
                  <m:den>
                    <m:sSubSup>
                      <m:sSubSupPr>
                        <m:ctrlPr>
                          <w:rPr>
                            <w:rFonts w:ascii="Cambria Math" w:hAnsi="Cambria Math" w:cs="Arial"/>
                            <w:i/>
                            <w:sz w:val="22"/>
                            <w:szCs w:val="22"/>
                          </w:rPr>
                        </m:ctrlPr>
                      </m:sSubSupPr>
                      <m:e>
                        <m:r>
                          <w:rPr>
                            <w:rFonts w:ascii="Cambria Math" w:hAnsi="Cambria Math" w:cs="Arial"/>
                            <w:sz w:val="22"/>
                            <w:szCs w:val="22"/>
                          </w:rPr>
                          <m:t>σ</m:t>
                        </m:r>
                      </m:e>
                      <m:sub>
                        <m:r>
                          <w:rPr>
                            <w:rFonts w:ascii="Cambria Math" w:hAnsi="Cambria Math" w:cs="Arial"/>
                            <w:sz w:val="22"/>
                            <w:szCs w:val="22"/>
                          </w:rPr>
                          <m:t>S</m:t>
                        </m:r>
                      </m:sub>
                      <m:sup>
                        <m:r>
                          <w:rPr>
                            <w:rFonts w:ascii="Cambria Math" w:hAnsi="Cambria Math" w:cs="Arial"/>
                            <w:sz w:val="22"/>
                            <w:szCs w:val="22"/>
                          </w:rPr>
                          <m:t>2</m:t>
                        </m:r>
                      </m:sup>
                    </m:sSubSup>
                    <m:d>
                      <m:dPr>
                        <m:ctrlPr>
                          <w:rPr>
                            <w:rFonts w:ascii="Cambria Math" w:hAnsi="Cambria Math" w:cs="Arial"/>
                            <w:i/>
                            <w:sz w:val="22"/>
                            <w:szCs w:val="22"/>
                          </w:rPr>
                        </m:ctrlPr>
                      </m:dPr>
                      <m:e>
                        <m:r>
                          <m:rPr>
                            <m:sty m:val="p"/>
                          </m:rPr>
                          <w:rPr>
                            <w:rFonts w:ascii="Cambria Math" w:hAnsi="Cambria Math" w:cs="Arial"/>
                            <w:sz w:val="22"/>
                            <w:szCs w:val="22"/>
                          </w:rPr>
                          <m:t>DN</m:t>
                        </m:r>
                      </m:e>
                    </m:d>
                    <m:r>
                      <w:rPr>
                        <w:rFonts w:ascii="Cambria Math" w:hAnsi="Cambria Math" w:cs="Arial"/>
                        <w:sz w:val="22"/>
                        <w:szCs w:val="22"/>
                      </w:rPr>
                      <m:t>-</m:t>
                    </m:r>
                    <m:sSubSup>
                      <m:sSubSupPr>
                        <m:ctrlPr>
                          <w:rPr>
                            <w:rFonts w:ascii="Cambria Math" w:hAnsi="Cambria Math" w:cs="Arial"/>
                            <w:i/>
                            <w:sz w:val="22"/>
                            <w:szCs w:val="22"/>
                          </w:rPr>
                        </m:ctrlPr>
                      </m:sSubSupPr>
                      <m:e>
                        <m:r>
                          <w:rPr>
                            <w:rFonts w:ascii="Cambria Math" w:hAnsi="Cambria Math" w:cs="Arial"/>
                            <w:sz w:val="22"/>
                            <w:szCs w:val="22"/>
                          </w:rPr>
                          <m:t>σ</m:t>
                        </m:r>
                      </m:e>
                      <m:sub>
                        <m:r>
                          <w:rPr>
                            <w:rFonts w:ascii="Cambria Math" w:hAnsi="Cambria Math" w:cs="Arial"/>
                            <w:sz w:val="22"/>
                            <w:szCs w:val="22"/>
                          </w:rPr>
                          <m:t>R</m:t>
                        </m:r>
                      </m:sub>
                      <m:sup>
                        <m:r>
                          <w:rPr>
                            <w:rFonts w:ascii="Cambria Math" w:hAnsi="Cambria Math" w:cs="Arial"/>
                            <w:sz w:val="22"/>
                            <w:szCs w:val="22"/>
                          </w:rPr>
                          <m:t>2</m:t>
                        </m:r>
                      </m:sup>
                    </m:sSubSup>
                    <m:d>
                      <m:dPr>
                        <m:ctrlPr>
                          <w:rPr>
                            <w:rFonts w:ascii="Cambria Math" w:hAnsi="Cambria Math" w:cs="Arial"/>
                            <w:i/>
                            <w:sz w:val="22"/>
                            <w:szCs w:val="22"/>
                          </w:rPr>
                        </m:ctrlPr>
                      </m:dPr>
                      <m:e>
                        <m:r>
                          <m:rPr>
                            <m:sty m:val="p"/>
                          </m:rPr>
                          <w:rPr>
                            <w:rFonts w:ascii="Cambria Math" w:hAnsi="Cambria Math" w:cs="Arial"/>
                            <w:sz w:val="22"/>
                            <w:szCs w:val="22"/>
                          </w:rPr>
                          <m:t>DN</m:t>
                        </m:r>
                      </m:e>
                    </m:d>
                  </m:den>
                </m:f>
              </m:oMath>
            </m:oMathPara>
          </w:p>
        </w:tc>
        <w:tc>
          <w:tcPr>
            <w:tcW w:w="4505" w:type="dxa"/>
          </w:tcPr>
          <w:p w14:paraId="5BF02470" w14:textId="031AC984" w:rsidR="00CE2026" w:rsidRDefault="00CE2026" w:rsidP="001303F8">
            <w:pPr>
              <w:spacing w:before="120" w:after="120" w:line="360" w:lineRule="auto"/>
              <w:jc w:val="both"/>
              <w:rPr>
                <w:rFonts w:ascii="Arial" w:hAnsi="Arial" w:cs="Arial"/>
                <w:sz w:val="22"/>
                <w:szCs w:val="22"/>
              </w:rPr>
            </w:pPr>
            <m:oMathPara>
              <m:oMath>
                <m:r>
                  <w:rPr>
                    <w:rFonts w:ascii="Cambria Math" w:hAnsi="Cambria Math" w:cs="Arial"/>
                    <w:sz w:val="22"/>
                    <w:szCs w:val="22"/>
                  </w:rPr>
                  <m:t>J</m:t>
                </m:r>
                <m:r>
                  <w:rPr>
                    <w:rFonts w:ascii="Cambria Math" w:hAnsi="Cambria Math" w:cs="Arial"/>
                    <w:sz w:val="22"/>
                    <w:szCs w:val="22"/>
                  </w:rPr>
                  <m:t>=</m:t>
                </m:r>
                <m:f>
                  <m:fPr>
                    <m:ctrlPr>
                      <w:rPr>
                        <w:rFonts w:ascii="Cambria Math" w:hAnsi="Cambria Math" w:cs="Arial"/>
                        <w:i/>
                        <w:iCs/>
                        <w:sz w:val="22"/>
                        <w:szCs w:val="22"/>
                      </w:rPr>
                    </m:ctrlPr>
                  </m:fPr>
                  <m:num>
                    <m:r>
                      <w:rPr>
                        <w:rFonts w:ascii="Cambria Math" w:hAnsi="Cambria Math" w:cs="Arial"/>
                        <w:sz w:val="22"/>
                        <w:szCs w:val="22"/>
                      </w:rPr>
                      <m:t>S</m:t>
                    </m:r>
                    <m:d>
                      <m:dPr>
                        <m:ctrlPr>
                          <w:rPr>
                            <w:rFonts w:ascii="Cambria Math" w:hAnsi="Cambria Math" w:cs="Arial"/>
                            <w:iCs/>
                            <w:sz w:val="22"/>
                            <w:szCs w:val="22"/>
                          </w:rPr>
                        </m:ctrlPr>
                      </m:dPr>
                      <m:e>
                        <m:r>
                          <m:rPr>
                            <m:sty m:val="p"/>
                          </m:rPr>
                          <w:rPr>
                            <w:rFonts w:ascii="Cambria Math" w:hAnsi="Cambria Math" w:cs="Arial"/>
                            <w:sz w:val="22"/>
                            <w:szCs w:val="22"/>
                          </w:rPr>
                          <m:t>DN</m:t>
                        </m:r>
                      </m:e>
                    </m:d>
                    <m:ctrlPr>
                      <w:rPr>
                        <w:rFonts w:ascii="Cambria Math" w:hAnsi="Cambria Math" w:cs="Arial"/>
                        <w:i/>
                        <w:sz w:val="22"/>
                        <w:szCs w:val="22"/>
                      </w:rPr>
                    </m:ctrlPr>
                  </m:num>
                  <m:den>
                    <m:sSubSup>
                      <m:sSubSupPr>
                        <m:ctrlPr>
                          <w:rPr>
                            <w:rFonts w:ascii="Cambria Math" w:hAnsi="Cambria Math" w:cs="Arial"/>
                            <w:i/>
                            <w:sz w:val="22"/>
                            <w:szCs w:val="22"/>
                          </w:rPr>
                        </m:ctrlPr>
                      </m:sSubSupPr>
                      <m:e>
                        <m:r>
                          <w:rPr>
                            <w:rFonts w:ascii="Cambria Math" w:hAnsi="Cambria Math" w:cs="Arial"/>
                            <w:sz w:val="22"/>
                            <w:szCs w:val="22"/>
                          </w:rPr>
                          <m:t>σ</m:t>
                        </m:r>
                      </m:e>
                      <m:sub>
                        <m:r>
                          <w:rPr>
                            <w:rFonts w:ascii="Cambria Math" w:hAnsi="Cambria Math" w:cs="Arial"/>
                            <w:sz w:val="22"/>
                            <w:szCs w:val="22"/>
                          </w:rPr>
                          <m:t>S</m:t>
                        </m:r>
                      </m:sub>
                      <m:sup>
                        <m:r>
                          <w:rPr>
                            <w:rFonts w:ascii="Cambria Math" w:hAnsi="Cambria Math" w:cs="Arial"/>
                            <w:sz w:val="22"/>
                            <w:szCs w:val="22"/>
                          </w:rPr>
                          <m:t>2</m:t>
                        </m:r>
                      </m:sup>
                    </m:sSubSup>
                    <m:d>
                      <m:dPr>
                        <m:ctrlPr>
                          <w:rPr>
                            <w:rFonts w:ascii="Cambria Math" w:hAnsi="Cambria Math" w:cs="Arial"/>
                            <w:i/>
                            <w:sz w:val="22"/>
                            <w:szCs w:val="22"/>
                          </w:rPr>
                        </m:ctrlPr>
                      </m:dPr>
                      <m:e>
                        <m:r>
                          <m:rPr>
                            <m:sty m:val="p"/>
                          </m:rPr>
                          <w:rPr>
                            <w:rFonts w:ascii="Cambria Math" w:hAnsi="Cambria Math" w:cs="Arial"/>
                            <w:sz w:val="22"/>
                            <w:szCs w:val="22"/>
                          </w:rPr>
                          <m:t>DN</m:t>
                        </m:r>
                      </m:e>
                    </m:d>
                    <m:r>
                      <w:rPr>
                        <w:rFonts w:ascii="Cambria Math" w:hAnsi="Cambria Math" w:cs="Arial"/>
                        <w:sz w:val="22"/>
                        <w:szCs w:val="22"/>
                      </w:rPr>
                      <m:t>-</m:t>
                    </m:r>
                    <m:sSubSup>
                      <m:sSubSupPr>
                        <m:ctrlPr>
                          <w:rPr>
                            <w:rFonts w:ascii="Cambria Math" w:hAnsi="Cambria Math" w:cs="Arial"/>
                            <w:i/>
                            <w:sz w:val="22"/>
                            <w:szCs w:val="22"/>
                          </w:rPr>
                        </m:ctrlPr>
                      </m:sSubSupPr>
                      <m:e>
                        <m:r>
                          <w:rPr>
                            <w:rFonts w:ascii="Cambria Math" w:hAnsi="Cambria Math" w:cs="Arial"/>
                            <w:sz w:val="22"/>
                            <w:szCs w:val="22"/>
                          </w:rPr>
                          <m:t>σ</m:t>
                        </m:r>
                      </m:e>
                      <m:sub>
                        <m:r>
                          <w:rPr>
                            <w:rFonts w:ascii="Cambria Math" w:hAnsi="Cambria Math" w:cs="Arial"/>
                            <w:sz w:val="22"/>
                            <w:szCs w:val="22"/>
                          </w:rPr>
                          <m:t>R</m:t>
                        </m:r>
                      </m:sub>
                      <m:sup>
                        <m:r>
                          <w:rPr>
                            <w:rFonts w:ascii="Cambria Math" w:hAnsi="Cambria Math" w:cs="Arial"/>
                            <w:sz w:val="22"/>
                            <w:szCs w:val="22"/>
                          </w:rPr>
                          <m:t>2</m:t>
                        </m:r>
                      </m:sup>
                    </m:sSubSup>
                    <m:d>
                      <m:dPr>
                        <m:ctrlPr>
                          <w:rPr>
                            <w:rFonts w:ascii="Cambria Math" w:hAnsi="Cambria Math" w:cs="Arial"/>
                            <w:i/>
                            <w:sz w:val="22"/>
                            <w:szCs w:val="22"/>
                          </w:rPr>
                        </m:ctrlPr>
                      </m:dPr>
                      <m:e>
                        <m:r>
                          <m:rPr>
                            <m:sty m:val="p"/>
                          </m:rPr>
                          <w:rPr>
                            <w:rFonts w:ascii="Cambria Math" w:hAnsi="Cambria Math" w:cs="Arial"/>
                            <w:sz w:val="22"/>
                            <w:szCs w:val="22"/>
                          </w:rPr>
                          <m:t>DN</m:t>
                        </m:r>
                      </m:e>
                    </m:d>
                  </m:den>
                </m:f>
              </m:oMath>
            </m:oMathPara>
          </w:p>
        </w:tc>
      </w:tr>
    </w:tbl>
    <w:p w14:paraId="617BF89C" w14:textId="6864386D" w:rsidR="0058770E" w:rsidRPr="0058770E" w:rsidRDefault="0058770E" w:rsidP="001303F8">
      <w:pPr>
        <w:pStyle w:val="ListParagraph"/>
        <w:numPr>
          <w:ilvl w:val="0"/>
          <w:numId w:val="3"/>
        </w:numPr>
        <w:spacing w:before="120" w:after="120" w:line="360" w:lineRule="auto"/>
        <w:ind w:left="567" w:hanging="567"/>
        <w:jc w:val="both"/>
        <w:rPr>
          <w:rFonts w:ascii="Arial" w:hAnsi="Arial" w:cs="Arial"/>
          <w:b/>
          <w:bCs/>
          <w:sz w:val="22"/>
          <w:szCs w:val="22"/>
        </w:rPr>
      </w:pPr>
      <w:r w:rsidRPr="001303F8">
        <w:rPr>
          <w:rFonts w:ascii="Arial" w:hAnsi="Arial" w:cs="Arial"/>
          <w:b/>
          <w:bCs/>
          <w:sz w:val="22"/>
          <w:szCs w:val="22"/>
        </w:rPr>
        <w:t xml:space="preserve">Photon Transfer </w:t>
      </w:r>
    </w:p>
    <w:p w14:paraId="0990BA40" w14:textId="180B2E0E" w:rsidR="00FC783F" w:rsidRDefault="005D3614" w:rsidP="00BF308C">
      <w:pPr>
        <w:spacing w:before="120" w:after="120" w:line="360" w:lineRule="auto"/>
        <w:jc w:val="both"/>
        <w:rPr>
          <w:rFonts w:ascii="Arial" w:hAnsi="Arial" w:cs="Arial"/>
          <w:sz w:val="22"/>
          <w:szCs w:val="22"/>
        </w:rPr>
      </w:pPr>
      <w:r>
        <w:rPr>
          <w:rFonts w:ascii="Arial" w:hAnsi="Arial" w:cs="Arial"/>
          <w:sz w:val="22"/>
          <w:szCs w:val="22"/>
        </w:rPr>
        <w:t xml:space="preserve">The photon transfer curve is a response from a CCD that is uniformly illuminated at different levels of light. </w:t>
      </w:r>
      <w:r w:rsidR="00F72719">
        <w:rPr>
          <w:rFonts w:ascii="Arial" w:hAnsi="Arial" w:cs="Arial"/>
          <w:sz w:val="22"/>
          <w:szCs w:val="22"/>
        </w:rPr>
        <w:t xml:space="preserve">It is plotted as the standard deviation </w:t>
      </w:r>
      <m:oMath>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S</m:t>
            </m:r>
          </m:sub>
        </m:sSub>
        <m:d>
          <m:dPr>
            <m:ctrlPr>
              <w:rPr>
                <w:rFonts w:ascii="Cambria Math" w:hAnsi="Cambria Math" w:cs="Arial"/>
                <w:i/>
                <w:sz w:val="22"/>
                <w:szCs w:val="22"/>
              </w:rPr>
            </m:ctrlPr>
          </m:dPr>
          <m:e>
            <m:r>
              <m:rPr>
                <m:sty m:val="p"/>
              </m:rPr>
              <w:rPr>
                <w:rFonts w:ascii="Cambria Math" w:hAnsi="Cambria Math" w:cs="Arial"/>
                <w:sz w:val="22"/>
                <w:szCs w:val="22"/>
              </w:rPr>
              <m:t>DN</m:t>
            </m:r>
          </m:e>
        </m:d>
      </m:oMath>
      <w:r w:rsidR="00F72719">
        <w:rPr>
          <w:rFonts w:ascii="Arial" w:hAnsi="Arial" w:cs="Arial"/>
          <w:sz w:val="22"/>
          <w:szCs w:val="22"/>
        </w:rPr>
        <w:t xml:space="preserve"> against the average signal </w:t>
      </w:r>
      <m:oMath>
        <m:r>
          <w:rPr>
            <w:rFonts w:ascii="Cambria Math" w:hAnsi="Cambria Math" w:cs="Arial"/>
            <w:sz w:val="22"/>
            <w:szCs w:val="22"/>
          </w:rPr>
          <m:t>S</m:t>
        </m:r>
        <m:d>
          <m:dPr>
            <m:ctrlPr>
              <w:rPr>
                <w:rFonts w:ascii="Cambria Math" w:hAnsi="Cambria Math" w:cs="Arial"/>
                <w:i/>
                <w:sz w:val="22"/>
                <w:szCs w:val="22"/>
              </w:rPr>
            </m:ctrlPr>
          </m:dPr>
          <m:e>
            <m:r>
              <m:rPr>
                <m:sty m:val="p"/>
              </m:rPr>
              <w:rPr>
                <w:rFonts w:ascii="Cambria Math" w:hAnsi="Cambria Math" w:cs="Arial"/>
                <w:sz w:val="22"/>
                <w:szCs w:val="22"/>
              </w:rPr>
              <m:t>DN</m:t>
            </m:r>
          </m:e>
        </m:d>
      </m:oMath>
      <w:r w:rsidR="00333695">
        <w:rPr>
          <w:rFonts w:ascii="Arial" w:hAnsi="Arial" w:cs="Arial"/>
          <w:sz w:val="22"/>
          <w:szCs w:val="22"/>
        </w:rPr>
        <w:t xml:space="preserve"> for a group of pixels contained on the CCD array. </w:t>
      </w:r>
      <w:r w:rsidR="000E4A7B">
        <w:rPr>
          <w:rFonts w:ascii="Arial" w:hAnsi="Arial" w:cs="Arial"/>
          <w:sz w:val="22"/>
          <w:szCs w:val="22"/>
        </w:rPr>
        <w:t>Data is plotted on log-log scale</w:t>
      </w:r>
      <w:r w:rsidR="000562EA">
        <w:rPr>
          <w:rFonts w:ascii="Arial" w:hAnsi="Arial" w:cs="Arial"/>
          <w:sz w:val="22"/>
          <w:szCs w:val="22"/>
        </w:rPr>
        <w:t xml:space="preserve"> to cover the large dynamic range of the CCD. </w:t>
      </w:r>
      <w:r w:rsidR="00FC783F">
        <w:rPr>
          <w:rFonts w:ascii="Arial" w:hAnsi="Arial" w:cs="Arial"/>
          <w:sz w:val="22"/>
          <w:szCs w:val="22"/>
        </w:rPr>
        <w:t xml:space="preserve">There are three distinct noise regimes in the plot </w:t>
      </w:r>
    </w:p>
    <w:p w14:paraId="3BBFF12E" w14:textId="532AED67" w:rsidR="00A21435" w:rsidRDefault="00A21435" w:rsidP="00BF308C">
      <w:pPr>
        <w:spacing w:before="120" w:after="120" w:line="360" w:lineRule="auto"/>
        <w:jc w:val="both"/>
        <w:rPr>
          <w:rFonts w:ascii="Arial" w:hAnsi="Arial" w:cs="Arial"/>
          <w:sz w:val="22"/>
          <w:szCs w:val="22"/>
        </w:rPr>
      </w:pPr>
      <w:r w:rsidRPr="004F5204">
        <w:rPr>
          <w:rFonts w:ascii="Arial" w:hAnsi="Arial" w:cs="Arial"/>
          <w:b/>
          <w:bCs/>
          <w:sz w:val="22"/>
          <w:szCs w:val="22"/>
        </w:rPr>
        <w:t>Phase 1:</w:t>
      </w:r>
      <w:r>
        <w:rPr>
          <w:rFonts w:ascii="Arial" w:hAnsi="Arial" w:cs="Arial"/>
          <w:sz w:val="22"/>
          <w:szCs w:val="22"/>
        </w:rPr>
        <w:t xml:space="preserve"> </w:t>
      </w:r>
      <w:r w:rsidR="00FC783F">
        <w:rPr>
          <w:rFonts w:ascii="Arial" w:hAnsi="Arial" w:cs="Arial"/>
          <w:sz w:val="22"/>
          <w:szCs w:val="22"/>
        </w:rPr>
        <w:t xml:space="preserve">Read noise floor </w:t>
      </w:r>
      <m:oMath>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R</m:t>
            </m:r>
          </m:sub>
        </m:sSub>
        <m:d>
          <m:dPr>
            <m:ctrlPr>
              <w:rPr>
                <w:rFonts w:ascii="Cambria Math" w:hAnsi="Cambria Math" w:cs="Arial"/>
                <w:i/>
                <w:sz w:val="22"/>
                <w:szCs w:val="22"/>
              </w:rPr>
            </m:ctrlPr>
          </m:dPr>
          <m:e>
            <m:r>
              <m:rPr>
                <m:sty m:val="p"/>
              </m:rPr>
              <w:rPr>
                <w:rFonts w:ascii="Cambria Math" w:hAnsi="Cambria Math" w:cs="Arial"/>
                <w:sz w:val="22"/>
                <w:szCs w:val="22"/>
              </w:rPr>
              <m:t>DN</m:t>
            </m:r>
          </m:e>
        </m:d>
      </m:oMath>
      <w:r>
        <w:rPr>
          <w:rFonts w:ascii="Arial" w:hAnsi="Arial" w:cs="Arial"/>
          <w:sz w:val="22"/>
          <w:szCs w:val="22"/>
        </w:rPr>
        <w:t xml:space="preserve"> represents the random noise measured in totally dark condition, this is limited by the amplifier-noise. </w:t>
      </w:r>
    </w:p>
    <w:p w14:paraId="21CBD65A" w14:textId="7478C861" w:rsidR="00A21435" w:rsidRDefault="00A21435" w:rsidP="00BF308C">
      <w:pPr>
        <w:spacing w:before="120" w:after="120" w:line="360" w:lineRule="auto"/>
        <w:jc w:val="both"/>
        <w:rPr>
          <w:rFonts w:ascii="Arial" w:hAnsi="Arial" w:cs="Arial"/>
          <w:sz w:val="22"/>
          <w:szCs w:val="22"/>
        </w:rPr>
      </w:pPr>
      <w:r w:rsidRPr="004F5204">
        <w:rPr>
          <w:rFonts w:ascii="Arial" w:hAnsi="Arial" w:cs="Arial"/>
          <w:b/>
          <w:bCs/>
          <w:sz w:val="22"/>
          <w:szCs w:val="22"/>
        </w:rPr>
        <w:t>Phase 2:</w:t>
      </w:r>
      <w:r>
        <w:rPr>
          <w:rFonts w:ascii="Arial" w:hAnsi="Arial" w:cs="Arial"/>
          <w:sz w:val="22"/>
          <w:szCs w:val="22"/>
        </w:rPr>
        <w:t xml:space="preserve"> </w:t>
      </w:r>
      <w:r w:rsidR="00D93535">
        <w:rPr>
          <w:rFonts w:ascii="Arial" w:hAnsi="Arial" w:cs="Arial"/>
          <w:sz w:val="22"/>
          <w:szCs w:val="22"/>
        </w:rPr>
        <w:t>Shot noise dominates as the illumination of CCD increases</w:t>
      </w:r>
      <w:r w:rsidR="00031DC9">
        <w:rPr>
          <w:rFonts w:ascii="Arial" w:hAnsi="Arial" w:cs="Arial"/>
          <w:sz w:val="22"/>
          <w:szCs w:val="22"/>
        </w:rPr>
        <w:t xml:space="preserve">. Shot noise is associated with the random arrival of photons on the CCD. Some pixels intercept more photons than others, which accounts for the variance seen in pixel values. </w:t>
      </w:r>
      <w:r w:rsidR="006D726A">
        <w:rPr>
          <w:rFonts w:ascii="Arial" w:hAnsi="Arial" w:cs="Arial"/>
          <w:sz w:val="22"/>
          <w:szCs w:val="22"/>
        </w:rPr>
        <w:t xml:space="preserve">The uncertainty in the quantity of charge is proportional to the square root of the number of the number of incident photons. </w:t>
      </w:r>
    </w:p>
    <w:p w14:paraId="3CD192FB" w14:textId="23120F70" w:rsidR="00822B67" w:rsidRDefault="00512A50" w:rsidP="00BF308C">
      <w:pPr>
        <w:spacing w:before="120" w:after="120" w:line="360" w:lineRule="auto"/>
        <w:jc w:val="both"/>
        <w:rPr>
          <w:rFonts w:ascii="Arial" w:hAnsi="Arial" w:cs="Arial"/>
          <w:sz w:val="22"/>
          <w:szCs w:val="22"/>
        </w:rPr>
      </w:pPr>
      <w:r w:rsidRPr="004F5204">
        <w:rPr>
          <w:rFonts w:ascii="Arial" w:hAnsi="Arial" w:cs="Arial"/>
          <w:b/>
          <w:bCs/>
          <w:sz w:val="22"/>
          <w:szCs w:val="22"/>
        </w:rPr>
        <w:t xml:space="preserve">Phase </w:t>
      </w:r>
      <w:r w:rsidRPr="004F5204">
        <w:rPr>
          <w:rFonts w:ascii="Arial" w:hAnsi="Arial" w:cs="Arial"/>
          <w:b/>
          <w:bCs/>
          <w:sz w:val="22"/>
          <w:szCs w:val="22"/>
        </w:rPr>
        <w:t>3</w:t>
      </w:r>
      <w:r w:rsidRPr="004F5204">
        <w:rPr>
          <w:rFonts w:ascii="Arial" w:hAnsi="Arial" w:cs="Arial"/>
          <w:b/>
          <w:bCs/>
          <w:sz w:val="22"/>
          <w:szCs w:val="22"/>
        </w:rPr>
        <w:t>:</w:t>
      </w:r>
      <w:r>
        <w:rPr>
          <w:rFonts w:ascii="Arial" w:hAnsi="Arial" w:cs="Arial"/>
          <w:sz w:val="22"/>
          <w:szCs w:val="22"/>
        </w:rPr>
        <w:t xml:space="preserve"> </w:t>
      </w:r>
      <w:r w:rsidR="00C73FBD">
        <w:rPr>
          <w:rFonts w:ascii="Arial" w:hAnsi="Arial" w:cs="Arial"/>
          <w:sz w:val="22"/>
          <w:szCs w:val="22"/>
        </w:rPr>
        <w:t xml:space="preserve">This phase is </w:t>
      </w:r>
      <w:r w:rsidR="0085249B">
        <w:rPr>
          <w:rFonts w:ascii="Arial" w:hAnsi="Arial" w:cs="Arial"/>
          <w:sz w:val="22"/>
          <w:szCs w:val="22"/>
        </w:rPr>
        <w:t xml:space="preserve">associated with fixed-pattern noise that results from sensitivity differences among </w:t>
      </w:r>
      <w:r w:rsidR="009170BA">
        <w:rPr>
          <w:rFonts w:ascii="Arial" w:hAnsi="Arial" w:cs="Arial"/>
          <w:sz w:val="22"/>
          <w:szCs w:val="22"/>
        </w:rPr>
        <w:t>pixels</w:t>
      </w:r>
      <w:r w:rsidR="0085249B">
        <w:rPr>
          <w:rFonts w:ascii="Arial" w:hAnsi="Arial" w:cs="Arial"/>
          <w:sz w:val="22"/>
          <w:szCs w:val="22"/>
        </w:rPr>
        <w:t xml:space="preserve">. </w:t>
      </w:r>
      <w:r w:rsidR="009170BA">
        <w:rPr>
          <w:rFonts w:ascii="Arial" w:hAnsi="Arial" w:cs="Arial"/>
          <w:sz w:val="22"/>
          <w:szCs w:val="22"/>
        </w:rPr>
        <w:t xml:space="preserve">Pixel non-uniformity is </w:t>
      </w:r>
      <w:r w:rsidR="001B3BC6">
        <w:rPr>
          <w:rFonts w:ascii="Arial" w:hAnsi="Arial" w:cs="Arial"/>
          <w:sz w:val="22"/>
          <w:szCs w:val="22"/>
        </w:rPr>
        <w:t xml:space="preserve">a manifestation of processing variations when the CCD is fabricated. This problem generates pixels with difference responsivities. </w:t>
      </w:r>
      <w:r w:rsidR="007378FD">
        <w:rPr>
          <w:rFonts w:ascii="Arial" w:hAnsi="Arial" w:cs="Arial"/>
          <w:sz w:val="22"/>
          <w:szCs w:val="22"/>
        </w:rPr>
        <w:t xml:space="preserve">Pixel non-uniformity noise is proportional to signal. </w:t>
      </w:r>
    </w:p>
    <w:p w14:paraId="22FFF6FC" w14:textId="7AF507E1" w:rsidR="004F5204" w:rsidRDefault="00822B67" w:rsidP="00822B67">
      <w:pPr>
        <w:spacing w:before="120" w:after="120" w:line="360" w:lineRule="auto"/>
        <w:jc w:val="center"/>
        <w:rPr>
          <w:rFonts w:ascii="Arial" w:hAnsi="Arial" w:cs="Arial"/>
          <w:sz w:val="22"/>
          <w:szCs w:val="22"/>
        </w:rPr>
      </w:pPr>
      <w:r>
        <w:rPr>
          <w:rFonts w:ascii="Arial" w:hAnsi="Arial" w:cs="Arial"/>
          <w:noProof/>
          <w:sz w:val="22"/>
          <w:szCs w:val="22"/>
        </w:rPr>
        <w:lastRenderedPageBreak/>
        <w:drawing>
          <wp:inline distT="0" distB="0" distL="0" distR="0" wp14:anchorId="6FD54BE9" wp14:editId="75989E12">
            <wp:extent cx="2880000" cy="1698306"/>
            <wp:effectExtent l="0" t="0" r="3175"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2-28 at 11.59.59.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80000" cy="1698306"/>
                    </a:xfrm>
                    <a:prstGeom prst="rect">
                      <a:avLst/>
                    </a:prstGeom>
                  </pic:spPr>
                </pic:pic>
              </a:graphicData>
            </a:graphic>
          </wp:inline>
        </w:drawing>
      </w:r>
    </w:p>
    <w:p w14:paraId="11071C1C" w14:textId="7043A358" w:rsidR="00C513BC" w:rsidRDefault="00C513BC" w:rsidP="00C513BC">
      <w:pPr>
        <w:spacing w:before="120" w:after="120" w:line="360" w:lineRule="auto"/>
        <w:jc w:val="both"/>
        <w:rPr>
          <w:rFonts w:ascii="Arial" w:hAnsi="Arial" w:cs="Arial"/>
          <w:sz w:val="22"/>
          <w:szCs w:val="22"/>
        </w:rPr>
      </w:pPr>
      <w:r>
        <w:rPr>
          <w:rFonts w:ascii="Arial" w:hAnsi="Arial" w:cs="Arial"/>
          <w:sz w:val="22"/>
          <w:szCs w:val="22"/>
        </w:rPr>
        <w:t xml:space="preserve">The </w:t>
      </w:r>
      <w:r w:rsidRPr="00CB11C4">
        <w:rPr>
          <w:rFonts w:ascii="Arial" w:hAnsi="Arial" w:cs="Arial"/>
          <w:i/>
          <w:iCs/>
          <w:sz w:val="22"/>
          <w:szCs w:val="22"/>
        </w:rPr>
        <w:t>abscissa</w:t>
      </w:r>
      <w:r>
        <w:rPr>
          <w:rFonts w:ascii="Arial" w:hAnsi="Arial" w:cs="Arial"/>
          <w:sz w:val="22"/>
          <w:szCs w:val="22"/>
        </w:rPr>
        <w:t xml:space="preserve"> </w:t>
      </w:r>
      <m:oMath>
        <m:r>
          <w:rPr>
            <w:rFonts w:ascii="Cambria Math" w:hAnsi="Cambria Math" w:cs="Arial"/>
            <w:sz w:val="22"/>
            <w:szCs w:val="22"/>
          </w:rPr>
          <m:t>S</m:t>
        </m:r>
        <m:d>
          <m:dPr>
            <m:ctrlPr>
              <w:rPr>
                <w:rFonts w:ascii="Cambria Math" w:hAnsi="Cambria Math" w:cs="Arial"/>
                <w:i/>
                <w:sz w:val="22"/>
                <w:szCs w:val="22"/>
              </w:rPr>
            </m:ctrlPr>
          </m:dPr>
          <m:e>
            <m:r>
              <m:rPr>
                <m:sty m:val="p"/>
              </m:rPr>
              <w:rPr>
                <w:rFonts w:ascii="Cambria Math" w:hAnsi="Cambria Math" w:cs="Arial"/>
                <w:sz w:val="22"/>
                <w:szCs w:val="22"/>
              </w:rPr>
              <m:t>DN</m:t>
            </m:r>
          </m:e>
        </m:d>
      </m:oMath>
      <w:r>
        <w:rPr>
          <w:rFonts w:ascii="Arial" w:hAnsi="Arial" w:cs="Arial"/>
          <w:sz w:val="22"/>
          <w:szCs w:val="22"/>
        </w:rPr>
        <w:t xml:space="preserve"> is proportional to the exposure period or the average number of incident photons and photo-generated charge per pixel elements. </w:t>
      </w:r>
    </w:p>
    <w:p w14:paraId="6DDE557C" w14:textId="7FC3739E" w:rsidR="00C513BC" w:rsidRPr="00C513BC" w:rsidRDefault="00C513BC" w:rsidP="00C513BC">
      <w:pPr>
        <w:spacing w:before="120" w:after="120" w:line="360" w:lineRule="auto"/>
        <w:jc w:val="both"/>
        <w:rPr>
          <w:rFonts w:ascii="Arial" w:hAnsi="Arial" w:cs="Arial"/>
          <w:sz w:val="22"/>
          <w:szCs w:val="22"/>
        </w:rPr>
      </w:pPr>
      <m:oMathPara>
        <m:oMath>
          <m:r>
            <w:rPr>
              <w:rFonts w:ascii="Cambria Math" w:hAnsi="Cambria Math" w:cs="Arial"/>
              <w:sz w:val="22"/>
              <w:szCs w:val="22"/>
            </w:rPr>
            <m:t>S</m:t>
          </m:r>
          <m:d>
            <m:dPr>
              <m:ctrlPr>
                <w:rPr>
                  <w:rFonts w:ascii="Cambria Math" w:hAnsi="Cambria Math" w:cs="Arial"/>
                  <w:i/>
                  <w:sz w:val="22"/>
                  <w:szCs w:val="22"/>
                </w:rPr>
              </m:ctrlPr>
            </m:dPr>
            <m:e>
              <m:r>
                <m:rPr>
                  <m:sty m:val="p"/>
                </m:rPr>
                <w:rPr>
                  <w:rFonts w:ascii="Cambria Math" w:hAnsi="Cambria Math" w:cs="Arial"/>
                  <w:sz w:val="22"/>
                  <w:szCs w:val="22"/>
                </w:rPr>
                <m:t>DN</m:t>
              </m:r>
            </m:e>
          </m:d>
          <m:r>
            <w:rPr>
              <w:rFonts w:ascii="Cambria Math" w:hAnsi="Cambria Math" w:cs="Arial"/>
              <w:sz w:val="22"/>
              <w:szCs w:val="22"/>
            </w:rPr>
            <m:t>=</m:t>
          </m:r>
          <m:f>
            <m:fPr>
              <m:ctrlPr>
                <w:rPr>
                  <w:rFonts w:ascii="Cambria Math" w:hAnsi="Cambria Math" w:cs="Arial"/>
                  <w:i/>
                  <w:sz w:val="22"/>
                  <w:szCs w:val="22"/>
                </w:rPr>
              </m:ctrlPr>
            </m:fPr>
            <m:num>
              <m:nary>
                <m:naryPr>
                  <m:chr m:val="∑"/>
                  <m:limLoc m:val="undOvr"/>
                  <m:ctrlPr>
                    <w:rPr>
                      <w:rFonts w:ascii="Cambria Math" w:hAnsi="Cambria Math" w:cs="Arial"/>
                      <w:i/>
                      <w:sz w:val="22"/>
                      <w:szCs w:val="22"/>
                    </w:rPr>
                  </m:ctrlPr>
                </m:naryPr>
                <m:sub>
                  <m:r>
                    <w:rPr>
                      <w:rFonts w:ascii="Cambria Math" w:hAnsi="Cambria Math" w:cs="Arial"/>
                      <w:sz w:val="22"/>
                      <w:szCs w:val="22"/>
                    </w:rPr>
                    <m:t>i=1</m:t>
                  </m:r>
                </m:sub>
                <m:sup>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pix</m:t>
                      </m:r>
                    </m:sub>
                  </m:sSub>
                </m:sup>
                <m:e>
                  <m:d>
                    <m:dPr>
                      <m:begChr m:val="["/>
                      <m:endChr m:val="]"/>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i</m:t>
                          </m:r>
                        </m:sub>
                      </m:sSub>
                      <m:d>
                        <m:dPr>
                          <m:ctrlPr>
                            <w:rPr>
                              <w:rFonts w:ascii="Cambria Math" w:hAnsi="Cambria Math" w:cs="Arial"/>
                              <w:i/>
                              <w:sz w:val="22"/>
                              <w:szCs w:val="22"/>
                            </w:rPr>
                          </m:ctrlPr>
                        </m:dPr>
                        <m:e>
                          <m:r>
                            <m:rPr>
                              <m:sty m:val="p"/>
                            </m:rPr>
                            <w:rPr>
                              <w:rFonts w:ascii="Cambria Math" w:hAnsi="Cambria Math" w:cs="Arial"/>
                              <w:sz w:val="22"/>
                              <w:szCs w:val="22"/>
                            </w:rPr>
                            <m:t>DN</m:t>
                          </m:r>
                        </m:e>
                      </m:d>
                    </m:e>
                  </m:d>
                </m:e>
              </m:nary>
            </m:num>
            <m:den>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pix</m:t>
                  </m:r>
                </m:sub>
              </m:sSub>
            </m:den>
          </m:f>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OFF</m:t>
              </m:r>
            </m:sub>
          </m:sSub>
          <m:d>
            <m:dPr>
              <m:ctrlPr>
                <w:rPr>
                  <w:rFonts w:ascii="Cambria Math" w:hAnsi="Cambria Math" w:cs="Arial"/>
                  <w:i/>
                  <w:sz w:val="22"/>
                  <w:szCs w:val="22"/>
                </w:rPr>
              </m:ctrlPr>
            </m:dPr>
            <m:e>
              <m:r>
                <m:rPr>
                  <m:sty m:val="p"/>
                </m:rPr>
                <w:rPr>
                  <w:rFonts w:ascii="Cambria Math" w:hAnsi="Cambria Math" w:cs="Arial"/>
                  <w:sz w:val="22"/>
                  <w:szCs w:val="22"/>
                </w:rPr>
                <m:t>DN</m:t>
              </m:r>
            </m:e>
          </m:d>
        </m:oMath>
      </m:oMathPara>
    </w:p>
    <w:p w14:paraId="08377EB8" w14:textId="016D0060" w:rsidR="00C513BC" w:rsidRDefault="00CB11C4" w:rsidP="00C513BC">
      <w:pPr>
        <w:spacing w:before="120" w:after="120" w:line="360" w:lineRule="auto"/>
        <w:jc w:val="both"/>
        <w:rPr>
          <w:rFonts w:ascii="Arial" w:hAnsi="Arial" w:cs="Arial"/>
          <w:sz w:val="22"/>
          <w:szCs w:val="22"/>
        </w:rPr>
      </w:pPr>
      <w:r>
        <w:rPr>
          <w:rFonts w:ascii="Arial" w:hAnsi="Arial" w:cs="Arial"/>
          <w:sz w:val="22"/>
          <w:szCs w:val="22"/>
        </w:rPr>
        <w:t xml:space="preserve">Noise data are found by calculating the standard deviation of the pixels after the non-uniformity being removed by differencing, pixel by pixel, two identical images taken at the same exposure level. </w:t>
      </w:r>
      <w:r w:rsidR="00792AEC">
        <w:rPr>
          <w:rFonts w:ascii="Arial" w:hAnsi="Arial" w:cs="Arial"/>
          <w:sz w:val="22"/>
          <w:szCs w:val="22"/>
        </w:rPr>
        <w:t xml:space="preserve">The </w:t>
      </w:r>
      <w:r w:rsidR="00792AEC" w:rsidRPr="00CB11C4">
        <w:rPr>
          <w:rFonts w:ascii="Arial" w:hAnsi="Arial" w:cs="Arial"/>
          <w:i/>
          <w:iCs/>
          <w:sz w:val="22"/>
          <w:szCs w:val="22"/>
        </w:rPr>
        <w:t>variance</w:t>
      </w:r>
      <w:r w:rsidR="00792AEC">
        <w:rPr>
          <w:rFonts w:ascii="Arial" w:hAnsi="Arial" w:cs="Arial"/>
          <w:sz w:val="22"/>
          <w:szCs w:val="22"/>
        </w:rPr>
        <w:t xml:space="preserve"> </w:t>
      </w:r>
      <m:oMath>
        <m:sSubSup>
          <m:sSubSupPr>
            <m:ctrlPr>
              <w:rPr>
                <w:rFonts w:ascii="Cambria Math" w:hAnsi="Cambria Math" w:cs="Arial"/>
                <w:i/>
                <w:sz w:val="22"/>
                <w:szCs w:val="22"/>
              </w:rPr>
            </m:ctrlPr>
          </m:sSubSupPr>
          <m:e>
            <m:r>
              <w:rPr>
                <w:rFonts w:ascii="Cambria Math" w:hAnsi="Cambria Math" w:cs="Arial"/>
                <w:sz w:val="22"/>
                <w:szCs w:val="22"/>
              </w:rPr>
              <m:t>σ</m:t>
            </m:r>
          </m:e>
          <m:sub>
            <m:r>
              <w:rPr>
                <w:rFonts w:ascii="Cambria Math" w:hAnsi="Cambria Math" w:cs="Arial"/>
                <w:sz w:val="22"/>
                <w:szCs w:val="22"/>
              </w:rPr>
              <m:t>S</m:t>
            </m:r>
          </m:sub>
          <m:sup>
            <m:r>
              <w:rPr>
                <w:rFonts w:ascii="Cambria Math" w:hAnsi="Cambria Math" w:cs="Arial"/>
                <w:sz w:val="22"/>
                <w:szCs w:val="22"/>
              </w:rPr>
              <m:t>2</m:t>
            </m:r>
          </m:sup>
        </m:sSubSup>
        <m:d>
          <m:dPr>
            <m:ctrlPr>
              <w:rPr>
                <w:rFonts w:ascii="Cambria Math" w:hAnsi="Cambria Math" w:cs="Arial"/>
                <w:i/>
                <w:sz w:val="22"/>
                <w:szCs w:val="22"/>
              </w:rPr>
            </m:ctrlPr>
          </m:dPr>
          <m:e>
            <m:r>
              <m:rPr>
                <m:sty m:val="p"/>
              </m:rPr>
              <w:rPr>
                <w:rFonts w:ascii="Cambria Math" w:hAnsi="Cambria Math" w:cs="Arial"/>
                <w:sz w:val="22"/>
                <w:szCs w:val="22"/>
              </w:rPr>
              <m:t>DN</m:t>
            </m:r>
          </m:e>
        </m:d>
      </m:oMath>
      <w:r w:rsidR="00792AEC">
        <w:rPr>
          <w:rFonts w:ascii="Arial" w:hAnsi="Arial" w:cs="Arial"/>
          <w:sz w:val="22"/>
          <w:szCs w:val="22"/>
        </w:rPr>
        <w:t xml:space="preserve"> of the differenced frame is given by the following formula, the factor of two is included as when two identical frames are subtracted or added, the random noise component of the resultant frame increases by the </w:t>
      </w:r>
      <m:oMath>
        <m:rad>
          <m:radPr>
            <m:degHide m:val="1"/>
            <m:ctrlPr>
              <w:rPr>
                <w:rFonts w:ascii="Cambria Math" w:hAnsi="Cambria Math" w:cs="Arial"/>
                <w:i/>
                <w:sz w:val="22"/>
                <w:szCs w:val="22"/>
              </w:rPr>
            </m:ctrlPr>
          </m:radPr>
          <m:deg/>
          <m:e>
            <m:r>
              <w:rPr>
                <w:rFonts w:ascii="Cambria Math" w:hAnsi="Cambria Math" w:cs="Arial"/>
                <w:sz w:val="22"/>
                <w:szCs w:val="22"/>
              </w:rPr>
              <m:t>2</m:t>
            </m:r>
          </m:e>
        </m:rad>
      </m:oMath>
    </w:p>
    <w:p w14:paraId="1AF55439" w14:textId="0DFB5637" w:rsidR="00AC7FDC" w:rsidRDefault="00792AEC" w:rsidP="00A649C8">
      <w:pPr>
        <w:spacing w:before="120" w:after="120" w:line="360" w:lineRule="auto"/>
        <w:jc w:val="both"/>
        <w:rPr>
          <w:rFonts w:ascii="Arial" w:hAnsi="Arial" w:cs="Arial"/>
          <w:sz w:val="22"/>
          <w:szCs w:val="22"/>
        </w:rPr>
      </w:pPr>
      <m:oMathPara>
        <m:oMath>
          <m:sSubSup>
            <m:sSubSupPr>
              <m:ctrlPr>
                <w:rPr>
                  <w:rFonts w:ascii="Cambria Math" w:hAnsi="Cambria Math" w:cs="Arial"/>
                  <w:i/>
                  <w:sz w:val="22"/>
                  <w:szCs w:val="22"/>
                </w:rPr>
              </m:ctrlPr>
            </m:sSubSupPr>
            <m:e>
              <m:r>
                <w:rPr>
                  <w:rFonts w:ascii="Cambria Math" w:hAnsi="Cambria Math" w:cs="Arial"/>
                  <w:sz w:val="22"/>
                  <w:szCs w:val="22"/>
                </w:rPr>
                <m:t>σ</m:t>
              </m:r>
            </m:e>
            <m:sub>
              <m:r>
                <w:rPr>
                  <w:rFonts w:ascii="Cambria Math" w:hAnsi="Cambria Math" w:cs="Arial"/>
                  <w:sz w:val="22"/>
                  <w:szCs w:val="22"/>
                </w:rPr>
                <m:t>S</m:t>
              </m:r>
            </m:sub>
            <m:sup>
              <m:r>
                <w:rPr>
                  <w:rFonts w:ascii="Cambria Math" w:hAnsi="Cambria Math" w:cs="Arial"/>
                  <w:sz w:val="22"/>
                  <w:szCs w:val="22"/>
                </w:rPr>
                <m:t>2</m:t>
              </m:r>
            </m:sup>
          </m:sSubSup>
          <m:d>
            <m:dPr>
              <m:ctrlPr>
                <w:rPr>
                  <w:rFonts w:ascii="Cambria Math" w:hAnsi="Cambria Math" w:cs="Arial"/>
                  <w:i/>
                  <w:sz w:val="22"/>
                  <w:szCs w:val="22"/>
                </w:rPr>
              </m:ctrlPr>
            </m:dPr>
            <m:e>
              <m:r>
                <m:rPr>
                  <m:sty m:val="p"/>
                </m:rPr>
                <w:rPr>
                  <w:rFonts w:ascii="Cambria Math" w:hAnsi="Cambria Math" w:cs="Arial"/>
                  <w:sz w:val="22"/>
                  <w:szCs w:val="22"/>
                </w:rPr>
                <m:t>DN</m:t>
              </m:r>
            </m:e>
          </m:d>
          <m:r>
            <w:rPr>
              <w:rFonts w:ascii="Cambria Math" w:hAnsi="Cambria Math" w:cs="Arial"/>
              <w:sz w:val="22"/>
              <w:szCs w:val="22"/>
            </w:rPr>
            <m:t>=</m:t>
          </m:r>
          <m:f>
            <m:fPr>
              <m:ctrlPr>
                <w:rPr>
                  <w:rFonts w:ascii="Cambria Math" w:hAnsi="Cambria Math" w:cs="Arial"/>
                  <w:i/>
                  <w:sz w:val="22"/>
                  <w:szCs w:val="22"/>
                </w:rPr>
              </m:ctrlPr>
            </m:fPr>
            <m:num>
              <m:nary>
                <m:naryPr>
                  <m:chr m:val="∑"/>
                  <m:limLoc m:val="undOvr"/>
                  <m:ctrlPr>
                    <w:rPr>
                      <w:rFonts w:ascii="Cambria Math" w:hAnsi="Cambria Math" w:cs="Arial"/>
                      <w:i/>
                      <w:sz w:val="22"/>
                      <w:szCs w:val="22"/>
                    </w:rPr>
                  </m:ctrlPr>
                </m:naryPr>
                <m:sub>
                  <m:r>
                    <w:rPr>
                      <w:rFonts w:ascii="Cambria Math" w:hAnsi="Cambria Math" w:cs="Arial"/>
                      <w:sz w:val="22"/>
                      <w:szCs w:val="22"/>
                    </w:rPr>
                    <m:t>i=1</m:t>
                  </m:r>
                </m:sub>
                <m:sup>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pix</m:t>
                      </m:r>
                    </m:sub>
                  </m:sSub>
                </m:sup>
                <m:e>
                  <m:sSup>
                    <m:sSupPr>
                      <m:ctrlPr>
                        <w:rPr>
                          <w:rFonts w:ascii="Cambria Math" w:hAnsi="Cambria Math" w:cs="Arial"/>
                          <w:i/>
                          <w:sz w:val="22"/>
                          <w:szCs w:val="22"/>
                        </w:rPr>
                      </m:ctrlPr>
                    </m:sSupPr>
                    <m:e>
                      <m:d>
                        <m:dPr>
                          <m:begChr m:val="["/>
                          <m:endChr m:val="]"/>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i</m:t>
                              </m:r>
                            </m:sub>
                          </m:sSub>
                          <m:d>
                            <m:dPr>
                              <m:ctrlPr>
                                <w:rPr>
                                  <w:rFonts w:ascii="Cambria Math" w:hAnsi="Cambria Math" w:cs="Arial"/>
                                  <w:i/>
                                  <w:sz w:val="22"/>
                                  <w:szCs w:val="22"/>
                                </w:rPr>
                              </m:ctrlPr>
                            </m:dPr>
                            <m:e>
                              <m:r>
                                <m:rPr>
                                  <m:sty m:val="p"/>
                                </m:rPr>
                                <w:rPr>
                                  <w:rFonts w:ascii="Cambria Math" w:hAnsi="Cambria Math" w:cs="Arial"/>
                                  <w:sz w:val="22"/>
                                  <w:szCs w:val="22"/>
                                </w:rPr>
                                <m:t>DN</m:t>
                              </m:r>
                            </m:e>
                          </m:d>
                          <m:r>
                            <w:rPr>
                              <w:rFonts w:ascii="Cambria Math" w:hAnsi="Cambria Math" w:cs="Arial"/>
                              <w:sz w:val="22"/>
                              <w:szCs w:val="22"/>
                            </w:rPr>
                            <m:t>-S</m:t>
                          </m:r>
                          <m:d>
                            <m:dPr>
                              <m:ctrlPr>
                                <w:rPr>
                                  <w:rFonts w:ascii="Cambria Math" w:hAnsi="Cambria Math" w:cs="Arial"/>
                                  <w:i/>
                                  <w:sz w:val="22"/>
                                  <w:szCs w:val="22"/>
                                </w:rPr>
                              </m:ctrlPr>
                            </m:dPr>
                            <m:e>
                              <m:r>
                                <m:rPr>
                                  <m:sty m:val="p"/>
                                </m:rPr>
                                <w:rPr>
                                  <w:rFonts w:ascii="Cambria Math" w:hAnsi="Cambria Math" w:cs="Arial"/>
                                  <w:sz w:val="22"/>
                                  <w:szCs w:val="22"/>
                                </w:rPr>
                                <m:t>DN</m:t>
                              </m:r>
                            </m:e>
                          </m:d>
                        </m:e>
                      </m:d>
                    </m:e>
                    <m:sup>
                      <m:r>
                        <w:rPr>
                          <w:rFonts w:ascii="Cambria Math" w:hAnsi="Cambria Math" w:cs="Arial"/>
                          <w:sz w:val="22"/>
                          <w:szCs w:val="22"/>
                        </w:rPr>
                        <m:t>2</m:t>
                      </m:r>
                    </m:sup>
                  </m:sSup>
                </m:e>
              </m:nary>
            </m:num>
            <m:den>
              <m:r>
                <w:rPr>
                  <w:rFonts w:ascii="Cambria Math" w:hAnsi="Cambria Math" w:cs="Arial"/>
                  <w:sz w:val="22"/>
                  <w:szCs w:val="22"/>
                </w:rPr>
                <m:t>2</m:t>
              </m:r>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pix</m:t>
                  </m:r>
                </m:sub>
              </m:sSub>
            </m:den>
          </m:f>
        </m:oMath>
      </m:oMathPara>
    </w:p>
    <w:p w14:paraId="12C42728" w14:textId="79E0AEE3" w:rsidR="00AC7FDC" w:rsidRDefault="00AC7FDC" w:rsidP="00AC7FDC">
      <w:pPr>
        <w:pStyle w:val="ListParagraph"/>
        <w:numPr>
          <w:ilvl w:val="0"/>
          <w:numId w:val="2"/>
        </w:numPr>
        <w:spacing w:before="120" w:after="120" w:line="360" w:lineRule="auto"/>
        <w:ind w:left="426" w:hanging="426"/>
        <w:jc w:val="both"/>
        <w:rPr>
          <w:rFonts w:ascii="Arial" w:hAnsi="Arial" w:cs="Arial"/>
          <w:b/>
          <w:bCs/>
          <w:sz w:val="22"/>
          <w:szCs w:val="22"/>
        </w:rPr>
      </w:pPr>
      <w:r w:rsidRPr="00AC7FDC">
        <w:rPr>
          <w:rFonts w:ascii="Arial" w:hAnsi="Arial" w:cs="Arial"/>
          <w:b/>
          <w:bCs/>
          <w:sz w:val="22"/>
          <w:szCs w:val="22"/>
        </w:rPr>
        <w:t xml:space="preserve">Improvement </w:t>
      </w:r>
    </w:p>
    <w:p w14:paraId="78F6FD07" w14:textId="1FD25C75" w:rsidR="001303F8" w:rsidRPr="00BF308C" w:rsidRDefault="0098190F" w:rsidP="00A77287">
      <w:pPr>
        <w:spacing w:before="120" w:after="120" w:line="360" w:lineRule="auto"/>
        <w:jc w:val="both"/>
        <w:rPr>
          <w:rFonts w:ascii="Arial" w:hAnsi="Arial" w:cs="Arial" w:hint="eastAsia"/>
          <w:sz w:val="22"/>
          <w:szCs w:val="22"/>
        </w:rPr>
      </w:pPr>
      <w:r>
        <w:rPr>
          <w:rFonts w:ascii="Arial" w:hAnsi="Arial" w:cs="Arial"/>
          <w:sz w:val="22"/>
          <w:szCs w:val="22"/>
        </w:rPr>
        <w:t xml:space="preserve">In order to improve the statistics for photon transfer data, three or more exposure at the same signal level can be taken. </w:t>
      </w:r>
      <m:oMath>
        <m:r>
          <w:rPr>
            <w:rFonts w:ascii="Cambria Math" w:hAnsi="Cambria Math" w:cs="Arial"/>
            <w:sz w:val="22"/>
            <w:szCs w:val="22"/>
          </w:rPr>
          <m:t>S</m:t>
        </m:r>
        <m:d>
          <m:dPr>
            <m:ctrlPr>
              <w:rPr>
                <w:rFonts w:ascii="Cambria Math" w:hAnsi="Cambria Math" w:cs="Arial"/>
                <w:i/>
                <w:sz w:val="22"/>
                <w:szCs w:val="22"/>
              </w:rPr>
            </m:ctrlPr>
          </m:dPr>
          <m:e>
            <m:r>
              <m:rPr>
                <m:sty m:val="p"/>
              </m:rPr>
              <w:rPr>
                <w:rFonts w:ascii="Cambria Math" w:hAnsi="Cambria Math" w:cs="Arial"/>
                <w:sz w:val="22"/>
                <w:szCs w:val="22"/>
              </w:rPr>
              <m:t>DN</m:t>
            </m:r>
          </m:e>
        </m:d>
      </m:oMath>
      <w:r>
        <w:rPr>
          <w:rFonts w:ascii="Arial" w:hAnsi="Arial" w:cs="Arial"/>
          <w:sz w:val="22"/>
          <w:szCs w:val="22"/>
        </w:rPr>
        <w:t xml:space="preserve"> is found by taking the average of the three mean level measured. The noise </w:t>
      </w:r>
      <m:oMath>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S</m:t>
            </m:r>
          </m:sub>
        </m:sSub>
        <m:d>
          <m:dPr>
            <m:ctrlPr>
              <w:rPr>
                <w:rFonts w:ascii="Cambria Math" w:hAnsi="Cambria Math" w:cs="Arial"/>
                <w:i/>
                <w:sz w:val="22"/>
                <w:szCs w:val="22"/>
              </w:rPr>
            </m:ctrlPr>
          </m:dPr>
          <m:e>
            <m:r>
              <m:rPr>
                <m:sty m:val="p"/>
              </m:rPr>
              <w:rPr>
                <w:rFonts w:ascii="Cambria Math" w:hAnsi="Cambria Math" w:cs="Arial"/>
                <w:sz w:val="22"/>
                <w:szCs w:val="22"/>
              </w:rPr>
              <m:t>DN</m:t>
            </m:r>
          </m:e>
        </m:d>
      </m:oMath>
      <w:r>
        <w:rPr>
          <w:rFonts w:ascii="Arial" w:hAnsi="Arial" w:cs="Arial"/>
          <w:sz w:val="22"/>
          <w:szCs w:val="22"/>
        </w:rPr>
        <w:t xml:space="preserve"> is determined by first differencing frames </w:t>
      </w:r>
      <m:oMath>
        <m:r>
          <w:rPr>
            <w:rFonts w:ascii="Cambria Math" w:hAnsi="Cambria Math" w:cs="Arial"/>
            <w:sz w:val="22"/>
            <w:szCs w:val="22"/>
          </w:rPr>
          <m:t>1&amp;2</m:t>
        </m:r>
      </m:oMath>
      <w:r>
        <w:rPr>
          <w:rFonts w:ascii="Arial" w:hAnsi="Arial" w:cs="Arial"/>
          <w:sz w:val="22"/>
          <w:szCs w:val="22"/>
        </w:rPr>
        <w:t xml:space="preserve">, then </w:t>
      </w:r>
      <m:oMath>
        <m:r>
          <w:rPr>
            <w:rFonts w:ascii="Cambria Math" w:hAnsi="Cambria Math" w:cs="Arial"/>
            <w:sz w:val="22"/>
            <w:szCs w:val="22"/>
          </w:rPr>
          <m:t>2&amp;3</m:t>
        </m:r>
      </m:oMath>
      <w:r>
        <w:rPr>
          <w:rFonts w:ascii="Arial" w:hAnsi="Arial" w:cs="Arial"/>
          <w:sz w:val="22"/>
          <w:szCs w:val="22"/>
        </w:rPr>
        <w:t xml:space="preserve"> and lastly </w:t>
      </w:r>
      <m:oMath>
        <m:r>
          <w:rPr>
            <w:rFonts w:ascii="Cambria Math" w:hAnsi="Cambria Math" w:cs="Arial"/>
            <w:sz w:val="22"/>
            <w:szCs w:val="22"/>
          </w:rPr>
          <m:t>1&amp;3</m:t>
        </m:r>
      </m:oMath>
      <w:r>
        <w:rPr>
          <w:rFonts w:ascii="Arial" w:hAnsi="Arial" w:cs="Arial"/>
          <w:sz w:val="22"/>
          <w:szCs w:val="22"/>
        </w:rPr>
        <w:t xml:space="preserve"> and generating three standard deviations. </w:t>
      </w:r>
      <w:r w:rsidR="00E87D55">
        <w:rPr>
          <w:rFonts w:ascii="Arial" w:hAnsi="Arial" w:cs="Arial"/>
          <w:sz w:val="22"/>
          <w:szCs w:val="22"/>
        </w:rPr>
        <w:t xml:space="preserve">These values are then averaged together, yielding </w:t>
      </w:r>
      <m:oMath>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S</m:t>
            </m:r>
          </m:sub>
        </m:sSub>
        <m:d>
          <m:dPr>
            <m:ctrlPr>
              <w:rPr>
                <w:rFonts w:ascii="Cambria Math" w:hAnsi="Cambria Math" w:cs="Arial"/>
                <w:i/>
                <w:sz w:val="22"/>
                <w:szCs w:val="22"/>
              </w:rPr>
            </m:ctrlPr>
          </m:dPr>
          <m:e>
            <m:r>
              <m:rPr>
                <m:sty m:val="p"/>
              </m:rPr>
              <w:rPr>
                <w:rFonts w:ascii="Cambria Math" w:hAnsi="Cambria Math" w:cs="Arial"/>
                <w:sz w:val="22"/>
                <w:szCs w:val="22"/>
              </w:rPr>
              <m:t>DN</m:t>
            </m:r>
          </m:e>
        </m:d>
      </m:oMath>
      <w:r w:rsidR="00E87D55">
        <w:rPr>
          <w:rFonts w:ascii="Arial" w:hAnsi="Arial" w:cs="Arial"/>
          <w:sz w:val="22"/>
          <w:szCs w:val="22"/>
        </w:rPr>
        <w:t xml:space="preserve">. </w:t>
      </w:r>
      <w:r w:rsidR="001303F8">
        <w:rPr>
          <w:rFonts w:ascii="Arial" w:hAnsi="Arial" w:cs="Arial"/>
          <w:sz w:val="22"/>
          <w:szCs w:val="22"/>
        </w:rPr>
        <w:t xml:space="preserve"> </w:t>
      </w:r>
      <w:bookmarkStart w:id="0" w:name="_GoBack"/>
      <w:bookmarkEnd w:id="0"/>
    </w:p>
    <w:sectPr w:rsidR="001303F8" w:rsidRPr="00BF308C" w:rsidSect="003743B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E5FB1"/>
    <w:multiLevelType w:val="hybridMultilevel"/>
    <w:tmpl w:val="9828D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F3476F"/>
    <w:multiLevelType w:val="hybridMultilevel"/>
    <w:tmpl w:val="781AEA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36E4E63"/>
    <w:multiLevelType w:val="hybridMultilevel"/>
    <w:tmpl w:val="D6948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7F9"/>
    <w:rsid w:val="00031DC9"/>
    <w:rsid w:val="000562EA"/>
    <w:rsid w:val="000E4A7B"/>
    <w:rsid w:val="0010361C"/>
    <w:rsid w:val="001303F8"/>
    <w:rsid w:val="001B3BC6"/>
    <w:rsid w:val="002E4CB9"/>
    <w:rsid w:val="002F2795"/>
    <w:rsid w:val="00333695"/>
    <w:rsid w:val="003743B8"/>
    <w:rsid w:val="003E34F7"/>
    <w:rsid w:val="003F0AA6"/>
    <w:rsid w:val="00413B27"/>
    <w:rsid w:val="004F5204"/>
    <w:rsid w:val="00512A50"/>
    <w:rsid w:val="0058770E"/>
    <w:rsid w:val="005D3614"/>
    <w:rsid w:val="00616E90"/>
    <w:rsid w:val="006D726A"/>
    <w:rsid w:val="007378FD"/>
    <w:rsid w:val="00792AEC"/>
    <w:rsid w:val="00822B67"/>
    <w:rsid w:val="0085249B"/>
    <w:rsid w:val="0086566C"/>
    <w:rsid w:val="00870780"/>
    <w:rsid w:val="008C47F9"/>
    <w:rsid w:val="008F1E94"/>
    <w:rsid w:val="009170BA"/>
    <w:rsid w:val="00962135"/>
    <w:rsid w:val="0098190F"/>
    <w:rsid w:val="00987A4A"/>
    <w:rsid w:val="009A5841"/>
    <w:rsid w:val="00A21435"/>
    <w:rsid w:val="00A649C8"/>
    <w:rsid w:val="00A70BDB"/>
    <w:rsid w:val="00A77287"/>
    <w:rsid w:val="00AC7FDC"/>
    <w:rsid w:val="00B07C7B"/>
    <w:rsid w:val="00B4598B"/>
    <w:rsid w:val="00BF308C"/>
    <w:rsid w:val="00C146A4"/>
    <w:rsid w:val="00C513BC"/>
    <w:rsid w:val="00C729E0"/>
    <w:rsid w:val="00C73FBD"/>
    <w:rsid w:val="00CB11C4"/>
    <w:rsid w:val="00CE2026"/>
    <w:rsid w:val="00D671E6"/>
    <w:rsid w:val="00D93535"/>
    <w:rsid w:val="00E87D55"/>
    <w:rsid w:val="00F72719"/>
    <w:rsid w:val="00F77B05"/>
    <w:rsid w:val="00FC783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31A9B8"/>
  <w15:chartTrackingRefBased/>
  <w15:docId w15:val="{4B76D44E-0BFC-9946-9B8A-09CA5F556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Heading">
    <w:name w:val="MY Heading"/>
    <w:basedOn w:val="Normal"/>
    <w:qFormat/>
    <w:rsid w:val="00D671E6"/>
    <w:pPr>
      <w:spacing w:before="120" w:after="120" w:line="360" w:lineRule="auto"/>
      <w:jc w:val="center"/>
    </w:pPr>
    <w:rPr>
      <w:rFonts w:ascii="Arial" w:eastAsia="Times New Roman" w:hAnsi="Arial" w:cs="Arial"/>
      <w:b/>
      <w:bCs/>
      <w:color w:val="121212"/>
    </w:rPr>
  </w:style>
  <w:style w:type="paragraph" w:styleId="ListParagraph">
    <w:name w:val="List Paragraph"/>
    <w:basedOn w:val="Normal"/>
    <w:uiPriority w:val="34"/>
    <w:qFormat/>
    <w:rsid w:val="00BF308C"/>
    <w:pPr>
      <w:ind w:left="720"/>
      <w:contextualSpacing/>
    </w:pPr>
  </w:style>
  <w:style w:type="character" w:styleId="PlaceholderText">
    <w:name w:val="Placeholder Text"/>
    <w:basedOn w:val="DefaultParagraphFont"/>
    <w:uiPriority w:val="99"/>
    <w:semiHidden/>
    <w:rsid w:val="00F72719"/>
    <w:rPr>
      <w:color w:val="808080"/>
    </w:rPr>
  </w:style>
  <w:style w:type="table" w:styleId="TableGrid">
    <w:name w:val="Table Grid"/>
    <w:basedOn w:val="TableNormal"/>
    <w:uiPriority w:val="39"/>
    <w:rsid w:val="00F77B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Mingyu Liu</dc:creator>
  <cp:keywords/>
  <dc:description/>
  <cp:lastModifiedBy>Mingyu Liu</cp:lastModifiedBy>
  <cp:revision>46</cp:revision>
  <dcterms:created xsi:type="dcterms:W3CDTF">2020-02-28T11:15:00Z</dcterms:created>
  <dcterms:modified xsi:type="dcterms:W3CDTF">2020-02-28T22:40:00Z</dcterms:modified>
</cp:coreProperties>
</file>