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CCAF" w14:textId="59AC888E" w:rsidR="007E76CC" w:rsidRPr="0030662C" w:rsidRDefault="0030662C" w:rsidP="0030662C">
      <w:pPr>
        <w:pStyle w:val="a3"/>
        <w:rPr>
          <w:rFonts w:ascii="Times New Roman" w:hAnsi="Times New Roman" w:cs="Times New Roman"/>
          <w:color w:val="000000" w:themeColor="text1"/>
        </w:rPr>
      </w:pPr>
      <w:r w:rsidRPr="0030662C">
        <w:rPr>
          <w:rFonts w:ascii="Times New Roman" w:hAnsi="Times New Roman" w:cs="Times New Roman"/>
          <w:color w:val="000000" w:themeColor="text1"/>
        </w:rPr>
        <w:t>Paper Name</w:t>
      </w:r>
    </w:p>
    <w:p w14:paraId="49C07B54" w14:textId="1F6146CC" w:rsidR="0030662C" w:rsidRPr="0030662C" w:rsidRDefault="0030662C" w:rsidP="0030662C">
      <w:pPr>
        <w:rPr>
          <w:rFonts w:ascii="Times New Roman" w:hAnsi="Times New Roman" w:cs="Times New Roman"/>
          <w:b/>
          <w:bCs/>
          <w:color w:val="000000" w:themeColor="text1"/>
        </w:rPr>
      </w:pPr>
      <w:r w:rsidRPr="0030662C">
        <w:rPr>
          <w:rFonts w:ascii="Times New Roman" w:hAnsi="Times New Roman" w:cs="Times New Roman"/>
          <w:b/>
          <w:bCs/>
          <w:color w:val="000000" w:themeColor="text1"/>
        </w:rPr>
        <w:t>[Authors]</w:t>
      </w:r>
    </w:p>
    <w:p w14:paraId="15C8206A" w14:textId="5E6FA0AC"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b/>
          <w:bCs/>
          <w:color w:val="000000" w:themeColor="text1"/>
        </w:rPr>
        <w:t xml:space="preserve">Abstract: </w:t>
      </w:r>
      <w:r w:rsidRPr="0030662C">
        <w:rPr>
          <w:rFonts w:ascii="Times New Roman" w:hAnsi="Times New Roman" w:cs="Times New Roman"/>
          <w:color w:val="000000" w:themeColor="text1"/>
        </w:rPr>
        <w:t>[To be added]</w:t>
      </w:r>
    </w:p>
    <w:p w14:paraId="26A273EA" w14:textId="77777777" w:rsidR="0030662C" w:rsidRPr="0030662C" w:rsidRDefault="0030662C" w:rsidP="0030662C">
      <w:pPr>
        <w:rPr>
          <w:rFonts w:ascii="Times New Roman" w:hAnsi="Times New Roman" w:cs="Times New Roman"/>
          <w:color w:val="000000" w:themeColor="text1"/>
        </w:rPr>
      </w:pPr>
    </w:p>
    <w:p w14:paraId="28EFED13" w14:textId="4682FE95" w:rsidR="0030662C" w:rsidRPr="0030662C" w:rsidRDefault="0030662C" w:rsidP="0030662C">
      <w:pPr>
        <w:pStyle w:val="a5"/>
        <w:rPr>
          <w:rFonts w:ascii="Times New Roman" w:hAnsi="Times New Roman" w:cs="Times New Roman"/>
          <w:b/>
          <w:bCs/>
          <w:color w:val="000000" w:themeColor="text1"/>
          <w:sz w:val="24"/>
          <w:szCs w:val="24"/>
        </w:rPr>
      </w:pPr>
      <w:r w:rsidRPr="0030662C">
        <w:rPr>
          <w:rFonts w:ascii="Times New Roman" w:hAnsi="Times New Roman" w:cs="Times New Roman"/>
          <w:b/>
          <w:bCs/>
          <w:color w:val="000000" w:themeColor="text1"/>
          <w:sz w:val="24"/>
          <w:szCs w:val="24"/>
        </w:rPr>
        <w:t>1. Introduction</w:t>
      </w:r>
    </w:p>
    <w:p w14:paraId="45B5EF5E" w14:textId="0EF8C0F7"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ab/>
        <w:t>[To be added]</w:t>
      </w:r>
    </w:p>
    <w:p w14:paraId="03040D73" w14:textId="0A7589DF" w:rsidR="0030662C" w:rsidRPr="0030662C" w:rsidRDefault="0030662C" w:rsidP="0030662C">
      <w:pPr>
        <w:pStyle w:val="a5"/>
        <w:rPr>
          <w:rFonts w:ascii="Times New Roman" w:hAnsi="Times New Roman" w:cs="Times New Roman"/>
          <w:b/>
          <w:bCs/>
          <w:color w:val="000000" w:themeColor="text1"/>
          <w:sz w:val="24"/>
          <w:szCs w:val="24"/>
        </w:rPr>
      </w:pPr>
      <w:r w:rsidRPr="0030662C">
        <w:rPr>
          <w:rFonts w:ascii="Times New Roman" w:hAnsi="Times New Roman" w:cs="Times New Roman"/>
          <w:b/>
          <w:bCs/>
          <w:color w:val="000000" w:themeColor="text1"/>
          <w:sz w:val="24"/>
          <w:szCs w:val="24"/>
        </w:rPr>
        <w:t>2. Materials and Methods</w:t>
      </w:r>
    </w:p>
    <w:p w14:paraId="07F2CD5F" w14:textId="42763536"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2.1 Experiment Setup</w:t>
      </w:r>
    </w:p>
    <w:p w14:paraId="161FC289" w14:textId="09E6C3D3"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ab/>
        <w:t>[To be added]</w:t>
      </w:r>
    </w:p>
    <w:p w14:paraId="6528778C" w14:textId="1C0B8C5D"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2.2 Data Collection Methods</w:t>
      </w:r>
    </w:p>
    <w:p w14:paraId="6793DCD0" w14:textId="0329248C" w:rsidR="0030662C" w:rsidRP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ab/>
        <w:t>[To be added]</w:t>
      </w:r>
    </w:p>
    <w:p w14:paraId="2DA947CE" w14:textId="412631BD" w:rsidR="0030662C" w:rsidRDefault="0030662C" w:rsidP="0030662C">
      <w:pPr>
        <w:rPr>
          <w:rFonts w:ascii="Times New Roman" w:hAnsi="Times New Roman" w:cs="Times New Roman"/>
          <w:color w:val="000000" w:themeColor="text1"/>
        </w:rPr>
      </w:pPr>
      <w:r w:rsidRPr="0030662C">
        <w:rPr>
          <w:rFonts w:ascii="Times New Roman" w:hAnsi="Times New Roman" w:cs="Times New Roman"/>
          <w:color w:val="000000" w:themeColor="text1"/>
        </w:rPr>
        <w:t>2.3 Analysis</w:t>
      </w:r>
      <w:r w:rsidR="00620C3B">
        <w:rPr>
          <w:rFonts w:ascii="Times New Roman" w:hAnsi="Times New Roman" w:cs="Times New Roman" w:hint="eastAsia"/>
          <w:color w:val="000000" w:themeColor="text1"/>
        </w:rPr>
        <w:t xml:space="preserve"> </w:t>
      </w:r>
      <w:r w:rsidR="00620C3B">
        <w:rPr>
          <w:rFonts w:ascii="Times New Roman" w:hAnsi="Times New Roman" w:cs="Times New Roman"/>
          <w:color w:val="000000" w:themeColor="text1"/>
        </w:rPr>
        <w:t>of Hy</w:t>
      </w:r>
      <w:r w:rsidR="00E36ADE">
        <w:rPr>
          <w:rFonts w:ascii="Times New Roman" w:hAnsi="Times New Roman" w:cs="Times New Roman"/>
          <w:color w:val="000000" w:themeColor="text1"/>
        </w:rPr>
        <w:t>perspectral Data</w:t>
      </w:r>
    </w:p>
    <w:p w14:paraId="73F7AD7C" w14:textId="7BB6F133" w:rsidR="0064072F" w:rsidRPr="0064072F" w:rsidRDefault="0064072F" w:rsidP="0064072F">
      <w:pPr>
        <w:rPr>
          <w:rFonts w:ascii="Times New Roman" w:hAnsi="Times New Roman" w:cs="Times New Roman"/>
          <w:color w:val="000000" w:themeColor="text1"/>
        </w:rPr>
      </w:pPr>
      <w:r>
        <w:rPr>
          <w:rFonts w:ascii="Times New Roman" w:hAnsi="Times New Roman" w:cs="Times New Roman"/>
          <w:color w:val="000000" w:themeColor="text1"/>
        </w:rPr>
        <w:tab/>
      </w:r>
      <w:r w:rsidRPr="0064072F">
        <w:rPr>
          <w:rFonts w:ascii="Times New Roman" w:hAnsi="Times New Roman" w:cs="Times New Roman"/>
          <w:color w:val="000000" w:themeColor="text1"/>
        </w:rPr>
        <w:t>To extract meaningful spectral features from the raw imagery, a standardized workflow was implemented using Spectronon software. For each nutritional treatment group, representative leaf samples were selected for processing.</w:t>
      </w:r>
    </w:p>
    <w:p w14:paraId="206A642C" w14:textId="34502764" w:rsidR="0064072F" w:rsidRPr="0064072F" w:rsidRDefault="0064072F" w:rsidP="0064072F">
      <w:pPr>
        <w:rPr>
          <w:rFonts w:ascii="Times New Roman" w:hAnsi="Times New Roman" w:cs="Times New Roman"/>
          <w:color w:val="000000" w:themeColor="text1"/>
        </w:rPr>
      </w:pPr>
      <w:r w:rsidRPr="0064072F">
        <w:rPr>
          <w:rFonts w:ascii="Times New Roman" w:hAnsi="Times New Roman" w:cs="Times New Roman"/>
          <w:color w:val="000000" w:themeColor="text1"/>
        </w:rPr>
        <w:t>From the raw capture folders, three specific images were utilized for each sample:</w:t>
      </w:r>
    </w:p>
    <w:p w14:paraId="6C512480" w14:textId="0203F688" w:rsidR="0064072F" w:rsidRPr="0064072F" w:rsidRDefault="0064072F" w:rsidP="0064072F">
      <w:pPr>
        <w:pStyle w:val="a9"/>
        <w:numPr>
          <w:ilvl w:val="0"/>
          <w:numId w:val="2"/>
        </w:numPr>
        <w:rPr>
          <w:rFonts w:ascii="Times New Roman" w:hAnsi="Times New Roman" w:cs="Times New Roman"/>
          <w:color w:val="000000" w:themeColor="text1"/>
        </w:rPr>
      </w:pPr>
      <w:r w:rsidRPr="0064072F">
        <w:rPr>
          <w:rFonts w:ascii="Times New Roman" w:hAnsi="Times New Roman" w:cs="Times New Roman"/>
          <w:color w:val="000000" w:themeColor="text1"/>
        </w:rPr>
        <w:t>The Sample Image: The target potato leaf.</w:t>
      </w:r>
    </w:p>
    <w:p w14:paraId="0766B9A6" w14:textId="72A0A525" w:rsidR="0064072F" w:rsidRPr="0064072F" w:rsidRDefault="0064072F" w:rsidP="0064072F">
      <w:pPr>
        <w:pStyle w:val="a9"/>
        <w:numPr>
          <w:ilvl w:val="0"/>
          <w:numId w:val="2"/>
        </w:numPr>
        <w:rPr>
          <w:rFonts w:ascii="Times New Roman" w:hAnsi="Times New Roman" w:cs="Times New Roman"/>
          <w:color w:val="000000" w:themeColor="text1"/>
        </w:rPr>
      </w:pPr>
      <w:r w:rsidRPr="0064072F">
        <w:rPr>
          <w:rFonts w:ascii="Times New Roman" w:hAnsi="Times New Roman" w:cs="Times New Roman"/>
          <w:color w:val="000000" w:themeColor="text1"/>
        </w:rPr>
        <w:t xml:space="preserve">The White Reference: Captured from a standard white </w:t>
      </w:r>
      <w:r w:rsidR="0042647E">
        <w:rPr>
          <w:rFonts w:ascii="Times New Roman" w:hAnsi="Times New Roman" w:cs="Times New Roman" w:hint="eastAsia"/>
          <w:color w:val="000000" w:themeColor="text1"/>
        </w:rPr>
        <w:t>with a high index of refraction</w:t>
      </w:r>
      <w:r w:rsidRPr="0064072F">
        <w:rPr>
          <w:rFonts w:ascii="Times New Roman" w:hAnsi="Times New Roman" w:cs="Times New Roman"/>
          <w:color w:val="000000" w:themeColor="text1"/>
        </w:rPr>
        <w:t>.</w:t>
      </w:r>
    </w:p>
    <w:p w14:paraId="37A3408E" w14:textId="49ED135D" w:rsidR="0064072F" w:rsidRPr="0064072F" w:rsidRDefault="0064072F" w:rsidP="0064072F">
      <w:pPr>
        <w:pStyle w:val="a9"/>
        <w:numPr>
          <w:ilvl w:val="0"/>
          <w:numId w:val="2"/>
        </w:numPr>
        <w:rPr>
          <w:rFonts w:ascii="Times New Roman" w:hAnsi="Times New Roman" w:cs="Times New Roman"/>
          <w:color w:val="000000" w:themeColor="text1"/>
        </w:rPr>
      </w:pPr>
      <w:proofErr w:type="gramStart"/>
      <w:r w:rsidRPr="0064072F">
        <w:rPr>
          <w:rFonts w:ascii="Times New Roman" w:hAnsi="Times New Roman" w:cs="Times New Roman"/>
          <w:color w:val="000000" w:themeColor="text1"/>
        </w:rPr>
        <w:t>The Dark</w:t>
      </w:r>
      <w:proofErr w:type="gramEnd"/>
      <w:r w:rsidRPr="0064072F">
        <w:rPr>
          <w:rFonts w:ascii="Times New Roman" w:hAnsi="Times New Roman" w:cs="Times New Roman"/>
          <w:color w:val="000000" w:themeColor="text1"/>
        </w:rPr>
        <w:t xml:space="preserve"> Reference: Captured </w:t>
      </w:r>
      <w:r w:rsidR="0042647E">
        <w:rPr>
          <w:rFonts w:ascii="Times New Roman" w:hAnsi="Times New Roman" w:cs="Times New Roman" w:hint="eastAsia"/>
          <w:color w:val="000000" w:themeColor="text1"/>
        </w:rPr>
        <w:t>from a black background with a low index of refraction</w:t>
      </w:r>
      <w:r w:rsidR="00915A38">
        <w:rPr>
          <w:rFonts w:ascii="Times New Roman" w:hAnsi="Times New Roman" w:cs="Times New Roman"/>
          <w:color w:val="000000" w:themeColor="text1"/>
        </w:rPr>
        <w:t>.</w:t>
      </w:r>
    </w:p>
    <w:p w14:paraId="50FBE7D5" w14:textId="0CF059F0" w:rsidR="0064072F" w:rsidRDefault="0064072F" w:rsidP="0064072F">
      <w:pPr>
        <w:rPr>
          <w:rFonts w:ascii="Times New Roman" w:hAnsi="Times New Roman" w:cs="Times New Roman"/>
          <w:color w:val="000000" w:themeColor="text1"/>
        </w:rPr>
      </w:pPr>
      <w:r w:rsidRPr="0064072F">
        <w:rPr>
          <w:rFonts w:ascii="Times New Roman" w:hAnsi="Times New Roman" w:cs="Times New Roman"/>
          <w:color w:val="000000" w:themeColor="text1"/>
        </w:rPr>
        <w:t>In Spectronon, a Region of Interest (ROI) was manually defined on the sample image to isolate the leaf tissue from the background. A new data cube containing only the selected leaf area was generated and stored in the calibration directory. Simultaneously, the mean spectral values for the White and Dark reference images were extracted and exported as text files (White.txt and Dark.txt) to serve as the baseline for radiometric correction.</w:t>
      </w:r>
    </w:p>
    <w:p w14:paraId="35D3C6B0" w14:textId="1A75CF19" w:rsidR="00C76370" w:rsidRDefault="006F7C90" w:rsidP="0030662C">
      <w:pPr>
        <w:rPr>
          <w:rFonts w:ascii="Times New Roman" w:hAnsi="Times New Roman" w:cs="Times New Roman"/>
          <w:color w:val="000000" w:themeColor="text1"/>
        </w:rPr>
      </w:pPr>
      <w:r>
        <w:rPr>
          <w:rFonts w:ascii="Times New Roman" w:hAnsi="Times New Roman" w:cs="Times New Roman"/>
          <w:color w:val="000000" w:themeColor="text1"/>
        </w:rPr>
        <w:t>2.3.1</w:t>
      </w:r>
      <w:r w:rsidR="00662C7F">
        <w:rPr>
          <w:rFonts w:ascii="Times New Roman" w:hAnsi="Times New Roman" w:cs="Times New Roman"/>
          <w:color w:val="000000" w:themeColor="text1"/>
        </w:rPr>
        <w:t xml:space="preserve">. </w:t>
      </w:r>
      <w:r w:rsidR="008A7104">
        <w:rPr>
          <w:rFonts w:ascii="Times New Roman" w:hAnsi="Times New Roman" w:cs="Times New Roman"/>
          <w:color w:val="000000" w:themeColor="text1"/>
        </w:rPr>
        <w:t xml:space="preserve">Preparing </w:t>
      </w:r>
      <w:r w:rsidR="00662C7F">
        <w:rPr>
          <w:rFonts w:ascii="Times New Roman" w:hAnsi="Times New Roman" w:cs="Times New Roman"/>
          <w:color w:val="000000" w:themeColor="text1"/>
        </w:rPr>
        <w:t xml:space="preserve">Hyperspectral Data for </w:t>
      </w:r>
      <w:r w:rsidR="008A7104">
        <w:rPr>
          <w:rFonts w:ascii="Times New Roman" w:hAnsi="Times New Roman" w:cs="Times New Roman"/>
          <w:color w:val="000000" w:themeColor="text1"/>
        </w:rPr>
        <w:t>Machine Learning</w:t>
      </w:r>
      <w:r w:rsidR="00803E31">
        <w:rPr>
          <w:rFonts w:ascii="Times New Roman" w:hAnsi="Times New Roman" w:cs="Times New Roman"/>
          <w:color w:val="000000" w:themeColor="text1"/>
        </w:rPr>
        <w:t xml:space="preserve"> </w:t>
      </w:r>
    </w:p>
    <w:p w14:paraId="633A9C57" w14:textId="77777777" w:rsidR="000C1BAA" w:rsidRPr="00915A38" w:rsidRDefault="0064072F" w:rsidP="000C1BAA">
      <w:pPr>
        <w:rPr>
          <w:rFonts w:ascii="Times New Roman" w:hAnsi="Times New Roman" w:cs="Times New Roman"/>
          <w:color w:val="000000" w:themeColor="text1"/>
        </w:rPr>
      </w:pPr>
      <w:r w:rsidRPr="00915A38">
        <w:rPr>
          <w:rFonts w:ascii="Times New Roman" w:hAnsi="Times New Roman" w:cs="Times New Roman"/>
          <w:color w:val="000000" w:themeColor="text1"/>
        </w:rPr>
        <w:tab/>
      </w:r>
      <w:r w:rsidR="000C1BAA" w:rsidRPr="00915A38">
        <w:rPr>
          <w:rFonts w:ascii="Times New Roman" w:hAnsi="Times New Roman" w:cs="Times New Roman"/>
          <w:color w:val="000000" w:themeColor="text1"/>
        </w:rPr>
        <w:t>Following the initial extraction in Spectronon, the data pipeline was automated using Python with the NumPy and Pandas libraries. The process followed these specific steps:</w:t>
      </w:r>
    </w:p>
    <w:p w14:paraId="5A8C930A" w14:textId="77777777" w:rsidR="000C1BAA" w:rsidRPr="00915A38" w:rsidRDefault="000C1BAA" w:rsidP="000C1BAA">
      <w:pPr>
        <w:numPr>
          <w:ilvl w:val="0"/>
          <w:numId w:val="3"/>
        </w:numPr>
        <w:rPr>
          <w:rFonts w:ascii="Times New Roman" w:hAnsi="Times New Roman" w:cs="Times New Roman"/>
          <w:color w:val="000000" w:themeColor="text1"/>
        </w:rPr>
      </w:pPr>
      <w:r w:rsidRPr="00915A38">
        <w:rPr>
          <w:rFonts w:ascii="Times New Roman" w:hAnsi="Times New Roman" w:cs="Times New Roman"/>
          <w:color w:val="000000" w:themeColor="text1"/>
        </w:rPr>
        <w:t>Data Loading: The text files (White.txt, Dark.txt) and the leaf data cubes were ingested into the Python environment as NumPy arrays.</w:t>
      </w:r>
    </w:p>
    <w:p w14:paraId="5DF1D3E0" w14:textId="77675549" w:rsidR="000C1BAA" w:rsidRPr="00915A38" w:rsidRDefault="000C1BAA" w:rsidP="000C1BAA">
      <w:pPr>
        <w:numPr>
          <w:ilvl w:val="0"/>
          <w:numId w:val="3"/>
        </w:numPr>
        <w:rPr>
          <w:rFonts w:ascii="Times New Roman" w:hAnsi="Times New Roman" w:cs="Times New Roman"/>
          <w:color w:val="000000" w:themeColor="text1"/>
        </w:rPr>
      </w:pPr>
      <w:r w:rsidRPr="00915A38">
        <w:rPr>
          <w:rFonts w:ascii="Times New Roman" w:hAnsi="Times New Roman" w:cs="Times New Roman"/>
          <w:color w:val="000000" w:themeColor="text1"/>
        </w:rPr>
        <w:lastRenderedPageBreak/>
        <w:t>Radiometric Calibration: To ensure the data represented true biological reflectance rather than lighting artifacts, the raw values were converted to relative reflectance (R) using the standard formula:</w:t>
      </w:r>
    </w:p>
    <w:p w14:paraId="00AFCBC8" w14:textId="7310585D" w:rsidR="0064072F" w:rsidRPr="00915A38" w:rsidRDefault="00915A38" w:rsidP="0030662C">
      <w:pPr>
        <w:rPr>
          <w:rFonts w:ascii="Times New Roman" w:hAnsi="Times New Roman" w:cs="Times New Roman"/>
          <w:color w:val="000000" w:themeColor="text1"/>
          <w:vertAlign w:val="subscript"/>
        </w:rPr>
      </w:pPr>
      <m:oMathPara>
        <m:oMath>
          <m:r>
            <w:rPr>
              <w:rFonts w:ascii="Cambria Math" w:hAnsi="Cambria Math" w:cs="Times New Roman"/>
              <w:color w:val="000000" w:themeColor="text1"/>
              <w:vertAlign w:val="subscript"/>
            </w:rPr>
            <m:t>R=</m:t>
          </m:r>
          <m:f>
            <m:fPr>
              <m:ctrlPr>
                <w:rPr>
                  <w:rFonts w:ascii="Cambria Math" w:hAnsi="Cambria Math" w:cs="Times New Roman"/>
                  <w:i/>
                  <w:color w:val="000000" w:themeColor="text1"/>
                  <w:vertAlign w:val="subscript"/>
                </w:rPr>
              </m:ctrlPr>
            </m:fPr>
            <m:num>
              <m:sSub>
                <m:sSubPr>
                  <m:ctrlPr>
                    <w:rPr>
                      <w:rFonts w:ascii="Cambria Math" w:hAnsi="Cambria Math" w:cs="Times New Roman"/>
                      <w:i/>
                      <w:color w:val="000000" w:themeColor="text1"/>
                      <w:vertAlign w:val="subscript"/>
                    </w:rPr>
                  </m:ctrlPr>
                </m:sSubPr>
                <m:e>
                  <m:r>
                    <w:rPr>
                      <w:rFonts w:ascii="Cambria Math" w:hAnsi="Cambria Math" w:cs="Times New Roman"/>
                      <w:color w:val="000000" w:themeColor="text1"/>
                      <w:vertAlign w:val="subscript"/>
                    </w:rPr>
                    <m:t>I</m:t>
                  </m:r>
                </m:e>
                <m:sub>
                  <m:r>
                    <w:rPr>
                      <w:rFonts w:ascii="Cambria Math" w:hAnsi="Cambria Math" w:cs="Times New Roman"/>
                      <w:color w:val="000000" w:themeColor="text1"/>
                      <w:vertAlign w:val="subscript"/>
                    </w:rPr>
                    <m:t>raw</m:t>
                  </m:r>
                </m:sub>
              </m:sSub>
              <m:r>
                <w:rPr>
                  <w:rFonts w:ascii="Cambria Math" w:hAnsi="Cambria Math" w:cs="Times New Roman"/>
                  <w:color w:val="000000" w:themeColor="text1"/>
                  <w:vertAlign w:val="subscript"/>
                </w:rPr>
                <m:t>-</m:t>
              </m:r>
              <m:sSub>
                <m:sSubPr>
                  <m:ctrlPr>
                    <w:rPr>
                      <w:rFonts w:ascii="Cambria Math" w:hAnsi="Cambria Math" w:cs="Times New Roman"/>
                      <w:i/>
                      <w:color w:val="000000" w:themeColor="text1"/>
                      <w:vertAlign w:val="subscript"/>
                    </w:rPr>
                  </m:ctrlPr>
                </m:sSubPr>
                <m:e>
                  <m:r>
                    <w:rPr>
                      <w:rFonts w:ascii="Cambria Math" w:hAnsi="Cambria Math" w:cs="Times New Roman"/>
                      <w:color w:val="000000" w:themeColor="text1"/>
                      <w:vertAlign w:val="subscript"/>
                    </w:rPr>
                    <m:t>I</m:t>
                  </m:r>
                </m:e>
                <m:sub>
                  <m:r>
                    <w:rPr>
                      <w:rFonts w:ascii="Cambria Math" w:hAnsi="Cambria Math" w:cs="Times New Roman"/>
                      <w:color w:val="000000" w:themeColor="text1"/>
                      <w:vertAlign w:val="subscript"/>
                    </w:rPr>
                    <m:t>dark</m:t>
                  </m:r>
                </m:sub>
              </m:sSub>
            </m:num>
            <m:den>
              <m:sSub>
                <m:sSubPr>
                  <m:ctrlPr>
                    <w:rPr>
                      <w:rFonts w:ascii="Cambria Math" w:hAnsi="Cambria Math" w:cs="Times New Roman"/>
                      <w:i/>
                      <w:color w:val="000000" w:themeColor="text1"/>
                      <w:vertAlign w:val="subscript"/>
                    </w:rPr>
                  </m:ctrlPr>
                </m:sSubPr>
                <m:e>
                  <m:r>
                    <w:rPr>
                      <w:rFonts w:ascii="Cambria Math" w:hAnsi="Cambria Math" w:cs="Times New Roman"/>
                      <w:color w:val="000000" w:themeColor="text1"/>
                      <w:vertAlign w:val="subscript"/>
                    </w:rPr>
                    <m:t>I</m:t>
                  </m:r>
                </m:e>
                <m:sub>
                  <m:r>
                    <w:rPr>
                      <w:rFonts w:ascii="Cambria Math" w:hAnsi="Cambria Math" w:cs="Times New Roman"/>
                      <w:color w:val="000000" w:themeColor="text1"/>
                      <w:vertAlign w:val="subscript"/>
                    </w:rPr>
                    <m:t>white</m:t>
                  </m:r>
                </m:sub>
              </m:sSub>
              <m:r>
                <w:rPr>
                  <w:rFonts w:ascii="Cambria Math" w:hAnsi="Cambria Math" w:cs="Times New Roman"/>
                  <w:color w:val="000000" w:themeColor="text1"/>
                  <w:vertAlign w:val="subscript"/>
                </w:rPr>
                <m:t>-</m:t>
              </m:r>
              <m:sSub>
                <m:sSubPr>
                  <m:ctrlPr>
                    <w:rPr>
                      <w:rFonts w:ascii="Cambria Math" w:hAnsi="Cambria Math" w:cs="Times New Roman"/>
                      <w:i/>
                      <w:color w:val="000000" w:themeColor="text1"/>
                      <w:vertAlign w:val="subscript"/>
                    </w:rPr>
                  </m:ctrlPr>
                </m:sSubPr>
                <m:e>
                  <m:r>
                    <w:rPr>
                      <w:rFonts w:ascii="Cambria Math" w:hAnsi="Cambria Math" w:cs="Times New Roman"/>
                      <w:color w:val="000000" w:themeColor="text1"/>
                      <w:vertAlign w:val="subscript"/>
                    </w:rPr>
                    <m:t>I</m:t>
                  </m:r>
                </m:e>
                <m:sub>
                  <m:r>
                    <w:rPr>
                      <w:rFonts w:ascii="Cambria Math" w:hAnsi="Cambria Math" w:cs="Times New Roman"/>
                      <w:color w:val="000000" w:themeColor="text1"/>
                      <w:vertAlign w:val="subscript"/>
                    </w:rPr>
                    <m:t>dark</m:t>
                  </m:r>
                </m:sub>
              </m:sSub>
            </m:den>
          </m:f>
        </m:oMath>
      </m:oMathPara>
    </w:p>
    <w:p w14:paraId="6920CEB0" w14:textId="05700DF9" w:rsidR="00915A38" w:rsidRPr="00915A38" w:rsidRDefault="00915A38" w:rsidP="00915A38">
      <w:pPr>
        <w:pStyle w:val="a9"/>
        <w:numPr>
          <w:ilvl w:val="0"/>
          <w:numId w:val="3"/>
        </w:numPr>
        <w:rPr>
          <w:rFonts w:ascii="Times New Roman" w:hAnsi="Times New Roman" w:cs="Times New Roman"/>
          <w:color w:val="000000" w:themeColor="text1"/>
        </w:rPr>
      </w:pPr>
      <w:r w:rsidRPr="00915A38">
        <w:rPr>
          <w:rFonts w:ascii="Times New Roman" w:hAnsi="Times New Roman" w:cs="Times New Roman"/>
          <w:color w:val="000000" w:themeColor="text1"/>
        </w:rPr>
        <w:t xml:space="preserve">Data Structuring: The calibrated multi-dimensional arrays were flattened and converted into a Pandas </w:t>
      </w:r>
      <w:proofErr w:type="spellStart"/>
      <w:r w:rsidRPr="00915A38">
        <w:rPr>
          <w:rFonts w:ascii="Times New Roman" w:hAnsi="Times New Roman" w:cs="Times New Roman"/>
          <w:color w:val="000000" w:themeColor="text1"/>
        </w:rPr>
        <w:t>DataFrame</w:t>
      </w:r>
      <w:proofErr w:type="spellEnd"/>
      <w:r w:rsidRPr="00915A38">
        <w:rPr>
          <w:rFonts w:ascii="Times New Roman" w:hAnsi="Times New Roman" w:cs="Times New Roman"/>
          <w:color w:val="000000" w:themeColor="text1"/>
        </w:rPr>
        <w:t>. In this structure, each row represented a spectral sample (pixel or mean ROI), and columns corresponded to the specific hyperspectral bands.</w:t>
      </w:r>
    </w:p>
    <w:p w14:paraId="2AA618D8" w14:textId="77777777" w:rsidR="00915A38" w:rsidRPr="00915A38" w:rsidRDefault="00915A38" w:rsidP="00915A38">
      <w:pPr>
        <w:rPr>
          <w:rFonts w:ascii="Times New Roman" w:hAnsi="Times New Roman" w:cs="Times New Roman"/>
          <w:color w:val="000000" w:themeColor="text1"/>
        </w:rPr>
      </w:pPr>
    </w:p>
    <w:p w14:paraId="2F5BFF38" w14:textId="4113E751" w:rsidR="00915A38" w:rsidRPr="00915A38" w:rsidRDefault="00915A38" w:rsidP="00915A38">
      <w:pPr>
        <w:pStyle w:val="a9"/>
        <w:numPr>
          <w:ilvl w:val="0"/>
          <w:numId w:val="3"/>
        </w:numPr>
        <w:rPr>
          <w:rFonts w:ascii="Times New Roman" w:hAnsi="Times New Roman" w:cs="Times New Roman"/>
          <w:color w:val="000000" w:themeColor="text1"/>
        </w:rPr>
      </w:pPr>
      <w:r w:rsidRPr="00915A38">
        <w:rPr>
          <w:rFonts w:ascii="Times New Roman" w:hAnsi="Times New Roman" w:cs="Times New Roman"/>
          <w:color w:val="000000" w:themeColor="text1"/>
        </w:rPr>
        <w:t xml:space="preserve">Model Training: The structured dataset was randomly partitioned into training and testing sets. These sets were then processed using the </w:t>
      </w:r>
      <w:proofErr w:type="spellStart"/>
      <w:r w:rsidRPr="00915A38">
        <w:rPr>
          <w:rFonts w:ascii="Times New Roman" w:hAnsi="Times New Roman" w:cs="Times New Roman"/>
          <w:color w:val="000000" w:themeColor="text1"/>
        </w:rPr>
        <w:t>XGBoost</w:t>
      </w:r>
      <w:proofErr w:type="spellEnd"/>
      <w:r w:rsidRPr="00915A38">
        <w:rPr>
          <w:rFonts w:ascii="Times New Roman" w:hAnsi="Times New Roman" w:cs="Times New Roman"/>
          <w:color w:val="000000" w:themeColor="text1"/>
        </w:rPr>
        <w:t xml:space="preserve"> (Extreme Gradient Boosting) algorithm to classify the nutritional status of the potato leaves.</w:t>
      </w:r>
    </w:p>
    <w:p w14:paraId="620163AB" w14:textId="6B3FF2B7" w:rsidR="00984D39" w:rsidRPr="00AE30DD" w:rsidRDefault="0030662C" w:rsidP="00AE30DD">
      <w:pPr>
        <w:pStyle w:val="2"/>
        <w:rPr>
          <w:rFonts w:ascii="Times New Roman" w:hAnsi="Times New Roman" w:cs="Times New Roman"/>
          <w:b/>
          <w:bCs/>
          <w:sz w:val="24"/>
          <w:szCs w:val="24"/>
        </w:rPr>
      </w:pPr>
      <w:r w:rsidRPr="0030662C">
        <w:rPr>
          <w:rFonts w:ascii="Times New Roman" w:hAnsi="Times New Roman" w:cs="Times New Roman"/>
          <w:b/>
          <w:bCs/>
          <w:sz w:val="24"/>
          <w:szCs w:val="24"/>
        </w:rPr>
        <w:t>3. Results</w:t>
      </w:r>
    </w:p>
    <w:p w14:paraId="2492F5A3" w14:textId="77777777" w:rsidR="00661FF8" w:rsidRPr="0042049E" w:rsidRDefault="00661FF8" w:rsidP="0030662C">
      <w:pPr>
        <w:rPr>
          <w:rFonts w:ascii="Times New Roman" w:hAnsi="Times New Roman" w:cs="Times New Roman"/>
        </w:rPr>
      </w:pPr>
    </w:p>
    <w:p w14:paraId="2019ABAC" w14:textId="78A02F4E" w:rsidR="0042049E" w:rsidRDefault="0042049E" w:rsidP="0042049E">
      <w:pPr>
        <w:pStyle w:val="3"/>
        <w:rPr>
          <w:rFonts w:ascii="Times New Roman" w:hAnsi="Times New Roman" w:cs="Times New Roman"/>
          <w:b/>
          <w:bCs/>
          <w:sz w:val="24"/>
          <w:szCs w:val="24"/>
        </w:rPr>
      </w:pPr>
      <w:r w:rsidRPr="0042049E">
        <w:rPr>
          <w:rFonts w:ascii="Times New Roman" w:hAnsi="Times New Roman" w:cs="Times New Roman"/>
          <w:b/>
          <w:bCs/>
          <w:sz w:val="24"/>
          <w:szCs w:val="24"/>
        </w:rPr>
        <w:t>4. Conclusions</w:t>
      </w:r>
    </w:p>
    <w:p w14:paraId="258F0405" w14:textId="77777777" w:rsidR="0042049E" w:rsidRPr="0042049E" w:rsidRDefault="0042049E" w:rsidP="0042049E"/>
    <w:sectPr w:rsidR="0042049E" w:rsidRPr="0042049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4B041" w14:textId="77777777" w:rsidR="00E50247" w:rsidRDefault="00E50247" w:rsidP="00E50247">
      <w:pPr>
        <w:spacing w:after="0" w:line="240" w:lineRule="auto"/>
      </w:pPr>
      <w:r>
        <w:separator/>
      </w:r>
    </w:p>
  </w:endnote>
  <w:endnote w:type="continuationSeparator" w:id="0">
    <w:p w14:paraId="25339394" w14:textId="77777777" w:rsidR="00E50247" w:rsidRDefault="00E50247" w:rsidP="00E50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088C0" w14:textId="77777777" w:rsidR="00E50247" w:rsidRDefault="00E50247" w:rsidP="00E50247">
      <w:pPr>
        <w:spacing w:after="0" w:line="240" w:lineRule="auto"/>
      </w:pPr>
      <w:r>
        <w:separator/>
      </w:r>
    </w:p>
  </w:footnote>
  <w:footnote w:type="continuationSeparator" w:id="0">
    <w:p w14:paraId="2EDDB03E" w14:textId="77777777" w:rsidR="00E50247" w:rsidRDefault="00E50247" w:rsidP="00E50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642C4"/>
    <w:multiLevelType w:val="hybridMultilevel"/>
    <w:tmpl w:val="350A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0A0679"/>
    <w:multiLevelType w:val="hybridMultilevel"/>
    <w:tmpl w:val="C6B45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E47FD6"/>
    <w:multiLevelType w:val="multilevel"/>
    <w:tmpl w:val="0B2C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E0550E"/>
    <w:multiLevelType w:val="hybridMultilevel"/>
    <w:tmpl w:val="83086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107190">
    <w:abstractNumId w:val="1"/>
  </w:num>
  <w:num w:numId="2" w16cid:durableId="489564148">
    <w:abstractNumId w:val="3"/>
  </w:num>
  <w:num w:numId="3" w16cid:durableId="382099923">
    <w:abstractNumId w:val="2"/>
  </w:num>
  <w:num w:numId="4" w16cid:durableId="199448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2C"/>
    <w:rsid w:val="00005A27"/>
    <w:rsid w:val="000C1BAA"/>
    <w:rsid w:val="0017213F"/>
    <w:rsid w:val="001A2201"/>
    <w:rsid w:val="002764C7"/>
    <w:rsid w:val="002E262F"/>
    <w:rsid w:val="0030662C"/>
    <w:rsid w:val="00315751"/>
    <w:rsid w:val="0042049E"/>
    <w:rsid w:val="0042647E"/>
    <w:rsid w:val="0046643C"/>
    <w:rsid w:val="005E32C4"/>
    <w:rsid w:val="00620C3B"/>
    <w:rsid w:val="0064072F"/>
    <w:rsid w:val="00661FF8"/>
    <w:rsid w:val="00662C7F"/>
    <w:rsid w:val="006C657A"/>
    <w:rsid w:val="006F7C90"/>
    <w:rsid w:val="007D41F6"/>
    <w:rsid w:val="007E76CC"/>
    <w:rsid w:val="00803E31"/>
    <w:rsid w:val="0087459D"/>
    <w:rsid w:val="008A7104"/>
    <w:rsid w:val="00915A38"/>
    <w:rsid w:val="00984D39"/>
    <w:rsid w:val="00A2456A"/>
    <w:rsid w:val="00AB5450"/>
    <w:rsid w:val="00AE30DD"/>
    <w:rsid w:val="00B94C7C"/>
    <w:rsid w:val="00C76370"/>
    <w:rsid w:val="00D34E7E"/>
    <w:rsid w:val="00D441AC"/>
    <w:rsid w:val="00E36ADE"/>
    <w:rsid w:val="00E50247"/>
    <w:rsid w:val="00E50AB7"/>
    <w:rsid w:val="00EA3916"/>
    <w:rsid w:val="00FA7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279B0"/>
  <w15:chartTrackingRefBased/>
  <w15:docId w15:val="{D425D31E-BA18-4742-9DF5-09B2877ED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06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06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0662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0662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0662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66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66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66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66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662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30662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30662C"/>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0662C"/>
    <w:rPr>
      <w:rFonts w:eastAsiaTheme="majorEastAsia" w:cstheme="majorBidi"/>
      <w:i/>
      <w:iCs/>
      <w:color w:val="0F4761" w:themeColor="accent1" w:themeShade="BF"/>
    </w:rPr>
  </w:style>
  <w:style w:type="character" w:customStyle="1" w:styleId="50">
    <w:name w:val="标题 5 字符"/>
    <w:basedOn w:val="a0"/>
    <w:link w:val="5"/>
    <w:uiPriority w:val="9"/>
    <w:semiHidden/>
    <w:rsid w:val="0030662C"/>
    <w:rPr>
      <w:rFonts w:eastAsiaTheme="majorEastAsia" w:cstheme="majorBidi"/>
      <w:color w:val="0F4761" w:themeColor="accent1" w:themeShade="BF"/>
    </w:rPr>
  </w:style>
  <w:style w:type="character" w:customStyle="1" w:styleId="60">
    <w:name w:val="标题 6 字符"/>
    <w:basedOn w:val="a0"/>
    <w:link w:val="6"/>
    <w:uiPriority w:val="9"/>
    <w:semiHidden/>
    <w:rsid w:val="0030662C"/>
    <w:rPr>
      <w:rFonts w:eastAsiaTheme="majorEastAsia" w:cstheme="majorBidi"/>
      <w:i/>
      <w:iCs/>
      <w:color w:val="595959" w:themeColor="text1" w:themeTint="A6"/>
    </w:rPr>
  </w:style>
  <w:style w:type="character" w:customStyle="1" w:styleId="70">
    <w:name w:val="标题 7 字符"/>
    <w:basedOn w:val="a0"/>
    <w:link w:val="7"/>
    <w:uiPriority w:val="9"/>
    <w:semiHidden/>
    <w:rsid w:val="0030662C"/>
    <w:rPr>
      <w:rFonts w:eastAsiaTheme="majorEastAsia" w:cstheme="majorBidi"/>
      <w:color w:val="595959" w:themeColor="text1" w:themeTint="A6"/>
    </w:rPr>
  </w:style>
  <w:style w:type="character" w:customStyle="1" w:styleId="80">
    <w:name w:val="标题 8 字符"/>
    <w:basedOn w:val="a0"/>
    <w:link w:val="8"/>
    <w:uiPriority w:val="9"/>
    <w:semiHidden/>
    <w:rsid w:val="0030662C"/>
    <w:rPr>
      <w:rFonts w:eastAsiaTheme="majorEastAsia" w:cstheme="majorBidi"/>
      <w:i/>
      <w:iCs/>
      <w:color w:val="272727" w:themeColor="text1" w:themeTint="D8"/>
    </w:rPr>
  </w:style>
  <w:style w:type="character" w:customStyle="1" w:styleId="90">
    <w:name w:val="标题 9 字符"/>
    <w:basedOn w:val="a0"/>
    <w:link w:val="9"/>
    <w:uiPriority w:val="9"/>
    <w:semiHidden/>
    <w:rsid w:val="0030662C"/>
    <w:rPr>
      <w:rFonts w:eastAsiaTheme="majorEastAsia" w:cstheme="majorBidi"/>
      <w:color w:val="272727" w:themeColor="text1" w:themeTint="D8"/>
    </w:rPr>
  </w:style>
  <w:style w:type="paragraph" w:styleId="a3">
    <w:name w:val="Title"/>
    <w:basedOn w:val="a"/>
    <w:next w:val="a"/>
    <w:link w:val="a4"/>
    <w:uiPriority w:val="10"/>
    <w:qFormat/>
    <w:rsid w:val="00306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66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62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0662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0662C"/>
    <w:pPr>
      <w:spacing w:before="160"/>
      <w:jc w:val="center"/>
    </w:pPr>
    <w:rPr>
      <w:i/>
      <w:iCs/>
      <w:color w:val="404040" w:themeColor="text1" w:themeTint="BF"/>
    </w:rPr>
  </w:style>
  <w:style w:type="character" w:customStyle="1" w:styleId="a8">
    <w:name w:val="引用 字符"/>
    <w:basedOn w:val="a0"/>
    <w:link w:val="a7"/>
    <w:uiPriority w:val="29"/>
    <w:rsid w:val="0030662C"/>
    <w:rPr>
      <w:i/>
      <w:iCs/>
      <w:color w:val="404040" w:themeColor="text1" w:themeTint="BF"/>
    </w:rPr>
  </w:style>
  <w:style w:type="paragraph" w:styleId="a9">
    <w:name w:val="List Paragraph"/>
    <w:basedOn w:val="a"/>
    <w:uiPriority w:val="34"/>
    <w:qFormat/>
    <w:rsid w:val="0030662C"/>
    <w:pPr>
      <w:ind w:left="720"/>
      <w:contextualSpacing/>
    </w:pPr>
  </w:style>
  <w:style w:type="character" w:styleId="aa">
    <w:name w:val="Intense Emphasis"/>
    <w:basedOn w:val="a0"/>
    <w:uiPriority w:val="21"/>
    <w:qFormat/>
    <w:rsid w:val="0030662C"/>
    <w:rPr>
      <w:i/>
      <w:iCs/>
      <w:color w:val="0F4761" w:themeColor="accent1" w:themeShade="BF"/>
    </w:rPr>
  </w:style>
  <w:style w:type="paragraph" w:styleId="ab">
    <w:name w:val="Intense Quote"/>
    <w:basedOn w:val="a"/>
    <w:next w:val="a"/>
    <w:link w:val="ac"/>
    <w:uiPriority w:val="30"/>
    <w:qFormat/>
    <w:rsid w:val="00306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662C"/>
    <w:rPr>
      <w:i/>
      <w:iCs/>
      <w:color w:val="0F4761" w:themeColor="accent1" w:themeShade="BF"/>
    </w:rPr>
  </w:style>
  <w:style w:type="character" w:styleId="ad">
    <w:name w:val="Intense Reference"/>
    <w:basedOn w:val="a0"/>
    <w:uiPriority w:val="32"/>
    <w:qFormat/>
    <w:rsid w:val="0030662C"/>
    <w:rPr>
      <w:b/>
      <w:bCs/>
      <w:smallCaps/>
      <w:color w:val="0F4761" w:themeColor="accent1" w:themeShade="BF"/>
      <w:spacing w:val="5"/>
    </w:rPr>
  </w:style>
  <w:style w:type="paragraph" w:styleId="ae">
    <w:name w:val="Normal (Web)"/>
    <w:basedOn w:val="a"/>
    <w:uiPriority w:val="99"/>
    <w:semiHidden/>
    <w:unhideWhenUsed/>
    <w:rsid w:val="000C1BAA"/>
    <w:rPr>
      <w:rFonts w:ascii="Times New Roman" w:hAnsi="Times New Roman" w:cs="Times New Roman"/>
    </w:rPr>
  </w:style>
  <w:style w:type="character" w:styleId="af">
    <w:name w:val="Placeholder Text"/>
    <w:basedOn w:val="a0"/>
    <w:uiPriority w:val="99"/>
    <w:semiHidden/>
    <w:rsid w:val="00915A38"/>
    <w:rPr>
      <w:color w:val="666666"/>
    </w:rPr>
  </w:style>
  <w:style w:type="paragraph" w:styleId="af0">
    <w:name w:val="header"/>
    <w:basedOn w:val="a"/>
    <w:link w:val="af1"/>
    <w:uiPriority w:val="99"/>
    <w:unhideWhenUsed/>
    <w:rsid w:val="00E50247"/>
    <w:pPr>
      <w:tabs>
        <w:tab w:val="center" w:pos="4320"/>
        <w:tab w:val="right" w:pos="8640"/>
      </w:tabs>
      <w:spacing w:after="0" w:line="240" w:lineRule="auto"/>
    </w:pPr>
  </w:style>
  <w:style w:type="character" w:customStyle="1" w:styleId="af1">
    <w:name w:val="页眉 字符"/>
    <w:basedOn w:val="a0"/>
    <w:link w:val="af0"/>
    <w:uiPriority w:val="99"/>
    <w:rsid w:val="00E50247"/>
  </w:style>
  <w:style w:type="paragraph" w:styleId="af2">
    <w:name w:val="footer"/>
    <w:basedOn w:val="a"/>
    <w:link w:val="af3"/>
    <w:uiPriority w:val="99"/>
    <w:unhideWhenUsed/>
    <w:rsid w:val="00E50247"/>
    <w:pPr>
      <w:tabs>
        <w:tab w:val="center" w:pos="4320"/>
        <w:tab w:val="right" w:pos="8640"/>
      </w:tabs>
      <w:spacing w:after="0" w:line="240" w:lineRule="auto"/>
    </w:pPr>
  </w:style>
  <w:style w:type="character" w:customStyle="1" w:styleId="af3">
    <w:name w:val="页脚 字符"/>
    <w:basedOn w:val="a0"/>
    <w:link w:val="af2"/>
    <w:uiPriority w:val="99"/>
    <w:rsid w:val="00E50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Min</dc:creator>
  <cp:keywords/>
  <dc:description/>
  <cp:lastModifiedBy>Min Jerry</cp:lastModifiedBy>
  <cp:revision>2</cp:revision>
  <dcterms:created xsi:type="dcterms:W3CDTF">2026-01-23T01:28:00Z</dcterms:created>
  <dcterms:modified xsi:type="dcterms:W3CDTF">2026-01-23T01:28:00Z</dcterms:modified>
</cp:coreProperties>
</file>