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44F5F" w14:textId="43CBE6B9" w:rsidR="005C72A8" w:rsidRDefault="00D46D83" w:rsidP="00CF3BCB">
      <w:pPr>
        <w:pStyle w:val="Heading1"/>
      </w:pPr>
      <w:r>
        <w:t>1.</w:t>
      </w:r>
      <w:r w:rsidRPr="00D46D83">
        <w:t>Learn the theory and implementation of paper “A Neural Algorithm of Artistic Style”, Leon A.Gatys</w:t>
      </w:r>
    </w:p>
    <w:p w14:paraId="1A119EA9" w14:textId="77777777" w:rsidR="00D46D83" w:rsidRDefault="00D46D83"/>
    <w:p w14:paraId="7923CFC2" w14:textId="4C94C166" w:rsidR="00D46D83" w:rsidRDefault="005C72A8" w:rsidP="005C72A8">
      <w:pPr>
        <w:jc w:val="center"/>
      </w:pPr>
      <w:r>
        <w:rPr>
          <w:rFonts w:hint="eastAsia"/>
        </w:rPr>
        <w:t>Progress</w:t>
      </w:r>
      <w:r>
        <w:t xml:space="preserve"> 2</w:t>
      </w:r>
    </w:p>
    <w:p w14:paraId="732CDE51" w14:textId="3100720B" w:rsidR="00C6256A" w:rsidRDefault="00FF07A0">
      <w:r>
        <w:t xml:space="preserve">The objective of this part is to improve a current method based on Convolutional Neural Network. I learned the theory and method of how to implement it, and tend to test it with our dataset. </w:t>
      </w:r>
    </w:p>
    <w:p w14:paraId="5F597779" w14:textId="77777777" w:rsidR="00FF07A0" w:rsidRDefault="00FF07A0"/>
    <w:p w14:paraId="11B5C7FC" w14:textId="66395750" w:rsidR="00EC4B2E" w:rsidRPr="00FF07A0" w:rsidRDefault="00C87832" w:rsidP="00FF07A0">
      <w:pPr>
        <w:pStyle w:val="ListParagraph"/>
        <w:numPr>
          <w:ilvl w:val="0"/>
          <w:numId w:val="1"/>
        </w:numPr>
        <w:jc w:val="center"/>
        <w:rPr>
          <w:sz w:val="28"/>
          <w:szCs w:val="28"/>
        </w:rPr>
      </w:pPr>
      <w:r w:rsidRPr="00FF07A0">
        <w:rPr>
          <w:sz w:val="28"/>
          <w:szCs w:val="28"/>
        </w:rPr>
        <w:t>Learn the theory and implementation</w:t>
      </w:r>
    </w:p>
    <w:p w14:paraId="27F5F992" w14:textId="671E5528" w:rsidR="006E7022" w:rsidRPr="00EC4B2E" w:rsidRDefault="00C87832" w:rsidP="00EC4B2E">
      <w:pPr>
        <w:jc w:val="center"/>
        <w:rPr>
          <w:sz w:val="28"/>
          <w:szCs w:val="28"/>
        </w:rPr>
      </w:pPr>
      <w:r w:rsidRPr="00EC4B2E">
        <w:rPr>
          <w:sz w:val="28"/>
          <w:szCs w:val="28"/>
        </w:rPr>
        <w:t>of paper “</w:t>
      </w:r>
      <w:r w:rsidR="006E7022" w:rsidRPr="00EC4B2E">
        <w:rPr>
          <w:i/>
          <w:iCs/>
          <w:sz w:val="28"/>
          <w:szCs w:val="28"/>
        </w:rPr>
        <w:t>A Neural Algorithm of Artistic Style</w:t>
      </w:r>
      <w:r w:rsidRPr="00EC4B2E">
        <w:rPr>
          <w:i/>
          <w:iCs/>
          <w:sz w:val="28"/>
          <w:szCs w:val="28"/>
        </w:rPr>
        <w:t>”</w:t>
      </w:r>
      <w:r w:rsidR="009E190D" w:rsidRPr="00EC4B2E">
        <w:rPr>
          <w:i/>
          <w:iCs/>
          <w:sz w:val="28"/>
          <w:szCs w:val="28"/>
        </w:rPr>
        <w:t>, Leon A.Gatys.</w:t>
      </w:r>
    </w:p>
    <w:p w14:paraId="5C63673E" w14:textId="77B95FC9" w:rsidR="0058757C" w:rsidRDefault="0058757C" w:rsidP="0058757C">
      <w:pPr>
        <w:jc w:val="right"/>
      </w:pPr>
      <w:r>
        <w:t>(Zhiyuan Tao)</w:t>
      </w:r>
    </w:p>
    <w:p w14:paraId="2F49D3AD" w14:textId="720375D9" w:rsidR="00317386" w:rsidRDefault="00317386" w:rsidP="00317386">
      <w:pPr>
        <w:jc w:val="center"/>
      </w:pPr>
      <w:r>
        <w:t xml:space="preserve">Why CNN </w:t>
      </w:r>
      <w:r w:rsidR="00E83F33">
        <w:t>C</w:t>
      </w:r>
      <w:r>
        <w:t xml:space="preserve">an </w:t>
      </w:r>
      <w:r w:rsidR="00E83F33">
        <w:t>B</w:t>
      </w:r>
      <w:r>
        <w:t xml:space="preserve">e </w:t>
      </w:r>
      <w:r w:rsidR="00E83F33">
        <w:t>A</w:t>
      </w:r>
      <w:r>
        <w:t xml:space="preserve">pplied in </w:t>
      </w:r>
      <w:r w:rsidR="00E83F33">
        <w:t>N</w:t>
      </w:r>
      <w:r>
        <w:t xml:space="preserve">eural </w:t>
      </w:r>
      <w:r w:rsidR="00E83F33">
        <w:t>S</w:t>
      </w:r>
      <w:r>
        <w:t xml:space="preserve">tyle </w:t>
      </w:r>
      <w:r w:rsidR="00E83F33">
        <w:t>T</w:t>
      </w:r>
      <w:r>
        <w:t>ransfer</w:t>
      </w:r>
    </w:p>
    <w:p w14:paraId="457C0BD9" w14:textId="0AD62B30" w:rsidR="00317386" w:rsidRDefault="0033538C">
      <w:r>
        <w:t xml:space="preserve">In Convolutional Neural Network (CNN), </w:t>
      </w:r>
      <w:r w:rsidR="00BE0B4A">
        <w:t xml:space="preserve">each layer of feature map extract different features of the input image. Applying this property, images could be directly visualized only from the one layer to show these features individually. This is because </w:t>
      </w:r>
      <w:r>
        <w:t xml:space="preserve">a feature map </w:t>
      </w:r>
      <w:r>
        <w:rPr>
          <w:rFonts w:hint="eastAsia"/>
        </w:rPr>
        <w:t>near</w:t>
      </w:r>
      <w:r>
        <w:t>er the input layer experience less convolution and pooling, thus has more texture information; a feature map nearer the output layer are extracted with more textures in detail, thus it contains the content information mainly.</w:t>
      </w:r>
    </w:p>
    <w:p w14:paraId="7CA767F5" w14:textId="68C13B9C" w:rsidR="006E7022" w:rsidRDefault="00C27B8D" w:rsidP="00217999">
      <w:pPr>
        <w:jc w:val="center"/>
      </w:pPr>
      <w:r>
        <w:t>A</w:t>
      </w:r>
      <w:r w:rsidR="006E7022">
        <w:t xml:space="preserve">lgorithm </w:t>
      </w:r>
      <w:r>
        <w:t>O</w:t>
      </w:r>
      <w:r w:rsidR="006E7022">
        <w:rPr>
          <w:rFonts w:hint="eastAsia"/>
        </w:rPr>
        <w:t>verview</w:t>
      </w:r>
    </w:p>
    <w:p w14:paraId="4919C5BE" w14:textId="79E56C68" w:rsidR="00472162" w:rsidRDefault="006E7022">
      <w:r>
        <w:t xml:space="preserve">Input </w:t>
      </w:r>
      <w:r w:rsidR="00472162">
        <w:t xml:space="preserve">style image </w:t>
      </w:r>
      <m:oMath>
        <m:acc>
          <m:accPr>
            <m:chr m:val="⃑"/>
            <m:ctrlPr>
              <w:rPr>
                <w:rFonts w:ascii="Cambria Math" w:hAnsi="Cambria Math"/>
                <w:i/>
              </w:rPr>
            </m:ctrlPr>
          </m:accPr>
          <m:e>
            <m:r>
              <w:rPr>
                <w:rFonts w:ascii="Cambria Math" w:hAnsi="Cambria Math"/>
              </w:rPr>
              <m:t>α</m:t>
            </m:r>
          </m:e>
        </m:acc>
      </m:oMath>
      <w:r w:rsidR="00472162">
        <w:t xml:space="preserve"> and content image</w:t>
      </w:r>
      <m:oMath>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sidR="00472162">
        <w:t>, then a series of feature maps are obtained for each of them.</w:t>
      </w:r>
      <w:r w:rsidR="008B6F2D">
        <w:t xml:space="preserve"> Update</w:t>
      </w:r>
      <w:r w:rsidR="008960C0">
        <w:t xml:space="preserve"> object image </w:t>
      </w:r>
      <m:oMath>
        <m:acc>
          <m:accPr>
            <m:chr m:val="⃑"/>
            <m:ctrlPr>
              <w:rPr>
                <w:rFonts w:ascii="Cambria Math" w:hAnsi="Cambria Math"/>
                <w:i/>
              </w:rPr>
            </m:ctrlPr>
          </m:accPr>
          <m:e>
            <m:r>
              <w:rPr>
                <w:rFonts w:ascii="Cambria Math" w:hAnsi="Cambria Math"/>
              </w:rPr>
              <m:t>x</m:t>
            </m:r>
          </m:e>
        </m:acc>
      </m:oMath>
      <w:r w:rsidR="008960C0">
        <w:t xml:space="preserve"> with gradient descent</w:t>
      </w:r>
      <w:r w:rsidR="002B7A80">
        <w:t xml:space="preserve"> with </w:t>
      </w:r>
      <m:oMath>
        <m:r>
          <w:rPr>
            <w:rFonts w:ascii="Cambria Math" w:hAnsi="Cambria Math"/>
          </w:rPr>
          <m:t xml:space="preserve">Gradient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total</m:t>
                </m:r>
              </m:sub>
            </m:sSub>
          </m:num>
          <m:den>
            <m:r>
              <w:rPr>
                <w:rFonts w:ascii="Cambria Math" w:hAnsi="Cambria Math"/>
              </w:rPr>
              <m:t>∂</m:t>
            </m:r>
            <m:acc>
              <m:accPr>
                <m:chr m:val="⃑"/>
                <m:ctrlPr>
                  <w:rPr>
                    <w:rFonts w:ascii="Cambria Math" w:hAnsi="Cambria Math"/>
                    <w:i/>
                  </w:rPr>
                </m:ctrlPr>
              </m:accPr>
              <m:e>
                <m:r>
                  <w:rPr>
                    <w:rFonts w:ascii="Cambria Math" w:hAnsi="Cambria Math"/>
                  </w:rPr>
                  <m:t>x</m:t>
                </m:r>
              </m:e>
            </m:acc>
          </m:den>
        </m:f>
      </m:oMath>
      <w:r w:rsidR="008960C0">
        <w:t>.</w:t>
      </w:r>
    </w:p>
    <w:p w14:paraId="717CBCDA" w14:textId="77777777" w:rsidR="00776C8D" w:rsidRDefault="00776C8D"/>
    <w:p w14:paraId="71F3B25C" w14:textId="5965E6C3" w:rsidR="00776C8D" w:rsidRDefault="00776C8D">
      <w:pPr>
        <w:rPr>
          <w:rFonts w:ascii="Times New Roman" w:eastAsia="Times New Roman" w:hAnsi="Times New Roman" w:cs="Times New Roman"/>
        </w:rPr>
      </w:pPr>
      <w:r w:rsidRPr="00255016">
        <w:rPr>
          <w:rFonts w:ascii="Times New Roman" w:eastAsia="Times New Roman" w:hAnsi="Times New Roman" w:cs="Times New Roman"/>
        </w:rPr>
        <w:lastRenderedPageBreak/>
        <w:fldChar w:fldCharType="begin"/>
      </w:r>
      <w:r w:rsidRPr="00255016">
        <w:rPr>
          <w:rFonts w:ascii="Times New Roman" w:eastAsia="Times New Roman" w:hAnsi="Times New Roman" w:cs="Times New Roman"/>
        </w:rPr>
        <w:instrText xml:space="preserve"> INCLUDEPICTURE "https://software.intel.com/content/dam/develop/external/us/en/images/l-style-transfer-on-audio-signals-figure2-799269.png" \* MERGEFORMATINET </w:instrText>
      </w:r>
      <w:r w:rsidRPr="00255016">
        <w:rPr>
          <w:rFonts w:ascii="Times New Roman" w:eastAsia="Times New Roman" w:hAnsi="Times New Roman" w:cs="Times New Roman"/>
        </w:rPr>
        <w:fldChar w:fldCharType="separate"/>
      </w:r>
      <w:r w:rsidRPr="00255016">
        <w:rPr>
          <w:rFonts w:ascii="Times New Roman" w:eastAsia="Times New Roman" w:hAnsi="Times New Roman" w:cs="Times New Roman"/>
          <w:noProof/>
        </w:rPr>
        <w:drawing>
          <wp:inline distT="0" distB="0" distL="0" distR="0" wp14:anchorId="1B2F38A3" wp14:editId="7D9C8D4B">
            <wp:extent cx="5943600" cy="4093845"/>
            <wp:effectExtent l="0" t="0" r="0" b="0"/>
            <wp:docPr id="1" name="Picture 1" descr="diagram of image representations and reconstru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image representations and reconstruc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r w:rsidRPr="00255016">
        <w:rPr>
          <w:rFonts w:ascii="Times New Roman" w:eastAsia="Times New Roman" w:hAnsi="Times New Roman" w:cs="Times New Roman"/>
        </w:rPr>
        <w:fldChar w:fldCharType="end"/>
      </w:r>
    </w:p>
    <w:p w14:paraId="3552B283" w14:textId="648F1368" w:rsidR="00776C8D" w:rsidRDefault="00776C8D" w:rsidP="00776C8D">
      <w:pPr>
        <w:jc w:val="center"/>
        <w:rPr>
          <w:rFonts w:ascii="Times New Roman" w:eastAsia="Times New Roman" w:hAnsi="Times New Roman" w:cs="Times New Roman"/>
        </w:rPr>
      </w:pPr>
      <w:r>
        <w:rPr>
          <w:rFonts w:ascii="Times New Roman" w:eastAsia="Times New Roman" w:hAnsi="Times New Roman" w:cs="Times New Roman"/>
        </w:rPr>
        <w:t>Fig. Image representations and reconstructions in a convolution neural network</w:t>
      </w:r>
    </w:p>
    <w:p w14:paraId="019D9D79" w14:textId="77777777" w:rsidR="00776C8D" w:rsidRDefault="00776C8D"/>
    <w:p w14:paraId="0B0E25B7" w14:textId="54B57345" w:rsidR="00A13B80" w:rsidRDefault="00D125E9">
      <w:r>
        <w:t>(</w:t>
      </w:r>
      <w:r w:rsidR="00103D0C">
        <w:t>1</w:t>
      </w:r>
      <w:r>
        <w:t>)</w:t>
      </w:r>
      <w:r w:rsidR="00472162">
        <w:t xml:space="preserve"> </w:t>
      </w:r>
      <w:r w:rsidR="004025F3">
        <w:t>R</w:t>
      </w:r>
      <w:r w:rsidR="00472162">
        <w:t xml:space="preserve">epresentation of </w:t>
      </w:r>
      <w:r w:rsidR="004025F3">
        <w:t>C</w:t>
      </w:r>
      <w:r w:rsidR="00472162">
        <w:t>ontent</w:t>
      </w:r>
    </w:p>
    <w:p w14:paraId="2BE40818" w14:textId="1C98CCF4" w:rsidR="00472162" w:rsidRDefault="00B9112D">
      <w:r>
        <w:t xml:space="preserve">Square-error </w:t>
      </w:r>
      <w:r w:rsidR="00472162">
        <w:t>L</w:t>
      </w:r>
      <w:r w:rsidR="00472162">
        <w:rPr>
          <w:rFonts w:hint="eastAsia"/>
        </w:rPr>
        <w:t>oss</w:t>
      </w:r>
      <w:r w:rsidR="00472162">
        <w:t xml:space="preserve"> </w:t>
      </w:r>
      <w:r w:rsidR="00472162">
        <w:rPr>
          <w:rFonts w:hint="eastAsia"/>
        </w:rPr>
        <w:t>function</w:t>
      </w:r>
    </w:p>
    <w:p w14:paraId="272453CE" w14:textId="362B4F9B" w:rsidR="00472162" w:rsidRPr="00255016" w:rsidRDefault="000341E0">
      <m:oMathPara>
        <m:oMath>
          <m:sSub>
            <m:sSubPr>
              <m:ctrlPr>
                <w:rPr>
                  <w:rFonts w:ascii="Cambria Math" w:hAnsi="Cambria Math"/>
                  <w:i/>
                </w:rPr>
              </m:ctrlPr>
            </m:sSubPr>
            <m:e>
              <m:r>
                <w:rPr>
                  <w:rFonts w:ascii="Cambria Math" w:hAnsi="Cambria Math"/>
                </w:rPr>
                <m:t>L</m:t>
              </m:r>
            </m:e>
            <m:sub>
              <m:r>
                <w:rPr>
                  <w:rFonts w:ascii="Cambria Math" w:hAnsi="Cambria Math"/>
                </w:rPr>
                <m:t>content</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l</m:t>
                          </m:r>
                        </m:sup>
                      </m:sSubSup>
                    </m:e>
                  </m:d>
                </m:e>
                <m:sup>
                  <m:r>
                    <w:rPr>
                      <w:rFonts w:ascii="Cambria Math" w:hAnsi="Cambria Math"/>
                    </w:rPr>
                    <m:t>2</m:t>
                  </m:r>
                </m:sup>
              </m:sSup>
            </m:e>
          </m:nary>
        </m:oMath>
      </m:oMathPara>
    </w:p>
    <w:p w14:paraId="6843D6FF" w14:textId="705D6478" w:rsidR="00255016" w:rsidRDefault="00255016">
      <w:r>
        <w:t>where</w:t>
      </w:r>
    </w:p>
    <w:p w14:paraId="3699CE6B" w14:textId="13B25D9D" w:rsidR="00255016" w:rsidRDefault="003E6681">
      <m:oMath>
        <m:r>
          <w:rPr>
            <w:rFonts w:ascii="Cambria Math" w:hAnsi="Cambria Math"/>
          </w:rPr>
          <m:t>l : number of layers</m:t>
        </m:r>
      </m:oMath>
      <w:r w:rsidR="00255016">
        <w:t xml:space="preserve"> </w:t>
      </w:r>
    </w:p>
    <w:p w14:paraId="6D702B26" w14:textId="31479F8A" w:rsidR="00255016" w:rsidRDefault="00255016">
      <m:oMath>
        <m:r>
          <w:rPr>
            <w:rFonts w:ascii="Cambria Math" w:hAnsi="Cambria Math"/>
          </w:rPr>
          <m:t xml:space="preserve">F : a feature map of </m:t>
        </m:r>
        <m:acc>
          <m:accPr>
            <m:chr m:val="⃑"/>
            <m:ctrlPr>
              <w:rPr>
                <w:rFonts w:ascii="Cambria Math" w:hAnsi="Cambria Math"/>
                <w:i/>
              </w:rPr>
            </m:ctrlPr>
          </m:accPr>
          <m:e>
            <m:r>
              <w:rPr>
                <w:rFonts w:ascii="Cambria Math" w:hAnsi="Cambria Math"/>
              </w:rPr>
              <m:t>x</m:t>
            </m:r>
          </m:e>
        </m:acc>
      </m:oMath>
      <w:r w:rsidR="003E6681">
        <w:t xml:space="preserve"> </w:t>
      </w:r>
    </w:p>
    <w:p w14:paraId="23C03672" w14:textId="7223CF26" w:rsidR="003E6681" w:rsidRPr="003E6681" w:rsidRDefault="003E6681">
      <m:oMath>
        <m:r>
          <w:rPr>
            <w:rFonts w:ascii="Cambria Math" w:hAnsi="Cambria Math"/>
          </w:rPr>
          <m:t xml:space="preserve">P : a feature map of </m:t>
        </m:r>
        <m:acc>
          <m:accPr>
            <m:chr m:val="⃑"/>
            <m:ctrlPr>
              <w:rPr>
                <w:rFonts w:ascii="Cambria Math" w:hAnsi="Cambria Math"/>
                <w:i/>
              </w:rPr>
            </m:ctrlPr>
          </m:accPr>
          <m:e>
            <m:r>
              <w:rPr>
                <w:rFonts w:ascii="Cambria Math" w:hAnsi="Cambria Math"/>
              </w:rPr>
              <m:t>p</m:t>
            </m:r>
          </m:e>
        </m:acc>
      </m:oMath>
      <w:r w:rsidR="00C53A36">
        <w:t xml:space="preserve"> </w:t>
      </w:r>
    </w:p>
    <w:p w14:paraId="5FFE513E" w14:textId="62CEE17C" w:rsidR="003E6681" w:rsidRPr="003E6681" w:rsidRDefault="003E6681">
      <m:oMath>
        <m:r>
          <w:rPr>
            <w:rFonts w:ascii="Cambria Math" w:hAnsi="Cambria Math"/>
          </w:rPr>
          <m:t xml:space="preserve">i :the </m:t>
        </m:r>
        <m:r>
          <w:rPr>
            <w:rFonts w:ascii="Cambria Math" w:hAnsi="Cambria Math" w:hint="eastAsia"/>
          </w:rPr>
          <m:t>number</m:t>
        </m:r>
        <m:r>
          <w:rPr>
            <w:rFonts w:ascii="Cambria Math" w:hAnsi="Cambria Math"/>
          </w:rPr>
          <m:t xml:space="preserve"> i feature map in a layer</m:t>
        </m:r>
      </m:oMath>
      <w:r w:rsidR="00C53A36">
        <w:t xml:space="preserve"> </w:t>
      </w:r>
    </w:p>
    <w:p w14:paraId="4F7168CE" w14:textId="35AD357A" w:rsidR="003E6681" w:rsidRPr="003E6681" w:rsidRDefault="003E6681">
      <m:oMath>
        <m:r>
          <w:rPr>
            <w:rFonts w:ascii="Cambria Math" w:hAnsi="Cambria Math"/>
          </w:rPr>
          <m:t>j :the position of a pixel</m:t>
        </m:r>
      </m:oMath>
      <w:r w:rsidR="00C53A36">
        <w:t xml:space="preserve"> </w:t>
      </w:r>
    </w:p>
    <w:p w14:paraId="56687467" w14:textId="50E96495" w:rsidR="00255016" w:rsidRDefault="00B9112D">
      <w:r>
        <w:t>Using standard error back-propagation to compute the gradient</w:t>
      </w:r>
      <w:r w:rsidR="00CF61DE">
        <w:t>:</w:t>
      </w:r>
      <w:r w:rsidR="00C53A36">
        <w:t xml:space="preserve"> </w:t>
      </w:r>
    </w:p>
    <w:p w14:paraId="0BE3A140" w14:textId="004AF879" w:rsidR="00B9112D" w:rsidRDefault="000341E0" w:rsidP="00B9112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content</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e>
                      </m:d>
                    </m:e>
                    <m:sub>
                      <m:r>
                        <w:rPr>
                          <w:rFonts w:ascii="Cambria Math" w:hAnsi="Cambria Math"/>
                        </w:rPr>
                        <m:t>ij</m:t>
                      </m:r>
                    </m:sub>
                  </m:sSub>
                  <m:r>
                    <w:rPr>
                      <w:rFonts w:ascii="Cambria Math" w:hAnsi="Cambria Math"/>
                    </w:rPr>
                    <m:t xml:space="preserve">    if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r>
                    <w:rPr>
                      <w:rFonts w:ascii="Cambria Math" w:hAnsi="Cambria Math"/>
                    </w:rPr>
                    <m:t>&gt;0</m:t>
                  </m:r>
                </m:e>
                <m:e>
                  <m:r>
                    <w:rPr>
                      <w:rFonts w:ascii="Cambria Math" w:hAnsi="Cambria Math"/>
                    </w:rPr>
                    <m:t xml:space="preserve">  0                     if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r>
                    <w:rPr>
                      <w:rFonts w:ascii="Cambria Math" w:hAnsi="Cambria Math"/>
                    </w:rPr>
                    <m:t>&lt;0</m:t>
                  </m:r>
                </m:e>
              </m:eqArr>
            </m:e>
          </m:d>
        </m:oMath>
      </m:oMathPara>
    </w:p>
    <w:p w14:paraId="427532A4" w14:textId="77777777" w:rsidR="00B9112D" w:rsidRPr="00A103F5" w:rsidRDefault="00B9112D"/>
    <w:p w14:paraId="4639D3B6" w14:textId="24C48B1C" w:rsidR="00472162" w:rsidRDefault="00D125E9">
      <w:r>
        <w:t>(</w:t>
      </w:r>
      <w:r w:rsidR="00103D0C">
        <w:t>2</w:t>
      </w:r>
      <w:r>
        <w:t>)</w:t>
      </w:r>
      <w:r w:rsidR="00472162">
        <w:t xml:space="preserve"> </w:t>
      </w:r>
      <w:r w:rsidR="004025F3">
        <w:t>R</w:t>
      </w:r>
      <w:r w:rsidR="00472162">
        <w:t xml:space="preserve">epresentation of </w:t>
      </w:r>
      <w:r w:rsidR="004025F3">
        <w:t>S</w:t>
      </w:r>
      <w:r w:rsidR="00472162">
        <w:t>tyle</w:t>
      </w:r>
      <w:r w:rsidR="00C53A36">
        <w:t xml:space="preserve"> </w:t>
      </w:r>
    </w:p>
    <w:p w14:paraId="525C1852" w14:textId="3FC5C9D8" w:rsidR="00B60607" w:rsidRDefault="00B60607">
      <w:r>
        <w:t xml:space="preserve">Texture feature is not corresponded with the location in an image, so </w:t>
      </w:r>
      <w:r>
        <w:rPr>
          <w:rFonts w:hint="eastAsia"/>
        </w:rPr>
        <w:t>disturb</w:t>
      </w:r>
      <w:r>
        <w:t xml:space="preserve"> </w:t>
      </w:r>
      <w:r>
        <w:rPr>
          <w:rFonts w:hint="eastAsia"/>
        </w:rPr>
        <w:t>the</w:t>
      </w:r>
      <w:r>
        <w:t xml:space="preserve"> location information to maintain this property with Gram matrix.</w:t>
      </w:r>
    </w:p>
    <w:p w14:paraId="21DD3CDC" w14:textId="6112AD9A" w:rsidR="005B35EF" w:rsidRPr="005B35EF" w:rsidRDefault="000341E0">
      <m:oMathPara>
        <m:oMath>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l</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F</m:t>
                  </m:r>
                </m:e>
                <m:sub>
                  <m:r>
                    <w:rPr>
                      <w:rFonts w:ascii="Cambria Math" w:hAnsi="Cambria Math"/>
                    </w:rPr>
                    <m:t>i,k</m:t>
                  </m:r>
                </m:sub>
                <m:sup>
                  <m:r>
                    <w:rPr>
                      <w:rFonts w:ascii="Cambria Math" w:hAnsi="Cambria Math"/>
                    </w:rPr>
                    <m:t>l</m:t>
                  </m:r>
                </m:sup>
              </m:sSubSup>
              <m:sSubSup>
                <m:sSubSupPr>
                  <m:ctrlPr>
                    <w:rPr>
                      <w:rFonts w:ascii="Cambria Math" w:hAnsi="Cambria Math"/>
                      <w:i/>
                    </w:rPr>
                  </m:ctrlPr>
                </m:sSubSupPr>
                <m:e>
                  <m:r>
                    <w:rPr>
                      <w:rFonts w:ascii="Cambria Math" w:hAnsi="Cambria Math"/>
                    </w:rPr>
                    <m:t>F</m:t>
                  </m:r>
                </m:e>
                <m:sub>
                  <m:r>
                    <w:rPr>
                      <w:rFonts w:ascii="Cambria Math" w:hAnsi="Cambria Math"/>
                    </w:rPr>
                    <m:t>j,k</m:t>
                  </m:r>
                </m:sub>
                <m:sup>
                  <m:r>
                    <w:rPr>
                      <w:rFonts w:ascii="Cambria Math" w:hAnsi="Cambria Math"/>
                    </w:rPr>
                    <m:t>l</m:t>
                  </m:r>
                </m:sup>
              </m:sSubSup>
            </m:e>
          </m:nary>
        </m:oMath>
      </m:oMathPara>
    </w:p>
    <w:p w14:paraId="249AE4E8" w14:textId="349B5AFD" w:rsidR="005B35EF" w:rsidRDefault="005B35EF">
      <w:r>
        <w:lastRenderedPageBreak/>
        <w:t>Total Loss Function:</w:t>
      </w:r>
    </w:p>
    <w:p w14:paraId="1B01A33E" w14:textId="6AC1538D" w:rsidR="00472162" w:rsidRPr="005B35EF" w:rsidRDefault="000341E0">
      <m:oMathPara>
        <m:oMath>
          <m:sSub>
            <m:sSubPr>
              <m:ctrlPr>
                <w:rPr>
                  <w:rFonts w:ascii="Cambria Math" w:hAnsi="Cambria Math"/>
                  <w:i/>
                </w:rPr>
              </m:ctrlPr>
            </m:sSubPr>
            <m:e>
              <m:r>
                <w:rPr>
                  <w:rFonts w:ascii="Cambria Math" w:hAnsi="Cambria Math"/>
                </w:rPr>
                <m:t>L</m:t>
              </m:r>
            </m:e>
            <m:sub>
              <m:r>
                <w:rPr>
                  <w:rFonts w:ascii="Cambria Math" w:hAnsi="Cambria Math"/>
                </w:rPr>
                <m:t>style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E</m:t>
                  </m:r>
                </m:e>
                <m:sub>
                  <m:r>
                    <w:rPr>
                      <w:rFonts w:ascii="Cambria Math" w:hAnsi="Cambria Math"/>
                    </w:rPr>
                    <m:t>l</m:t>
                  </m:r>
                </m:sub>
              </m:sSub>
            </m:e>
          </m:nary>
        </m:oMath>
      </m:oMathPara>
    </w:p>
    <w:p w14:paraId="3F7D1F94" w14:textId="77777777" w:rsidR="005B35EF" w:rsidRPr="005B35EF" w:rsidRDefault="000341E0">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 xml:space="preserve"> is the square error of </m:t>
          </m:r>
        </m:oMath>
      </m:oMathPara>
    </w:p>
    <w:p w14:paraId="234A62E0" w14:textId="77777777" w:rsidR="005B35EF" w:rsidRPr="005B35EF" w:rsidRDefault="005B35EF">
      <m:oMathPara>
        <m:oMathParaPr>
          <m:jc m:val="left"/>
        </m:oMathParaPr>
        <m:oMath>
          <m:r>
            <w:rPr>
              <w:rFonts w:ascii="Cambria Math" w:hAnsi="Cambria Math"/>
            </w:rPr>
            <m:t>Gram matrix A</m:t>
          </m:r>
          <m:sSub>
            <m:sSubPr>
              <m:ctrlPr>
                <w:rPr>
                  <w:rFonts w:ascii="Cambria Math" w:hAnsi="Cambria Math"/>
                  <w:i/>
                </w:rPr>
              </m:ctrlPr>
            </m:sSubPr>
            <m:e>
              <m:r>
                <m:rPr>
                  <m:sty m:val="p"/>
                </m:rPr>
                <w:rPr>
                  <w:rFonts w:ascii="Cambria Math" w:hAnsi="Cambria Math"/>
                </w:rPr>
                <w:softHyphen/>
              </m:r>
            </m:e>
            <m:sub>
              <m:r>
                <w:rPr>
                  <w:rFonts w:ascii="Cambria Math" w:hAnsi="Cambria Math"/>
                </w:rPr>
                <m:t>l</m:t>
              </m:r>
            </m:sub>
          </m:sSub>
          <m:r>
            <w:rPr>
              <w:rFonts w:ascii="Cambria Math" w:hAnsi="Cambria Math"/>
            </w:rPr>
            <m:t xml:space="preserve"> whose the feature map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of </m:t>
          </m:r>
          <m:acc>
            <m:accPr>
              <m:chr m:val="⃑"/>
              <m:ctrlPr>
                <w:rPr>
                  <w:rFonts w:ascii="Cambria Math" w:hAnsi="Cambria Math"/>
                  <w:i/>
                </w:rPr>
              </m:ctrlPr>
            </m:accPr>
            <m:e>
              <m:r>
                <w:rPr>
                  <w:rFonts w:ascii="Cambria Math" w:hAnsi="Cambria Math"/>
                </w:rPr>
                <m:t>α</m:t>
              </m:r>
            </m:e>
          </m:acc>
          <m:r>
            <w:rPr>
              <w:rFonts w:ascii="Cambria Math" w:hAnsi="Cambria Math"/>
            </w:rPr>
            <m:t xml:space="preserve"> and </m:t>
          </m:r>
        </m:oMath>
      </m:oMathPara>
    </w:p>
    <w:p w14:paraId="15AF37F2" w14:textId="5B671541" w:rsidR="005B35EF" w:rsidRPr="005B35EF" w:rsidRDefault="005B35EF">
      <m:oMathPara>
        <m:oMathParaPr>
          <m:jc m:val="left"/>
        </m:oMathParaPr>
        <m:oMath>
          <m:r>
            <w:rPr>
              <w:rFonts w:ascii="Cambria Math" w:hAnsi="Cambria Math"/>
            </w:rPr>
            <m:t>Gram matrix G</m:t>
          </m:r>
          <m:sSub>
            <m:sSubPr>
              <m:ctrlPr>
                <w:rPr>
                  <w:rFonts w:ascii="Cambria Math" w:hAnsi="Cambria Math"/>
                  <w:i/>
                </w:rPr>
              </m:ctrlPr>
            </m:sSubPr>
            <m:e>
              <m:r>
                <m:rPr>
                  <m:sty m:val="p"/>
                </m:rPr>
                <w:rPr>
                  <w:rFonts w:ascii="Cambria Math" w:hAnsi="Cambria Math"/>
                </w:rPr>
                <w:softHyphen/>
              </m:r>
            </m:e>
            <m:sub>
              <m:r>
                <w:rPr>
                  <w:rFonts w:ascii="Cambria Math" w:hAnsi="Cambria Math"/>
                </w:rPr>
                <m:t>l</m:t>
              </m:r>
            </m:sub>
          </m:sSub>
          <m:r>
            <w:rPr>
              <w:rFonts w:ascii="Cambria Math" w:hAnsi="Cambria Math"/>
            </w:rPr>
            <m:t xml:space="preserve"> whose the feature map </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of </m:t>
          </m:r>
          <m:acc>
            <m:accPr>
              <m:chr m:val="⃑"/>
              <m:ctrlPr>
                <w:rPr>
                  <w:rFonts w:ascii="Cambria Math" w:hAnsi="Cambria Math"/>
                  <w:i/>
                </w:rPr>
              </m:ctrlPr>
            </m:accPr>
            <m:e>
              <m:r>
                <w:rPr>
                  <w:rFonts w:ascii="Cambria Math" w:hAnsi="Cambria Math"/>
                </w:rPr>
                <m:t>x</m:t>
              </m:r>
            </m:e>
          </m:acc>
        </m:oMath>
      </m:oMathPara>
    </w:p>
    <w:p w14:paraId="2ABCE383" w14:textId="68CF1F14" w:rsidR="005B35EF" w:rsidRDefault="00440EE0">
      <w:r>
        <w:t>Gradient:</w:t>
      </w:r>
    </w:p>
    <w:p w14:paraId="3FBFDC71" w14:textId="3FF713AF" w:rsidR="00440EE0" w:rsidRDefault="000341E0" w:rsidP="0027577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l</m:t>
                              </m:r>
                            </m:sub>
                            <m:sup>
                              <m:r>
                                <w:rPr>
                                  <w:rFonts w:ascii="Cambria Math" w:hAns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2</m:t>
                              </m:r>
                            </m:sup>
                          </m:sSub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e>
                      </m:d>
                      <m:r>
                        <w:rPr>
                          <w:rFonts w:ascii="Cambria Math" w:hAnsi="Cambria Math"/>
                        </w:rPr>
                        <m:t>)</m:t>
                      </m:r>
                    </m:e>
                    <m:sub>
                      <m:r>
                        <w:rPr>
                          <w:rFonts w:ascii="Cambria Math" w:hAnsi="Cambria Math"/>
                        </w:rPr>
                        <m:t>ji</m:t>
                      </m:r>
                    </m:sub>
                  </m:sSub>
                  <m:r>
                    <w:rPr>
                      <w:rFonts w:ascii="Cambria Math" w:hAnsi="Cambria Math"/>
                    </w:rPr>
                    <m:t xml:space="preserve">    if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r>
                    <w:rPr>
                      <w:rFonts w:ascii="Cambria Math" w:hAnsi="Cambria Math"/>
                    </w:rPr>
                    <m:t>&gt;0</m:t>
                  </m:r>
                </m:e>
                <m:e>
                  <m:r>
                    <w:rPr>
                      <w:rFonts w:ascii="Cambria Math" w:hAnsi="Cambria Math"/>
                    </w:rPr>
                    <m:t xml:space="preserve">  0                     if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l</m:t>
                      </m:r>
                    </m:sup>
                  </m:sSubSup>
                  <m:r>
                    <w:rPr>
                      <w:rFonts w:ascii="Cambria Math" w:hAnsi="Cambria Math"/>
                    </w:rPr>
                    <m:t>&lt;0</m:t>
                  </m:r>
                </m:e>
              </m:eqArr>
            </m:e>
          </m:d>
        </m:oMath>
      </m:oMathPara>
    </w:p>
    <w:p w14:paraId="43D9B2E0" w14:textId="2D4B6073" w:rsidR="00440EE0" w:rsidRPr="00440EE0" w:rsidRDefault="00440EE0" w:rsidP="00440EE0">
      <w:r>
        <w:t xml:space="preserve">Where </w:t>
      </w:r>
    </w:p>
    <w:p w14:paraId="60C7A2E1" w14:textId="77777777" w:rsidR="00440EE0" w:rsidRPr="00440EE0" w:rsidRDefault="000341E0" w:rsidP="00440EE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 xml:space="preserve"> is the number of feature maps,</m:t>
          </m:r>
        </m:oMath>
      </m:oMathPara>
    </w:p>
    <w:p w14:paraId="255863B4" w14:textId="1D5BAB4E" w:rsidR="00440EE0" w:rsidRPr="00440EE0" w:rsidRDefault="000341E0" w:rsidP="00440EE0">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 is the number of pixel numbers in each feature map</m:t>
          </m:r>
        </m:oMath>
      </m:oMathPara>
    </w:p>
    <w:p w14:paraId="247C1561" w14:textId="77777777" w:rsidR="005B35EF" w:rsidRPr="00472162" w:rsidRDefault="005B35EF"/>
    <w:p w14:paraId="6F9243C2" w14:textId="2DFBB6C2" w:rsidR="004025F3" w:rsidRDefault="00D125E9">
      <w:r>
        <w:t>(</w:t>
      </w:r>
      <w:r w:rsidR="00103D0C">
        <w:t>3</w:t>
      </w:r>
      <w:r>
        <w:t>)</w:t>
      </w:r>
      <w:r w:rsidR="004025F3">
        <w:t xml:space="preserve"> Style Transfer</w:t>
      </w:r>
    </w:p>
    <w:p w14:paraId="4F7DCF7D" w14:textId="5736E23E" w:rsidR="00472162" w:rsidRDefault="00042AA5">
      <w:r>
        <w:t>Minimization the Loss Function</w:t>
      </w:r>
    </w:p>
    <w:p w14:paraId="0D8C9B24" w14:textId="669DD48D" w:rsidR="00472162" w:rsidRPr="00A103F5" w:rsidRDefault="000341E0">
      <m:oMathPara>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constent</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style</m:t>
              </m:r>
            </m:sub>
          </m:sSub>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p w14:paraId="765F6AF8" w14:textId="0F202659" w:rsidR="00A103F5" w:rsidRDefault="00A103F5">
      <w:r>
        <w:t xml:space="preserve">Hyper-parameter </w:t>
      </w:r>
      <m:oMath>
        <m:r>
          <w:rPr>
            <w:rFonts w:ascii="Cambria Math" w:hAnsi="Cambria Math"/>
          </w:rPr>
          <m:t>α</m:t>
        </m:r>
      </m:oMath>
      <w:r>
        <w:t xml:space="preserve"> denotes content weight, and</w:t>
      </w:r>
      <m:oMath>
        <m:r>
          <w:rPr>
            <w:rFonts w:ascii="Cambria Math" w:hAnsi="Cambria Math"/>
          </w:rPr>
          <m:t xml:space="preserve"> β</m:t>
        </m:r>
      </m:oMath>
      <w:r>
        <w:t xml:space="preserve"> denotes total variation weight.</w:t>
      </w:r>
      <w:r w:rsidR="009A7B8A">
        <w:t xml:space="preserve"> They could be selected to decide the output image is more similar with content of </w:t>
      </w:r>
      <m:oMath>
        <m:acc>
          <m:accPr>
            <m:chr m:val="⃑"/>
            <m:ctrlPr>
              <w:rPr>
                <w:rFonts w:ascii="Cambria Math" w:hAnsi="Cambria Math"/>
                <w:i/>
              </w:rPr>
            </m:ctrlPr>
          </m:accPr>
          <m:e>
            <m:r>
              <w:rPr>
                <w:rFonts w:ascii="Cambria Math" w:hAnsi="Cambria Math"/>
              </w:rPr>
              <m:t>p</m:t>
            </m:r>
          </m:e>
        </m:acc>
      </m:oMath>
      <w:r w:rsidR="009A7B8A">
        <w:t xml:space="preserve"> or with style of </w:t>
      </w:r>
      <m:oMath>
        <m:acc>
          <m:accPr>
            <m:chr m:val="⃑"/>
            <m:ctrlPr>
              <w:rPr>
                <w:rFonts w:ascii="Cambria Math" w:hAnsi="Cambria Math"/>
                <w:i/>
              </w:rPr>
            </m:ctrlPr>
          </m:accPr>
          <m:e>
            <m:r>
              <w:rPr>
                <w:rFonts w:ascii="Cambria Math" w:hAnsi="Cambria Math"/>
              </w:rPr>
              <m:t>α</m:t>
            </m:r>
          </m:e>
        </m:acc>
      </m:oMath>
      <w:r w:rsidR="009A7B8A">
        <w:t>.</w:t>
      </w:r>
    </w:p>
    <w:p w14:paraId="69674ACD" w14:textId="7F6221FA" w:rsidR="008B6F2D" w:rsidRDefault="008B6F2D" w:rsidP="00241EEB"/>
    <w:p w14:paraId="75FD84DE" w14:textId="77777777" w:rsidR="00DC28EA" w:rsidRDefault="00DC28EA" w:rsidP="00DC28EA">
      <w:pPr>
        <w:pStyle w:val="ListParagraph"/>
        <w:numPr>
          <w:ilvl w:val="0"/>
          <w:numId w:val="1"/>
        </w:numPr>
        <w:jc w:val="center"/>
        <w:rPr>
          <w:rFonts w:ascii="Times New Roman" w:eastAsia="Times New Roman" w:hAnsi="Times New Roman" w:cs="Times New Roman"/>
          <w:sz w:val="28"/>
          <w:szCs w:val="28"/>
        </w:rPr>
      </w:pPr>
      <w:r w:rsidRPr="00DC28EA">
        <w:rPr>
          <w:rFonts w:ascii="Times New Roman" w:eastAsia="Times New Roman" w:hAnsi="Times New Roman" w:cs="Times New Roman"/>
          <w:sz w:val="28"/>
          <w:szCs w:val="28"/>
        </w:rPr>
        <w:t xml:space="preserve">Implement </w:t>
      </w:r>
      <w:r>
        <w:rPr>
          <w:rFonts w:ascii="Times New Roman" w:eastAsia="Times New Roman" w:hAnsi="Times New Roman" w:cs="Times New Roman"/>
          <w:sz w:val="28"/>
          <w:szCs w:val="28"/>
        </w:rPr>
        <w:t xml:space="preserve">CNN-based </w:t>
      </w:r>
      <w:r w:rsidRPr="00DC28EA">
        <w:rPr>
          <w:rFonts w:ascii="Times New Roman" w:eastAsia="Times New Roman" w:hAnsi="Times New Roman" w:cs="Times New Roman"/>
          <w:sz w:val="28"/>
          <w:szCs w:val="28"/>
        </w:rPr>
        <w:t>method</w:t>
      </w:r>
    </w:p>
    <w:p w14:paraId="55BDBB3E" w14:textId="19DF3AE0" w:rsidR="00255016" w:rsidRPr="00DC28EA" w:rsidRDefault="00DC28EA" w:rsidP="00DC28EA">
      <w:pPr>
        <w:pStyle w:val="ListParagraph"/>
        <w:jc w:val="center"/>
        <w:rPr>
          <w:rFonts w:ascii="Times New Roman" w:eastAsia="Times New Roman" w:hAnsi="Times New Roman" w:cs="Times New Roman"/>
          <w:sz w:val="28"/>
          <w:szCs w:val="28"/>
        </w:rPr>
      </w:pPr>
      <w:r w:rsidRPr="00DC28EA">
        <w:rPr>
          <w:rFonts w:ascii="Times New Roman" w:eastAsia="Times New Roman" w:hAnsi="Times New Roman" w:cs="Times New Roman"/>
          <w:sz w:val="28"/>
          <w:szCs w:val="28"/>
        </w:rPr>
        <w:t>with DTD dataset and find the ideas to improve</w:t>
      </w:r>
    </w:p>
    <w:p w14:paraId="5AF8D519" w14:textId="75701881" w:rsidR="003B5CCA" w:rsidRPr="00477B52" w:rsidRDefault="00DC28EA" w:rsidP="00477B52">
      <w:r w:rsidRPr="00477B52">
        <w:t>The dataset has 47 categories and 120 images in each category</w:t>
      </w:r>
      <w:r w:rsidR="003B5CCA">
        <w:t>,</w:t>
      </w:r>
      <w:r w:rsidR="00477B52">
        <w:t xml:space="preserve"> and it is already split for train, validation and test. </w:t>
      </w:r>
      <w:r w:rsidR="00330F9D" w:rsidRPr="00477B52">
        <w:t xml:space="preserve">The categories contain lacelike, wrinkled, crystalline, braided, fibrous and so on. It’s </w:t>
      </w:r>
      <w:r w:rsidR="00330F9D" w:rsidRPr="00477B52">
        <w:rPr>
          <w:rFonts w:hint="eastAsia"/>
        </w:rPr>
        <w:t>ver</w:t>
      </w:r>
      <w:r w:rsidR="00330F9D" w:rsidRPr="00477B52">
        <w:t>y abundant for us to test whether the algorithm could be comprehensive enough to adapt with different kind of textures.</w:t>
      </w:r>
    </w:p>
    <w:p w14:paraId="557E309B" w14:textId="4E338EB4" w:rsidR="00EE787F" w:rsidRDefault="00EE787F" w:rsidP="00477B52">
      <w:r w:rsidRPr="00477B52">
        <w:t>The dataset provide</w:t>
      </w:r>
      <w:r w:rsidR="00477B52" w:rsidRPr="00477B52">
        <w:t>s</w:t>
      </w:r>
      <w:r w:rsidRPr="00477B52">
        <w:t> key attribute (main category) and a list of joint attributes</w:t>
      </w:r>
      <w:r w:rsidR="00477B52" w:rsidRPr="00477B52">
        <w:t>. Thus, it’s free for us to choose if a single texture should be test or multiple textures should be test for each trial.</w:t>
      </w:r>
    </w:p>
    <w:p w14:paraId="2AF67E10" w14:textId="548D142C" w:rsidR="008123D1" w:rsidRDefault="00B25760" w:rsidP="00477B52">
      <w:r>
        <w:t xml:space="preserve">The main task is to choose a texture picture as one of the inputs and try to transfer the style of it to another content picture. </w:t>
      </w:r>
    </w:p>
    <w:p w14:paraId="3C0EF1DC" w14:textId="4ABA8617" w:rsidR="00B25760" w:rsidRPr="00477B52" w:rsidRDefault="00B25760" w:rsidP="00477B52">
      <w:r>
        <w:t xml:space="preserve">The evaluation could consist of two part. One is to observe with our eyes and </w:t>
      </w:r>
      <w:r>
        <w:rPr>
          <w:rFonts w:hint="eastAsia"/>
        </w:rPr>
        <w:t>decide</w:t>
      </w:r>
      <w:r>
        <w:t xml:space="preserve"> </w:t>
      </w:r>
      <w:r>
        <w:rPr>
          <w:rFonts w:hint="eastAsia"/>
        </w:rPr>
        <w:t>sub</w:t>
      </w:r>
      <w:r>
        <w:t>jectively if the style is transferred successfully. Another one is applying the loss function.</w:t>
      </w:r>
    </w:p>
    <w:p w14:paraId="48536E9A" w14:textId="77777777" w:rsidR="00477B52" w:rsidRDefault="00477B52"/>
    <w:p w14:paraId="6CCEAA48" w14:textId="13256A3B" w:rsidR="00EE787F" w:rsidRDefault="00307D08">
      <w:r w:rsidRPr="00307D08">
        <w:rPr>
          <w:noProof/>
        </w:rPr>
        <w:lastRenderedPageBreak/>
        <w:drawing>
          <wp:inline distT="0" distB="0" distL="0" distR="0" wp14:anchorId="1D691F58" wp14:editId="0C904100">
            <wp:extent cx="5943600" cy="34328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943600" cy="3432810"/>
                    </a:xfrm>
                    <a:prstGeom prst="rect">
                      <a:avLst/>
                    </a:prstGeom>
                  </pic:spPr>
                </pic:pic>
              </a:graphicData>
            </a:graphic>
          </wp:inline>
        </w:drawing>
      </w:r>
    </w:p>
    <w:p w14:paraId="75C24AC4" w14:textId="7F417542" w:rsidR="00A13B80" w:rsidRDefault="00307D08" w:rsidP="00A13B80">
      <w:r>
        <w:t>Image from:</w:t>
      </w:r>
    </w:p>
    <w:p w14:paraId="67FAE8EA" w14:textId="08AA48EB" w:rsidR="00307D08" w:rsidRDefault="00307D08" w:rsidP="00A13B80">
      <w:r w:rsidRPr="00307D08">
        <w:t>https://towardsdatascience.com/neural-style-transfer-on-real-time-video-with-full-implementable-code-ac2dbc0e9822</w:t>
      </w:r>
    </w:p>
    <w:p w14:paraId="142EA2C3" w14:textId="77777777" w:rsidR="00307D08" w:rsidRDefault="00307D08" w:rsidP="00A13B80"/>
    <w:p w14:paraId="593C594D" w14:textId="7F6EF35F" w:rsidR="00330F9D" w:rsidRPr="00330F9D" w:rsidRDefault="00330F9D" w:rsidP="00330F9D">
      <w:pPr>
        <w:rPr>
          <w:rFonts w:ascii="Times New Roman" w:eastAsia="Times New Roman" w:hAnsi="Times New Roman" w:cs="Times New Roman"/>
        </w:rPr>
      </w:pPr>
    </w:p>
    <w:p w14:paraId="19D5830D" w14:textId="77777777" w:rsidR="00330F9D" w:rsidRDefault="00330F9D" w:rsidP="00A13B80"/>
    <w:p w14:paraId="2E5D0412" w14:textId="4172033A" w:rsidR="00816A1F" w:rsidRDefault="00816A1F" w:rsidP="00816A1F"/>
    <w:p w14:paraId="4DF295FF" w14:textId="59E825EF" w:rsidR="00816A1F" w:rsidRDefault="00816A1F" w:rsidP="00816A1F">
      <w:pPr>
        <w:tabs>
          <w:tab w:val="left" w:pos="3680"/>
        </w:tabs>
      </w:pPr>
      <w:r>
        <w:t>Reference:</w:t>
      </w:r>
    </w:p>
    <w:p w14:paraId="044D8234" w14:textId="77777777" w:rsidR="00816A1F" w:rsidRPr="00816A1F" w:rsidRDefault="00816A1F" w:rsidP="00816A1F">
      <w:pPr>
        <w:rPr>
          <w:rFonts w:ascii="Times New Roman" w:eastAsia="Times New Roman" w:hAnsi="Times New Roman" w:cs="Times New Roman"/>
        </w:rPr>
      </w:pPr>
      <w:r w:rsidRPr="00816A1F">
        <w:rPr>
          <w:rFonts w:ascii="Arial" w:eastAsia="Times New Roman" w:hAnsi="Arial" w:cs="Arial"/>
          <w:color w:val="222222"/>
          <w:sz w:val="20"/>
          <w:szCs w:val="20"/>
          <w:shd w:val="clear" w:color="auto" w:fill="FFFFFF"/>
        </w:rPr>
        <w:t>Gatys, Leon A., Alexander S. Ecker, and Matthias Bethge. "A neural algorithm of artistic style." </w:t>
      </w:r>
      <w:r w:rsidRPr="00816A1F">
        <w:rPr>
          <w:rFonts w:ascii="Arial" w:eastAsia="Times New Roman" w:hAnsi="Arial" w:cs="Arial"/>
          <w:i/>
          <w:iCs/>
          <w:color w:val="222222"/>
          <w:sz w:val="20"/>
          <w:szCs w:val="20"/>
          <w:shd w:val="clear" w:color="auto" w:fill="FFFFFF"/>
        </w:rPr>
        <w:t>arXiv preprint arXiv:1508.06576</w:t>
      </w:r>
      <w:r w:rsidRPr="00816A1F">
        <w:rPr>
          <w:rFonts w:ascii="Arial" w:eastAsia="Times New Roman" w:hAnsi="Arial" w:cs="Arial"/>
          <w:color w:val="222222"/>
          <w:sz w:val="20"/>
          <w:szCs w:val="20"/>
          <w:shd w:val="clear" w:color="auto" w:fill="FFFFFF"/>
        </w:rPr>
        <w:t> (2015).</w:t>
      </w:r>
    </w:p>
    <w:p w14:paraId="3A04239B" w14:textId="637CEDE3" w:rsidR="00816A1F" w:rsidRDefault="00816A1F" w:rsidP="00816A1F">
      <w:pPr>
        <w:tabs>
          <w:tab w:val="left" w:pos="3680"/>
        </w:tabs>
      </w:pPr>
    </w:p>
    <w:p w14:paraId="4ABF0A7C" w14:textId="1E021BE7" w:rsidR="00307D08" w:rsidRDefault="00307D08" w:rsidP="00816A1F">
      <w:pPr>
        <w:tabs>
          <w:tab w:val="left" w:pos="3680"/>
        </w:tabs>
      </w:pPr>
    </w:p>
    <w:p w14:paraId="51F53320" w14:textId="46B73408" w:rsidR="00307D08" w:rsidRDefault="00307D08" w:rsidP="00816A1F">
      <w:pPr>
        <w:tabs>
          <w:tab w:val="left" w:pos="3680"/>
        </w:tabs>
      </w:pPr>
    </w:p>
    <w:p w14:paraId="6E3B5C7C" w14:textId="77777777" w:rsidR="00CF3BCB" w:rsidRDefault="00CF3BCB" w:rsidP="00CF3BCB">
      <w:pPr>
        <w:pStyle w:val="Heading1"/>
      </w:pPr>
      <w:r>
        <w:t>2.Python grammar, class, module, function …</w:t>
      </w:r>
    </w:p>
    <w:p w14:paraId="7657F93B" w14:textId="77777777" w:rsidR="00CF3BCB" w:rsidRDefault="00CF3BCB" w:rsidP="00CF3BCB">
      <w:pPr>
        <w:rPr>
          <w:sz w:val="28"/>
          <w:szCs w:val="28"/>
        </w:rPr>
      </w:pPr>
    </w:p>
    <w:p w14:paraId="280133C3" w14:textId="77777777" w:rsidR="00CF3BCB" w:rsidRDefault="00CF3BCB" w:rsidP="00CF3BCB">
      <w:pPr>
        <w:rPr>
          <w:sz w:val="28"/>
          <w:szCs w:val="28"/>
        </w:rPr>
      </w:pPr>
    </w:p>
    <w:p w14:paraId="512B85E6" w14:textId="77777777" w:rsidR="00CF3BCB" w:rsidRDefault="00CF3BCB" w:rsidP="00CF3BCB">
      <w:pPr>
        <w:pStyle w:val="Heading1"/>
      </w:pPr>
      <w:r>
        <w:t>3.</w:t>
      </w:r>
      <w:r w:rsidRPr="00D46D83">
        <w:t xml:space="preserve"> </w:t>
      </w:r>
      <w:r>
        <w:t>deep learning</w:t>
      </w:r>
      <w:r w:rsidRPr="00D46D83">
        <w:t xml:space="preserve"> tutorial</w:t>
      </w:r>
    </w:p>
    <w:p w14:paraId="0DBC9C07" w14:textId="77777777" w:rsidR="00CF3BCB" w:rsidRDefault="00CF3BCB" w:rsidP="00CF3BCB">
      <w:pPr>
        <w:rPr>
          <w:sz w:val="28"/>
          <w:szCs w:val="28"/>
        </w:rPr>
      </w:pPr>
    </w:p>
    <w:p w14:paraId="17BA795C" w14:textId="77777777" w:rsidR="00CF3BCB" w:rsidRDefault="00CF3BCB" w:rsidP="00CF3BCB">
      <w:pPr>
        <w:rPr>
          <w:sz w:val="28"/>
          <w:szCs w:val="28"/>
        </w:rPr>
      </w:pPr>
    </w:p>
    <w:p w14:paraId="67CE7677" w14:textId="77777777" w:rsidR="00CF3BCB" w:rsidRPr="00D46D83" w:rsidRDefault="00CF3BCB" w:rsidP="00CF3BCB">
      <w:pPr>
        <w:pStyle w:val="Heading1"/>
      </w:pPr>
      <w:r>
        <w:t>4.improve based on some code with pytorch/tensorflow/keras</w:t>
      </w:r>
    </w:p>
    <w:p w14:paraId="76A3AE56" w14:textId="77777777" w:rsidR="00CF3BCB" w:rsidRDefault="00CF3BCB" w:rsidP="00CF3BCB">
      <w:pPr>
        <w:jc w:val="center"/>
      </w:pPr>
      <w:r>
        <w:t>Pytorch</w:t>
      </w:r>
    </w:p>
    <w:p w14:paraId="006403CB" w14:textId="77777777" w:rsidR="00CF3BCB" w:rsidRDefault="00CF3BCB" w:rsidP="00CF3BCB">
      <w:pPr>
        <w:rPr>
          <w:rFonts w:hint="eastAsia"/>
        </w:rPr>
      </w:pPr>
      <w:r>
        <w:t>Need to improve:</w:t>
      </w:r>
    </w:p>
    <w:p w14:paraId="17F2419D" w14:textId="0FA9D18B" w:rsidR="00CF3BCB" w:rsidRPr="00412CDA" w:rsidRDefault="00412CDA" w:rsidP="00412CDA">
      <w:pPr>
        <w:rPr>
          <w:rFonts w:ascii="Apple Color Emoji" w:eastAsia="Apple Color Emoji" w:hAnsi="Apple Color Emoji" w:hint="eastAsia"/>
        </w:rPr>
      </w:pPr>
      <w:r>
        <w:lastRenderedPageBreak/>
        <w:t>1.</w:t>
      </w:r>
      <w:r w:rsidR="00CF3BCB">
        <w:t>Image resize before or after tensor</w:t>
      </w:r>
      <w:r>
        <w:t xml:space="preserve"> </w:t>
      </w:r>
      <w:r>
        <w:rPr>
          <w:rFonts w:ascii="Cambria" w:eastAsia="Apple Color Emoji" w:hAnsi="Cambria" w:cs="Cambria" w:hint="eastAsia"/>
        </w:rPr>
        <w:t>✔</w:t>
      </w:r>
      <w:r>
        <w:rPr>
          <w:rFonts w:ascii="Cambria" w:eastAsia="Apple Color Emoji" w:hAnsi="Cambria" w:cs="Cambria" w:hint="eastAsia"/>
        </w:rPr>
        <w:t>️</w:t>
      </w:r>
    </w:p>
    <w:p w14:paraId="213C10A5" w14:textId="77777777" w:rsidR="00412CDA" w:rsidRDefault="00412CDA" w:rsidP="00816A1F">
      <w:pPr>
        <w:tabs>
          <w:tab w:val="left" w:pos="3680"/>
        </w:tabs>
      </w:pPr>
    </w:p>
    <w:p w14:paraId="6A934D39" w14:textId="19062286" w:rsidR="00412CDA" w:rsidRDefault="00412CDA" w:rsidP="00816A1F">
      <w:pPr>
        <w:tabs>
          <w:tab w:val="left" w:pos="3680"/>
        </w:tabs>
      </w:pPr>
      <w:r>
        <w:t>P</w:t>
      </w:r>
      <w:r>
        <w:rPr>
          <w:rFonts w:hint="eastAsia"/>
        </w:rPr>
        <w:t>oints</w:t>
      </w:r>
    </w:p>
    <w:p w14:paraId="7D53F5D6" w14:textId="55B47577" w:rsidR="00307D08" w:rsidRDefault="00412CDA" w:rsidP="00412CDA">
      <w:pPr>
        <w:tabs>
          <w:tab w:val="left" w:pos="3680"/>
        </w:tabs>
      </w:pPr>
      <w:r>
        <w:t xml:space="preserve">2. </w:t>
      </w:r>
      <w:r>
        <w:rPr>
          <w:rFonts w:hint="eastAsia"/>
        </w:rPr>
        <w:t>generate</w:t>
      </w:r>
      <w:r>
        <w:t xml:space="preserve"> texture</w:t>
      </w:r>
      <w:r w:rsidR="0094530F">
        <w:t xml:space="preserve">, </w:t>
      </w:r>
      <w:r w:rsidR="00434468">
        <w:t xml:space="preserve">only need to </w:t>
      </w:r>
      <w:r w:rsidR="0094530F">
        <w:t>use left and middle sides.</w:t>
      </w:r>
    </w:p>
    <w:p w14:paraId="32A165CF" w14:textId="72E57F99" w:rsidR="0094530F" w:rsidRDefault="0094530F" w:rsidP="00412CDA">
      <w:pPr>
        <w:tabs>
          <w:tab w:val="left" w:pos="3680"/>
        </w:tabs>
      </w:pPr>
    </w:p>
    <w:p w14:paraId="695D09E4" w14:textId="31514CAA" w:rsidR="0029589B" w:rsidRDefault="0029589B" w:rsidP="00412CDA">
      <w:pPr>
        <w:tabs>
          <w:tab w:val="left" w:pos="3680"/>
        </w:tabs>
      </w:pPr>
    </w:p>
    <w:p w14:paraId="16F6F19F" w14:textId="5892E052" w:rsidR="0029589B" w:rsidRDefault="0029589B" w:rsidP="00412CDA">
      <w:pPr>
        <w:tabs>
          <w:tab w:val="left" w:pos="3680"/>
        </w:tabs>
      </w:pPr>
      <w:r>
        <w:t xml:space="preserve">5. </w:t>
      </w:r>
      <w:r>
        <w:rPr>
          <w:rFonts w:hint="eastAsia"/>
        </w:rPr>
        <w:t>Experiment</w:t>
      </w:r>
    </w:p>
    <w:p w14:paraId="0A15A3DD" w14:textId="03D7D201" w:rsidR="0029589B" w:rsidRDefault="004E4F99" w:rsidP="00412CDA">
      <w:pPr>
        <w:tabs>
          <w:tab w:val="left" w:pos="3680"/>
        </w:tabs>
        <w:rPr>
          <w:rFonts w:hint="eastAsia"/>
        </w:rPr>
      </w:pPr>
      <w:r>
        <w:t>Choose textures, run multiple times, get an average loss</w:t>
      </w:r>
    </w:p>
    <w:p w14:paraId="526C398C" w14:textId="77777777" w:rsidR="004E4F99" w:rsidRDefault="004E4F99" w:rsidP="00412CDA">
      <w:pPr>
        <w:tabs>
          <w:tab w:val="left" w:pos="3680"/>
        </w:tabs>
      </w:pPr>
    </w:p>
    <w:p w14:paraId="219B0B26" w14:textId="00583169" w:rsidR="004E4F99" w:rsidRDefault="004E4F99" w:rsidP="00412CDA">
      <w:pPr>
        <w:tabs>
          <w:tab w:val="left" w:pos="3680"/>
        </w:tabs>
      </w:pPr>
      <w:r>
        <w:t>Loss curve</w:t>
      </w:r>
    </w:p>
    <w:p w14:paraId="4C47FA3F" w14:textId="77777777" w:rsidR="004E4F99" w:rsidRDefault="004E4F99" w:rsidP="00412CDA">
      <w:pPr>
        <w:tabs>
          <w:tab w:val="left" w:pos="3680"/>
        </w:tabs>
      </w:pPr>
    </w:p>
    <w:p w14:paraId="3E7C2B0B" w14:textId="1F7DD657" w:rsidR="004E4F99" w:rsidRDefault="004E4F99" w:rsidP="00412CDA">
      <w:pPr>
        <w:tabs>
          <w:tab w:val="left" w:pos="3680"/>
        </w:tabs>
      </w:pPr>
      <w:r>
        <w:t xml:space="preserve">Extract “loss style” </w:t>
      </w:r>
      <w:r w:rsidR="000341E0">
        <w:t xml:space="preserve">function </w:t>
      </w:r>
      <w:r>
        <w:t>to</w:t>
      </w:r>
      <w:r w:rsidR="000341E0">
        <w:t xml:space="preserve"> evaluate</w:t>
      </w:r>
      <w:r>
        <w:t xml:space="preserve"> 3 models</w:t>
      </w:r>
      <w:r w:rsidR="000341E0">
        <w:t xml:space="preserve"> (texture, CNN, GAN)</w:t>
      </w:r>
    </w:p>
    <w:p w14:paraId="5EADB4EF" w14:textId="4903127C" w:rsidR="004E4F99" w:rsidRDefault="004E4F99" w:rsidP="00412CDA">
      <w:pPr>
        <w:tabs>
          <w:tab w:val="left" w:pos="3680"/>
        </w:tabs>
      </w:pPr>
    </w:p>
    <w:p w14:paraId="15E8FAD6" w14:textId="77777777" w:rsidR="004E4F99" w:rsidRDefault="004E4F99" w:rsidP="00412CDA">
      <w:pPr>
        <w:tabs>
          <w:tab w:val="left" w:pos="3680"/>
        </w:tabs>
        <w:rPr>
          <w:rFonts w:hint="eastAsia"/>
        </w:rPr>
      </w:pPr>
    </w:p>
    <w:p w14:paraId="493A31BC" w14:textId="77777777" w:rsidR="0029589B" w:rsidRPr="00816A1F" w:rsidRDefault="0029589B" w:rsidP="00412CDA">
      <w:pPr>
        <w:tabs>
          <w:tab w:val="left" w:pos="3680"/>
        </w:tabs>
        <w:rPr>
          <w:rFonts w:hint="eastAsia"/>
        </w:rPr>
      </w:pPr>
    </w:p>
    <w:sectPr w:rsidR="0029589B" w:rsidRPr="008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83680"/>
    <w:multiLevelType w:val="hybridMultilevel"/>
    <w:tmpl w:val="0CC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72772"/>
    <w:multiLevelType w:val="hybridMultilevel"/>
    <w:tmpl w:val="0B7A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E1C40"/>
    <w:multiLevelType w:val="hybridMultilevel"/>
    <w:tmpl w:val="68F8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72479"/>
    <w:multiLevelType w:val="hybridMultilevel"/>
    <w:tmpl w:val="7B18C78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6A"/>
    <w:rsid w:val="000341E0"/>
    <w:rsid w:val="00042AA5"/>
    <w:rsid w:val="00103D0C"/>
    <w:rsid w:val="00121ADF"/>
    <w:rsid w:val="002135A1"/>
    <w:rsid w:val="00217622"/>
    <w:rsid w:val="00217999"/>
    <w:rsid w:val="00241EEB"/>
    <w:rsid w:val="00255016"/>
    <w:rsid w:val="0027577B"/>
    <w:rsid w:val="0029589B"/>
    <w:rsid w:val="002B7A80"/>
    <w:rsid w:val="00307D08"/>
    <w:rsid w:val="0031591D"/>
    <w:rsid w:val="00317386"/>
    <w:rsid w:val="003176CA"/>
    <w:rsid w:val="00324B83"/>
    <w:rsid w:val="00330F9D"/>
    <w:rsid w:val="0033538C"/>
    <w:rsid w:val="003B5CCA"/>
    <w:rsid w:val="003E6681"/>
    <w:rsid w:val="004025F3"/>
    <w:rsid w:val="00404893"/>
    <w:rsid w:val="00412CDA"/>
    <w:rsid w:val="00434468"/>
    <w:rsid w:val="00436DBF"/>
    <w:rsid w:val="00440EE0"/>
    <w:rsid w:val="00472162"/>
    <w:rsid w:val="00477B52"/>
    <w:rsid w:val="004E3B52"/>
    <w:rsid w:val="004E4F99"/>
    <w:rsid w:val="005258B3"/>
    <w:rsid w:val="0058757C"/>
    <w:rsid w:val="005B35EF"/>
    <w:rsid w:val="005C72A8"/>
    <w:rsid w:val="00613249"/>
    <w:rsid w:val="00617952"/>
    <w:rsid w:val="006E7022"/>
    <w:rsid w:val="00754E4B"/>
    <w:rsid w:val="00767AF4"/>
    <w:rsid w:val="00776C8D"/>
    <w:rsid w:val="007B3FF2"/>
    <w:rsid w:val="007F7B23"/>
    <w:rsid w:val="008123D1"/>
    <w:rsid w:val="00816A1F"/>
    <w:rsid w:val="008775BC"/>
    <w:rsid w:val="008960C0"/>
    <w:rsid w:val="008B6F2D"/>
    <w:rsid w:val="008C690E"/>
    <w:rsid w:val="00905039"/>
    <w:rsid w:val="0094530F"/>
    <w:rsid w:val="00966D73"/>
    <w:rsid w:val="009A7B8A"/>
    <w:rsid w:val="009E190D"/>
    <w:rsid w:val="00A103F5"/>
    <w:rsid w:val="00A13B80"/>
    <w:rsid w:val="00A1730E"/>
    <w:rsid w:val="00A92C60"/>
    <w:rsid w:val="00B25760"/>
    <w:rsid w:val="00B60607"/>
    <w:rsid w:val="00B9112D"/>
    <w:rsid w:val="00BE0B4A"/>
    <w:rsid w:val="00C27B8D"/>
    <w:rsid w:val="00C431D1"/>
    <w:rsid w:val="00C53A36"/>
    <w:rsid w:val="00C6256A"/>
    <w:rsid w:val="00C87832"/>
    <w:rsid w:val="00CD14A4"/>
    <w:rsid w:val="00CF3BCB"/>
    <w:rsid w:val="00CF61DE"/>
    <w:rsid w:val="00D02630"/>
    <w:rsid w:val="00D125E9"/>
    <w:rsid w:val="00D46D83"/>
    <w:rsid w:val="00D91A62"/>
    <w:rsid w:val="00DC28EA"/>
    <w:rsid w:val="00E7205C"/>
    <w:rsid w:val="00E83F33"/>
    <w:rsid w:val="00E876B7"/>
    <w:rsid w:val="00EC4B2E"/>
    <w:rsid w:val="00EE787F"/>
    <w:rsid w:val="00F17D51"/>
    <w:rsid w:val="00F3284E"/>
    <w:rsid w:val="00FF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1049A"/>
  <w15:chartTrackingRefBased/>
  <w15:docId w15:val="{6D215375-25A9-644F-8E73-34392F41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2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80"/>
    <w:pPr>
      <w:ind w:left="720"/>
      <w:contextualSpacing/>
    </w:pPr>
  </w:style>
  <w:style w:type="character" w:styleId="PlaceholderText">
    <w:name w:val="Placeholder Text"/>
    <w:basedOn w:val="DefaultParagraphFont"/>
    <w:uiPriority w:val="99"/>
    <w:semiHidden/>
    <w:rsid w:val="00472162"/>
    <w:rPr>
      <w:color w:val="808080"/>
    </w:rPr>
  </w:style>
  <w:style w:type="character" w:customStyle="1" w:styleId="Heading1Char">
    <w:name w:val="Heading 1 Char"/>
    <w:basedOn w:val="DefaultParagraphFont"/>
    <w:link w:val="Heading1"/>
    <w:uiPriority w:val="9"/>
    <w:rsid w:val="005C72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2002">
      <w:bodyDiv w:val="1"/>
      <w:marLeft w:val="0"/>
      <w:marRight w:val="0"/>
      <w:marTop w:val="0"/>
      <w:marBottom w:val="0"/>
      <w:divBdr>
        <w:top w:val="none" w:sz="0" w:space="0" w:color="auto"/>
        <w:left w:val="none" w:sz="0" w:space="0" w:color="auto"/>
        <w:bottom w:val="none" w:sz="0" w:space="0" w:color="auto"/>
        <w:right w:val="none" w:sz="0" w:space="0" w:color="auto"/>
      </w:divBdr>
    </w:div>
    <w:div w:id="674189511">
      <w:bodyDiv w:val="1"/>
      <w:marLeft w:val="0"/>
      <w:marRight w:val="0"/>
      <w:marTop w:val="0"/>
      <w:marBottom w:val="0"/>
      <w:divBdr>
        <w:top w:val="none" w:sz="0" w:space="0" w:color="auto"/>
        <w:left w:val="none" w:sz="0" w:space="0" w:color="auto"/>
        <w:bottom w:val="none" w:sz="0" w:space="0" w:color="auto"/>
        <w:right w:val="none" w:sz="0" w:space="0" w:color="auto"/>
      </w:divBdr>
    </w:div>
    <w:div w:id="1351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Zhiyuan</dc:creator>
  <cp:keywords/>
  <dc:description/>
  <cp:lastModifiedBy>Tao, Zhiyuan</cp:lastModifiedBy>
  <cp:revision>74</cp:revision>
  <dcterms:created xsi:type="dcterms:W3CDTF">2020-11-09T17:18:00Z</dcterms:created>
  <dcterms:modified xsi:type="dcterms:W3CDTF">2020-12-05T00:36:00Z</dcterms:modified>
</cp:coreProperties>
</file>