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20F37D" w14:textId="77777777" w:rsidR="00BC2810" w:rsidRDefault="00BC2810"/>
    <w:p w14:paraId="2EFF14B5" w14:textId="77777777" w:rsidR="00BC2810" w:rsidRDefault="00BC2810"/>
    <w:p w14:paraId="1EAA066F" w14:textId="77777777" w:rsidR="00BA2354" w:rsidRPr="00BA2354" w:rsidRDefault="00BA2354" w:rsidP="00BA2354">
      <w:pPr>
        <w:jc w:val="center"/>
        <w:rPr>
          <w:rFonts w:ascii="Palatino Linotype" w:hAnsi="Palatino Linotype" w:cs="Times New Roman"/>
          <w:b/>
          <w:sz w:val="96"/>
        </w:rPr>
      </w:pPr>
      <w:r w:rsidRPr="00BA2354">
        <w:rPr>
          <w:rFonts w:ascii="Palatino Linotype" w:hAnsi="Palatino Linotype" w:cs="Times New Roman"/>
          <w:b/>
          <w:sz w:val="96"/>
        </w:rPr>
        <w:t>Deep Gaussian Scale Mixture Prior for Image</w:t>
      </w:r>
    </w:p>
    <w:p w14:paraId="0B01417A" w14:textId="7BC58C6A" w:rsidR="00400B58" w:rsidRPr="00A9611A" w:rsidRDefault="00BA2354" w:rsidP="00BA2354">
      <w:pPr>
        <w:jc w:val="center"/>
        <w:rPr>
          <w:rFonts w:ascii="Palatino Linotype" w:hAnsi="Palatino Linotype" w:cs="Times New Roman"/>
          <w:b/>
          <w:sz w:val="96"/>
        </w:rPr>
      </w:pPr>
      <w:r w:rsidRPr="00BA2354">
        <w:rPr>
          <w:rFonts w:ascii="Palatino Linotype" w:hAnsi="Palatino Linotype" w:cs="Times New Roman"/>
          <w:b/>
          <w:sz w:val="96"/>
        </w:rPr>
        <w:t>Reconstruction</w:t>
      </w:r>
    </w:p>
    <w:p w14:paraId="7EA1F48D" w14:textId="77777777" w:rsidR="00A9611A" w:rsidRDefault="00A9611A" w:rsidP="00A9611A">
      <w:pPr>
        <w:spacing w:line="600" w:lineRule="exact"/>
        <w:jc w:val="center"/>
        <w:rPr>
          <w:rFonts w:ascii="Palatino Linotype" w:hAnsi="Palatino Linotype" w:cs="Times New Roman"/>
          <w:color w:val="0070C0"/>
          <w:sz w:val="40"/>
        </w:rPr>
      </w:pPr>
    </w:p>
    <w:p w14:paraId="1678CE00" w14:textId="328A73D3" w:rsidR="00BC2810" w:rsidRPr="00400B58" w:rsidRDefault="00DE2AC1" w:rsidP="00400B58">
      <w:pPr>
        <w:spacing w:line="900" w:lineRule="exact"/>
        <w:jc w:val="center"/>
        <w:rPr>
          <w:rFonts w:ascii="Palatino Linotype" w:hAnsi="Palatino Linotype" w:cs="Times New Roman"/>
          <w:color w:val="0070C0"/>
          <w:sz w:val="44"/>
          <w:vertAlign w:val="superscript"/>
        </w:rPr>
      </w:pPr>
      <w:hyperlink r:id="rId4" w:history="1">
        <w:r w:rsidR="00BC2810" w:rsidRPr="00400B58">
          <w:rPr>
            <w:rStyle w:val="a3"/>
            <w:rFonts w:ascii="Palatino Linotype" w:hAnsi="Palatino Linotype" w:cs="Times New Roman"/>
            <w:sz w:val="44"/>
          </w:rPr>
          <w:t>Tao Huang</w:t>
        </w:r>
      </w:hyperlink>
      <w:r w:rsidR="00BC2810" w:rsidRPr="00400B58">
        <w:rPr>
          <w:rFonts w:ascii="Palatino Linotype" w:hAnsi="Palatino Linotype" w:cs="Times New Roman"/>
          <w:color w:val="0070C0"/>
          <w:sz w:val="44"/>
          <w:vertAlign w:val="superscript"/>
        </w:rPr>
        <w:t>1</w:t>
      </w:r>
      <w:r w:rsidR="00BC2810" w:rsidRPr="00400B58">
        <w:rPr>
          <w:rFonts w:ascii="Palatino Linotype" w:hAnsi="Palatino Linotype" w:cs="Times New Roman"/>
          <w:color w:val="0070C0"/>
          <w:sz w:val="44"/>
        </w:rPr>
        <w:t xml:space="preserve"> </w:t>
      </w:r>
      <w:r w:rsidR="00484AE2">
        <w:rPr>
          <w:rFonts w:ascii="Palatino Linotype" w:hAnsi="Palatino Linotype" w:cs="Times New Roman"/>
          <w:color w:val="0070C0"/>
          <w:sz w:val="44"/>
        </w:rPr>
        <w:t xml:space="preserve"> </w:t>
      </w:r>
      <w:r w:rsidR="00BA2354">
        <w:rPr>
          <w:rFonts w:ascii="Palatino Linotype" w:hAnsi="Palatino Linotype" w:cs="Times New Roman"/>
          <w:color w:val="0070C0"/>
          <w:sz w:val="44"/>
        </w:rPr>
        <w:t xml:space="preserve">  </w:t>
      </w:r>
      <w:hyperlink r:id="rId5" w:history="1">
        <w:r w:rsidR="00BA2354" w:rsidRPr="00BA2354">
          <w:rPr>
            <w:rStyle w:val="a3"/>
            <w:rFonts w:ascii="Palatino Linotype" w:hAnsi="Palatino Linotype" w:cs="Times New Roman"/>
            <w:sz w:val="44"/>
          </w:rPr>
          <w:t>Xin Yuan</w:t>
        </w:r>
      </w:hyperlink>
      <w:r w:rsidR="00BA2354" w:rsidRPr="00BA2354">
        <w:rPr>
          <w:rFonts w:ascii="Palatino Linotype" w:hAnsi="Palatino Linotype" w:cs="Times New Roman" w:hint="eastAsia"/>
          <w:color w:val="0070C0"/>
          <w:sz w:val="44"/>
          <w:vertAlign w:val="superscript"/>
        </w:rPr>
        <w:t>2</w:t>
      </w:r>
      <w:r w:rsidR="00BA2354">
        <w:rPr>
          <w:rFonts w:ascii="Palatino Linotype" w:hAnsi="Palatino Linotype" w:cs="Times New Roman"/>
          <w:color w:val="0070C0"/>
          <w:sz w:val="44"/>
        </w:rPr>
        <w:t xml:space="preserve"> </w:t>
      </w:r>
      <w:r w:rsidR="00BC2810" w:rsidRPr="00400B58">
        <w:rPr>
          <w:rFonts w:ascii="Palatino Linotype" w:hAnsi="Palatino Linotype" w:cs="Times New Roman"/>
          <w:color w:val="0070C0"/>
          <w:sz w:val="44"/>
        </w:rPr>
        <w:t xml:space="preserve">   </w:t>
      </w:r>
      <w:hyperlink r:id="rId6" w:history="1">
        <w:r w:rsidR="00BC2810" w:rsidRPr="00400B58">
          <w:rPr>
            <w:rStyle w:val="a3"/>
            <w:rFonts w:ascii="Palatino Linotype" w:hAnsi="Palatino Linotype" w:cs="Times New Roman"/>
            <w:sz w:val="44"/>
          </w:rPr>
          <w:t>Weisheng Dong</w:t>
        </w:r>
      </w:hyperlink>
      <w:r w:rsidR="00BC2810" w:rsidRPr="00400B58">
        <w:rPr>
          <w:rFonts w:ascii="Palatino Linotype" w:hAnsi="Palatino Linotype" w:cs="Times New Roman"/>
          <w:color w:val="0070C0"/>
          <w:sz w:val="44"/>
          <w:vertAlign w:val="superscript"/>
        </w:rPr>
        <w:t>1</w:t>
      </w:r>
      <w:r w:rsidR="00BC2810" w:rsidRPr="00400B58">
        <w:rPr>
          <w:rFonts w:ascii="Palatino Linotype" w:hAnsi="Palatino Linotype" w:cs="Times New Roman"/>
          <w:color w:val="0070C0"/>
          <w:sz w:val="44"/>
        </w:rPr>
        <w:t xml:space="preserve">* </w:t>
      </w:r>
      <w:r w:rsidR="00484AE2">
        <w:rPr>
          <w:rFonts w:ascii="Palatino Linotype" w:hAnsi="Palatino Linotype" w:cs="Times New Roman"/>
          <w:color w:val="0070C0"/>
          <w:sz w:val="44"/>
        </w:rPr>
        <w:t xml:space="preserve"> </w:t>
      </w:r>
      <w:r w:rsidR="00BA2354">
        <w:rPr>
          <w:rFonts w:ascii="Palatino Linotype" w:hAnsi="Palatino Linotype" w:cs="Times New Roman"/>
          <w:color w:val="0070C0"/>
          <w:sz w:val="44"/>
        </w:rPr>
        <w:t xml:space="preserve">  </w:t>
      </w:r>
      <w:r w:rsidR="00BC2810" w:rsidRPr="00400B58">
        <w:rPr>
          <w:rFonts w:ascii="Palatino Linotype" w:hAnsi="Palatino Linotype" w:cs="Times New Roman"/>
          <w:color w:val="0070C0"/>
          <w:sz w:val="44"/>
        </w:rPr>
        <w:t xml:space="preserve">  </w:t>
      </w:r>
      <w:hyperlink r:id="rId7" w:history="1">
        <w:r w:rsidR="00BC2810" w:rsidRPr="00400B58">
          <w:rPr>
            <w:rStyle w:val="a3"/>
            <w:rFonts w:ascii="Palatino Linotype" w:hAnsi="Palatino Linotype" w:cs="Times New Roman"/>
            <w:sz w:val="44"/>
          </w:rPr>
          <w:t>Jinjian Wu</w:t>
        </w:r>
      </w:hyperlink>
      <w:r w:rsidR="00BC2810" w:rsidRPr="00400B58">
        <w:rPr>
          <w:rFonts w:ascii="Palatino Linotype" w:hAnsi="Palatino Linotype" w:cs="Times New Roman"/>
          <w:color w:val="0070C0"/>
          <w:sz w:val="44"/>
          <w:vertAlign w:val="superscript"/>
        </w:rPr>
        <w:t>1</w:t>
      </w:r>
      <w:r w:rsidR="00BC2810" w:rsidRPr="00400B58">
        <w:rPr>
          <w:rFonts w:ascii="Palatino Linotype" w:hAnsi="Palatino Linotype" w:cs="Times New Roman"/>
          <w:color w:val="0070C0"/>
          <w:sz w:val="44"/>
        </w:rPr>
        <w:t xml:space="preserve"> </w:t>
      </w:r>
      <w:r w:rsidR="00484AE2">
        <w:rPr>
          <w:rFonts w:ascii="Palatino Linotype" w:hAnsi="Palatino Linotype" w:cs="Times New Roman"/>
          <w:color w:val="0070C0"/>
          <w:sz w:val="44"/>
        </w:rPr>
        <w:t xml:space="preserve">  </w:t>
      </w:r>
      <w:r w:rsidR="00BA2354">
        <w:rPr>
          <w:rFonts w:ascii="Palatino Linotype" w:hAnsi="Palatino Linotype" w:cs="Times New Roman"/>
          <w:color w:val="0070C0"/>
          <w:sz w:val="44"/>
        </w:rPr>
        <w:t xml:space="preserve">  </w:t>
      </w:r>
      <w:r w:rsidR="00484AE2">
        <w:rPr>
          <w:rFonts w:ascii="Palatino Linotype" w:hAnsi="Palatino Linotype" w:cs="Times New Roman"/>
          <w:color w:val="0070C0"/>
          <w:sz w:val="44"/>
        </w:rPr>
        <w:t xml:space="preserve"> </w:t>
      </w:r>
      <w:r w:rsidR="00BC2810" w:rsidRPr="00400B58">
        <w:rPr>
          <w:rFonts w:ascii="Palatino Linotype" w:hAnsi="Palatino Linotype" w:cs="Times New Roman"/>
          <w:color w:val="0070C0"/>
          <w:sz w:val="44"/>
        </w:rPr>
        <w:t xml:space="preserve"> </w:t>
      </w:r>
      <w:hyperlink r:id="rId8" w:history="1">
        <w:r w:rsidR="00BC2810" w:rsidRPr="00400B58">
          <w:rPr>
            <w:rStyle w:val="a3"/>
            <w:rFonts w:ascii="Palatino Linotype" w:hAnsi="Palatino Linotype" w:cs="Times New Roman"/>
            <w:sz w:val="44"/>
          </w:rPr>
          <w:t>Guangming Shi</w:t>
        </w:r>
      </w:hyperlink>
      <w:r w:rsidR="00BC2810" w:rsidRPr="00400B58">
        <w:rPr>
          <w:rFonts w:ascii="Palatino Linotype" w:hAnsi="Palatino Linotype" w:cs="Times New Roman"/>
          <w:color w:val="0070C0"/>
          <w:sz w:val="44"/>
          <w:vertAlign w:val="superscript"/>
        </w:rPr>
        <w:t>1</w:t>
      </w:r>
    </w:p>
    <w:p w14:paraId="7401096D" w14:textId="5992BF69" w:rsidR="00BC2810" w:rsidRPr="00400B58" w:rsidRDefault="00BC2810" w:rsidP="00400B58">
      <w:pPr>
        <w:spacing w:line="900" w:lineRule="exact"/>
        <w:jc w:val="center"/>
        <w:rPr>
          <w:rFonts w:ascii="Palatino Linotype" w:hAnsi="Palatino Linotype" w:cs="Times New Roman"/>
          <w:color w:val="0070C0"/>
          <w:sz w:val="44"/>
        </w:rPr>
      </w:pPr>
      <w:r w:rsidRPr="00400B58">
        <w:rPr>
          <w:rFonts w:ascii="Palatino Linotype" w:hAnsi="Palatino Linotype" w:cs="Times New Roman"/>
          <w:color w:val="0070C0"/>
          <w:sz w:val="44"/>
          <w:vertAlign w:val="superscript"/>
        </w:rPr>
        <w:t>1</w:t>
      </w:r>
      <w:r w:rsidRPr="00400B58">
        <w:rPr>
          <w:rFonts w:ascii="Palatino Linotype" w:hAnsi="Palatino Linotype" w:cs="Times New Roman"/>
          <w:color w:val="0070C0"/>
          <w:sz w:val="44"/>
        </w:rPr>
        <w:t xml:space="preserve">School of Artificial Intelligence, </w:t>
      </w:r>
      <w:proofErr w:type="spellStart"/>
      <w:r w:rsidRPr="00400B58">
        <w:rPr>
          <w:rFonts w:ascii="Palatino Linotype" w:hAnsi="Palatino Linotype" w:cs="Times New Roman"/>
          <w:color w:val="0070C0"/>
          <w:sz w:val="44"/>
        </w:rPr>
        <w:t>Xidian</w:t>
      </w:r>
      <w:proofErr w:type="spellEnd"/>
      <w:r w:rsidRPr="00400B58">
        <w:rPr>
          <w:rFonts w:ascii="Palatino Linotype" w:hAnsi="Palatino Linotype" w:cs="Times New Roman"/>
          <w:color w:val="0070C0"/>
          <w:sz w:val="44"/>
        </w:rPr>
        <w:t xml:space="preserve"> University          </w:t>
      </w:r>
      <w:r w:rsidR="00BA2354">
        <w:rPr>
          <w:rFonts w:ascii="Palatino Linotype" w:hAnsi="Palatino Linotype" w:cs="Times New Roman"/>
          <w:color w:val="0070C0"/>
          <w:sz w:val="44"/>
        </w:rPr>
        <w:t xml:space="preserve">    </w:t>
      </w:r>
      <w:r w:rsidRPr="00400B58">
        <w:rPr>
          <w:rFonts w:ascii="Palatino Linotype" w:hAnsi="Palatino Linotype" w:cs="Times New Roman"/>
          <w:color w:val="0070C0"/>
          <w:sz w:val="44"/>
        </w:rPr>
        <w:t xml:space="preserve">     </w:t>
      </w:r>
      <w:r w:rsidRPr="00400B58">
        <w:rPr>
          <w:rFonts w:ascii="Palatino Linotype" w:hAnsi="Palatino Linotype" w:cs="Times New Roman"/>
          <w:color w:val="0070C0"/>
          <w:sz w:val="44"/>
          <w:vertAlign w:val="superscript"/>
        </w:rPr>
        <w:t>2</w:t>
      </w:r>
      <w:r w:rsidR="00BA2354" w:rsidRPr="00BA2354">
        <w:rPr>
          <w:rFonts w:ascii="Palatino Linotype" w:hAnsi="Palatino Linotype" w:cs="Times New Roman"/>
          <w:color w:val="0070C0"/>
          <w:sz w:val="44"/>
        </w:rPr>
        <w:t>Westlake University</w:t>
      </w:r>
    </w:p>
    <w:p w14:paraId="1EF2586C" w14:textId="77777777" w:rsidR="00400B58" w:rsidRPr="00400B58" w:rsidRDefault="00400B58" w:rsidP="00E90E36">
      <w:pPr>
        <w:spacing w:line="600" w:lineRule="exact"/>
        <w:jc w:val="center"/>
        <w:rPr>
          <w:rFonts w:ascii="Palatino Linotype" w:hAnsi="Palatino Linotype" w:cs="Times New Roman"/>
          <w:color w:val="0070C0"/>
          <w:sz w:val="40"/>
        </w:rPr>
      </w:pPr>
    </w:p>
    <w:p w14:paraId="41C28EF4" w14:textId="77777777" w:rsidR="000F46AB" w:rsidRDefault="000F46AB" w:rsidP="000F46AB">
      <w:pPr>
        <w:spacing w:line="600" w:lineRule="exact"/>
        <w:rPr>
          <w:rFonts w:ascii="Times New Roman" w:hAnsi="Times New Roman" w:cs="Times New Roman"/>
          <w:noProof/>
          <w:color w:val="0070C0"/>
          <w:sz w:val="24"/>
        </w:rPr>
      </w:pPr>
    </w:p>
    <w:p w14:paraId="0A16952E" w14:textId="1F28593C" w:rsidR="00702BA5" w:rsidRDefault="002179DB" w:rsidP="00702BA5">
      <w:pPr>
        <w:jc w:val="center"/>
        <w:rPr>
          <w:rFonts w:ascii="Palatino Linotype" w:hAnsi="Palatino Linotype" w:cs="Times New Roman"/>
          <w:sz w:val="36"/>
        </w:rPr>
      </w:pPr>
      <w:r>
        <w:rPr>
          <w:rFonts w:ascii="Palatino Linotype" w:hAnsi="Palatino Linotype" w:cs="Times New Roman"/>
          <w:noProof/>
          <w:sz w:val="36"/>
        </w:rPr>
        <w:drawing>
          <wp:inline distT="0" distB="0" distL="0" distR="0" wp14:anchorId="69F4230B" wp14:editId="33EAFB25">
            <wp:extent cx="13669497" cy="52959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5267" cy="530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7387" w14:textId="0AB08BCA" w:rsidR="002179DB" w:rsidRPr="002179DB" w:rsidRDefault="00E90E36" w:rsidP="002179DB">
      <w:pPr>
        <w:spacing w:line="600" w:lineRule="exact"/>
        <w:jc w:val="center"/>
        <w:rPr>
          <w:rFonts w:ascii="Palatino Linotype" w:hAnsi="Palatino Linotype" w:cs="Times New Roman"/>
          <w:sz w:val="36"/>
        </w:rPr>
      </w:pPr>
      <w:r w:rsidRPr="00400B58">
        <w:rPr>
          <w:rFonts w:ascii="Palatino Linotype" w:hAnsi="Palatino Linotype" w:cs="Times New Roman"/>
          <w:sz w:val="36"/>
        </w:rPr>
        <w:t xml:space="preserve">Figure </w:t>
      </w:r>
      <w:r w:rsidR="004347EF">
        <w:rPr>
          <w:rFonts w:ascii="Palatino Linotype" w:hAnsi="Palatino Linotype" w:cs="Times New Roman"/>
          <w:sz w:val="36"/>
        </w:rPr>
        <w:t>1</w:t>
      </w:r>
      <w:r w:rsidRPr="00400B58">
        <w:rPr>
          <w:rFonts w:ascii="Palatino Linotype" w:hAnsi="Palatino Linotype" w:cs="Times New Roman"/>
          <w:sz w:val="36"/>
        </w:rPr>
        <w:t xml:space="preserve">. </w:t>
      </w:r>
      <w:r w:rsidR="002179DB" w:rsidRPr="002179DB">
        <w:rPr>
          <w:rFonts w:ascii="Palatino Linotype" w:hAnsi="Palatino Linotype" w:cs="Times New Roman"/>
          <w:sz w:val="36"/>
        </w:rPr>
        <w:t>Architecture of the proposed network DGSM for spectral compressive imaging (SCI) and single image super-resolution (SISR). The</w:t>
      </w:r>
    </w:p>
    <w:p w14:paraId="1107E9F9" w14:textId="77777777" w:rsidR="002179DB" w:rsidRPr="002179DB" w:rsidRDefault="002179DB" w:rsidP="002179DB">
      <w:pPr>
        <w:spacing w:line="600" w:lineRule="exact"/>
        <w:jc w:val="center"/>
        <w:rPr>
          <w:rFonts w:ascii="Palatino Linotype" w:hAnsi="Palatino Linotype" w:cs="Times New Roman"/>
          <w:sz w:val="36"/>
        </w:rPr>
      </w:pPr>
      <w:r w:rsidRPr="002179DB">
        <w:rPr>
          <w:rFonts w:ascii="Palatino Linotype" w:hAnsi="Palatino Linotype" w:cs="Times New Roman"/>
          <w:sz w:val="36"/>
        </w:rPr>
        <w:t>architectures of (a) the overall network, (b) the measurement matrix for SCI (left) and SISR (right), (c) the transposed version of the measurement</w:t>
      </w:r>
    </w:p>
    <w:p w14:paraId="7E77C328" w14:textId="77A7A688" w:rsidR="00BC2810" w:rsidRDefault="002179DB" w:rsidP="002179DB">
      <w:pPr>
        <w:spacing w:line="600" w:lineRule="exact"/>
        <w:jc w:val="center"/>
        <w:rPr>
          <w:rFonts w:ascii="Times New Roman" w:hAnsi="Times New Roman" w:cs="Times New Roman"/>
          <w:color w:val="0070C0"/>
          <w:sz w:val="24"/>
        </w:rPr>
      </w:pPr>
      <w:r w:rsidRPr="002179DB">
        <w:rPr>
          <w:rFonts w:ascii="Palatino Linotype" w:hAnsi="Palatino Linotype" w:cs="Times New Roman"/>
          <w:sz w:val="36"/>
        </w:rPr>
        <w:t>matrix for SCI (left) and SISR (right).</w:t>
      </w:r>
    </w:p>
    <w:p w14:paraId="0A8E4FBC" w14:textId="1095A38F" w:rsidR="00E90E36" w:rsidRDefault="00E90E36" w:rsidP="00E90E36">
      <w:pPr>
        <w:rPr>
          <w:rFonts w:ascii="Times New Roman" w:hAnsi="Times New Roman" w:cs="Times New Roman"/>
          <w:color w:val="0070C0"/>
          <w:sz w:val="24"/>
        </w:rPr>
      </w:pPr>
    </w:p>
    <w:p w14:paraId="57B06AA2" w14:textId="70FB3F00" w:rsidR="00E90E36" w:rsidRPr="00E90E36" w:rsidRDefault="00E90E36" w:rsidP="00E90E36">
      <w:pPr>
        <w:ind w:firstLineChars="100" w:firstLine="440"/>
        <w:rPr>
          <w:rFonts w:ascii="Palatino Linotype" w:hAnsi="Palatino Linotype" w:cs="Times New Roman"/>
          <w:b/>
          <w:sz w:val="44"/>
        </w:rPr>
      </w:pPr>
      <w:r w:rsidRPr="00E90E36">
        <w:rPr>
          <w:rFonts w:ascii="Palatino Linotype" w:hAnsi="Palatino Linotype" w:cs="Times New Roman"/>
          <w:b/>
          <w:sz w:val="44"/>
        </w:rPr>
        <w:t>Abstract</w:t>
      </w:r>
    </w:p>
    <w:p w14:paraId="02AFE9DA" w14:textId="39AFA8DF" w:rsidR="00E90E36" w:rsidRPr="002179DB" w:rsidRDefault="002179DB" w:rsidP="002179DB">
      <w:pPr>
        <w:spacing w:line="440" w:lineRule="exact"/>
        <w:ind w:leftChars="337" w:left="708" w:rightChars="453" w:right="951"/>
        <w:rPr>
          <w:rFonts w:ascii="Palatino Linotype" w:hAnsi="Palatino Linotype" w:cs="Times New Roman"/>
          <w:sz w:val="32"/>
        </w:rPr>
      </w:pPr>
      <w:r w:rsidRPr="002179DB">
        <w:rPr>
          <w:rFonts w:ascii="Palatino Linotype" w:hAnsi="Palatino Linotype" w:cs="Times New Roman"/>
          <w:sz w:val="32"/>
        </w:rPr>
        <w:t>Image reconstruction from partial observations has attracted increasing attention. Conventional image reconstruction</w:t>
      </w:r>
      <w:r>
        <w:rPr>
          <w:rFonts w:ascii="Palatino Linotype" w:hAnsi="Palatino Linotype" w:cs="Times New Roman"/>
          <w:sz w:val="32"/>
        </w:rPr>
        <w:t xml:space="preserve"> </w:t>
      </w:r>
      <w:r w:rsidRPr="002179DB">
        <w:rPr>
          <w:rFonts w:ascii="Palatino Linotype" w:hAnsi="Palatino Linotype" w:cs="Times New Roman"/>
          <w:sz w:val="32"/>
        </w:rPr>
        <w:t>methods with hand-crafted priors often fail to recover fine image details due to the poor representation capability of the hand-crafted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2179DB">
        <w:rPr>
          <w:rFonts w:ascii="Palatino Linotype" w:hAnsi="Palatino Linotype" w:cs="Times New Roman"/>
          <w:sz w:val="32"/>
        </w:rPr>
        <w:t>priors. Deep learning methods attack this problem by directly learning mapping functions between the observations and the targeted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2179DB">
        <w:rPr>
          <w:rFonts w:ascii="Palatino Linotype" w:hAnsi="Palatino Linotype" w:cs="Times New Roman"/>
          <w:sz w:val="32"/>
        </w:rPr>
        <w:t>images can achieve much better results. However, most powerful deep networks lack transparency and are nontrivial to design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2179DB">
        <w:rPr>
          <w:rFonts w:ascii="Palatino Linotype" w:hAnsi="Palatino Linotype" w:cs="Times New Roman"/>
          <w:sz w:val="32"/>
        </w:rPr>
        <w:t>heuristically. This paper proposes a novel image reconstruction method based on the Maximum a Posterior (MAP) estimation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2179DB">
        <w:rPr>
          <w:rFonts w:ascii="Palatino Linotype" w:hAnsi="Palatino Linotype" w:cs="Times New Roman"/>
          <w:sz w:val="32"/>
        </w:rPr>
        <w:t>framework using learned Gaussian Scale Mixture (GSM) prior. Unlike existing unfolding methods that only estimate the image means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2179DB">
        <w:rPr>
          <w:rFonts w:ascii="Palatino Linotype" w:hAnsi="Palatino Linotype" w:cs="Times New Roman"/>
          <w:sz w:val="32"/>
        </w:rPr>
        <w:t>(i.e., the denoising prior) but neglected the variances, we propose characterizing images by the GSM models with learned means and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2179DB">
        <w:rPr>
          <w:rFonts w:ascii="Palatino Linotype" w:hAnsi="Palatino Linotype" w:cs="Times New Roman"/>
          <w:sz w:val="32"/>
        </w:rPr>
        <w:t>variances through a deep network. Furthermore, to learn the long-range dependencies of images, we develop an enhanced variant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2179DB">
        <w:rPr>
          <w:rFonts w:ascii="Palatino Linotype" w:hAnsi="Palatino Linotype" w:cs="Times New Roman"/>
          <w:sz w:val="32"/>
        </w:rPr>
        <w:t xml:space="preserve">based on the </w:t>
      </w:r>
      <w:proofErr w:type="spellStart"/>
      <w:r w:rsidRPr="002179DB">
        <w:rPr>
          <w:rFonts w:ascii="Palatino Linotype" w:hAnsi="Palatino Linotype" w:cs="Times New Roman"/>
          <w:sz w:val="32"/>
        </w:rPr>
        <w:t>Swin</w:t>
      </w:r>
      <w:proofErr w:type="spellEnd"/>
      <w:r w:rsidRPr="002179DB">
        <w:rPr>
          <w:rFonts w:ascii="Palatino Linotype" w:hAnsi="Palatino Linotype" w:cs="Times New Roman"/>
          <w:sz w:val="32"/>
        </w:rPr>
        <w:t xml:space="preserve"> Transformer for learning GSM models. All parameters of the MAP estimator and the deep network are jointly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2179DB">
        <w:rPr>
          <w:rFonts w:ascii="Palatino Linotype" w:hAnsi="Palatino Linotype" w:cs="Times New Roman"/>
          <w:sz w:val="32"/>
        </w:rPr>
        <w:t>optimized through end-to-end training. Extensive simulation and real data experimental results on spectral compressive imaging and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2179DB">
        <w:rPr>
          <w:rFonts w:ascii="Palatino Linotype" w:hAnsi="Palatino Linotype" w:cs="Times New Roman"/>
          <w:sz w:val="32"/>
        </w:rPr>
        <w:t>image super-resolution demonstrate that the proposed method outperforms existing state-of-the-art methods.</w:t>
      </w:r>
    </w:p>
    <w:p w14:paraId="0A6ABBA2" w14:textId="635E2CE6" w:rsidR="00E90E36" w:rsidRDefault="00E90E36" w:rsidP="00E90E36">
      <w:pPr>
        <w:rPr>
          <w:rFonts w:ascii="Times New Roman" w:hAnsi="Times New Roman" w:cs="Times New Roman"/>
          <w:color w:val="0070C0"/>
          <w:sz w:val="24"/>
        </w:rPr>
      </w:pPr>
    </w:p>
    <w:p w14:paraId="218BB9D3" w14:textId="08649358" w:rsidR="00E90E36" w:rsidRDefault="00E90E36" w:rsidP="00E90E36">
      <w:pPr>
        <w:rPr>
          <w:rFonts w:ascii="Times New Roman" w:hAnsi="Times New Roman" w:cs="Times New Roman"/>
          <w:color w:val="0070C0"/>
          <w:sz w:val="24"/>
        </w:rPr>
      </w:pPr>
    </w:p>
    <w:p w14:paraId="74BD375E" w14:textId="5E105B37" w:rsidR="00E90E36" w:rsidRPr="00E90E36" w:rsidRDefault="00E90E36" w:rsidP="00E90E36">
      <w:pPr>
        <w:ind w:firstLineChars="100" w:firstLine="440"/>
        <w:rPr>
          <w:rFonts w:ascii="Palatino Linotype" w:hAnsi="Palatino Linotype" w:cs="Times New Roman"/>
          <w:b/>
          <w:sz w:val="44"/>
        </w:rPr>
      </w:pPr>
      <w:bookmarkStart w:id="0" w:name="OLE_LINK1"/>
      <w:r w:rsidRPr="00E90E36">
        <w:rPr>
          <w:rFonts w:ascii="Palatino Linotype" w:hAnsi="Palatino Linotype" w:cs="Times New Roman"/>
          <w:b/>
          <w:sz w:val="44"/>
        </w:rPr>
        <w:t>Paper</w:t>
      </w:r>
    </w:p>
    <w:bookmarkEnd w:id="0"/>
    <w:p w14:paraId="34882DB7" w14:textId="4C463080" w:rsidR="00E90E36" w:rsidRPr="00E90E36" w:rsidRDefault="00E90E36" w:rsidP="00E90E36">
      <w:pPr>
        <w:rPr>
          <w:rFonts w:ascii="Palatino Linotype" w:hAnsi="Palatino Linotype" w:cs="Times New Roman"/>
          <w:sz w:val="32"/>
        </w:rPr>
      </w:pPr>
      <w:r w:rsidRPr="00E90E36">
        <w:rPr>
          <w:rFonts w:ascii="Palatino Linotype" w:hAnsi="Palatino Linotype" w:cs="Times New Roman"/>
          <w:b/>
          <w:noProof/>
          <w:sz w:val="44"/>
        </w:rPr>
        <w:drawing>
          <wp:anchor distT="0" distB="0" distL="114300" distR="114300" simplePos="0" relativeHeight="251659264" behindDoc="0" locked="0" layoutInCell="1" allowOverlap="1" wp14:anchorId="41ACE05B" wp14:editId="21A8FE66">
            <wp:simplePos x="0" y="0"/>
            <wp:positionH relativeFrom="column">
              <wp:posOffset>5400675</wp:posOffset>
            </wp:positionH>
            <wp:positionV relativeFrom="paragraph">
              <wp:posOffset>-11881485</wp:posOffset>
            </wp:positionV>
            <wp:extent cx="1267200" cy="1278000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con_pdf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200" cy="127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90E36">
        <w:rPr>
          <w:rFonts w:ascii="Palatino Linotype" w:hAnsi="Palatino Linotype" w:cs="Times New Roman"/>
          <w:b/>
          <w:sz w:val="44"/>
        </w:rPr>
        <w:t xml:space="preserve">                          </w:t>
      </w:r>
      <w:r w:rsidR="00400B58">
        <w:rPr>
          <w:rFonts w:ascii="Palatino Linotype" w:hAnsi="Palatino Linotype" w:cs="Times New Roman"/>
          <w:b/>
          <w:sz w:val="44"/>
        </w:rPr>
        <w:t xml:space="preserve">          </w:t>
      </w:r>
      <w:r w:rsidR="000F46AB">
        <w:rPr>
          <w:rFonts w:ascii="Palatino Linotype" w:hAnsi="Palatino Linotype" w:cs="Times New Roman"/>
          <w:b/>
          <w:sz w:val="44"/>
        </w:rPr>
        <w:t xml:space="preserve">   </w:t>
      </w:r>
      <w:r w:rsidR="00983585">
        <w:rPr>
          <w:rFonts w:ascii="Palatino Linotype" w:hAnsi="Palatino Linotype" w:cs="Times New Roman"/>
          <w:b/>
          <w:sz w:val="44"/>
        </w:rPr>
        <w:t xml:space="preserve"> </w:t>
      </w:r>
      <w:hyperlink r:id="rId11" w:history="1">
        <w:r w:rsidR="00983585" w:rsidRPr="002179DB">
          <w:rPr>
            <w:rStyle w:val="a3"/>
            <w:rFonts w:ascii="Palatino Linotype" w:hAnsi="Palatino Linotype" w:cs="Times New Roman"/>
            <w:sz w:val="32"/>
          </w:rPr>
          <w:t>T</w:t>
        </w:r>
        <w:r w:rsidR="002179DB" w:rsidRPr="002179DB">
          <w:rPr>
            <w:rStyle w:val="a3"/>
            <w:rFonts w:ascii="Palatino Linotype" w:hAnsi="Palatino Linotype" w:cs="Times New Roman"/>
            <w:sz w:val="32"/>
          </w:rPr>
          <w:t>PAMI</w:t>
        </w:r>
        <w:r w:rsidRPr="002179DB">
          <w:rPr>
            <w:rStyle w:val="a3"/>
            <w:rFonts w:ascii="Palatino Linotype" w:hAnsi="Palatino Linotype" w:cs="Times New Roman"/>
            <w:sz w:val="32"/>
          </w:rPr>
          <w:t xml:space="preserve">  202</w:t>
        </w:r>
        <w:r w:rsidR="002179DB" w:rsidRPr="002179DB">
          <w:rPr>
            <w:rStyle w:val="a3"/>
            <w:rFonts w:ascii="Palatino Linotype" w:hAnsi="Palatino Linotype" w:cs="Times New Roman"/>
            <w:sz w:val="32"/>
          </w:rPr>
          <w:t>3</w:t>
        </w:r>
        <w:r w:rsidRPr="002179DB">
          <w:rPr>
            <w:rStyle w:val="a3"/>
            <w:rFonts w:ascii="Palatino Linotype" w:hAnsi="Palatino Linotype" w:cs="Times New Roman"/>
            <w:sz w:val="32"/>
          </w:rPr>
          <w:t xml:space="preserve"> </w:t>
        </w:r>
      </w:hyperlink>
      <w:r w:rsidRPr="00E90E36">
        <w:rPr>
          <w:rFonts w:ascii="Palatino Linotype" w:hAnsi="Palatino Linotype" w:cs="Times New Roman"/>
          <w:sz w:val="32"/>
        </w:rPr>
        <w:t xml:space="preserve">         </w:t>
      </w:r>
      <w:r w:rsidR="000F46AB">
        <w:rPr>
          <w:rFonts w:ascii="Palatino Linotype" w:hAnsi="Palatino Linotype" w:cs="Times New Roman"/>
          <w:sz w:val="32"/>
        </w:rPr>
        <w:t xml:space="preserve">    </w:t>
      </w:r>
      <w:r w:rsidR="004672D9">
        <w:rPr>
          <w:rFonts w:ascii="Palatino Linotype" w:hAnsi="Palatino Linotype" w:cs="Times New Roman"/>
          <w:sz w:val="32"/>
        </w:rPr>
        <w:t xml:space="preserve">  </w:t>
      </w:r>
      <w:r w:rsidR="000F46AB">
        <w:rPr>
          <w:rFonts w:ascii="Palatino Linotype" w:hAnsi="Palatino Linotype" w:cs="Times New Roman"/>
          <w:sz w:val="32"/>
        </w:rPr>
        <w:t xml:space="preserve">        </w:t>
      </w:r>
      <w:r w:rsidRPr="00E90E36">
        <w:rPr>
          <w:rFonts w:ascii="Palatino Linotype" w:hAnsi="Palatino Linotype" w:cs="Times New Roman"/>
          <w:sz w:val="32"/>
        </w:rPr>
        <w:t xml:space="preserve">        </w:t>
      </w:r>
    </w:p>
    <w:p w14:paraId="15755995" w14:textId="6E010C35" w:rsidR="00E90E36" w:rsidRPr="00E90E36" w:rsidRDefault="00E90E36" w:rsidP="00E90E36">
      <w:pPr>
        <w:rPr>
          <w:rFonts w:ascii="Palatino Linotype" w:hAnsi="Palatino Linotype" w:cs="Times New Roman"/>
          <w:color w:val="0070C0"/>
          <w:sz w:val="24"/>
        </w:rPr>
      </w:pPr>
    </w:p>
    <w:p w14:paraId="0F7FB84D" w14:textId="327DACD3" w:rsidR="00E90E36" w:rsidRDefault="00E90E36" w:rsidP="00E90E36">
      <w:pPr>
        <w:ind w:firstLineChars="200" w:firstLine="560"/>
        <w:rPr>
          <w:rFonts w:ascii="Palatino Linotype" w:hAnsi="Palatino Linotype"/>
          <w:b/>
          <w:bCs/>
          <w:i/>
          <w:iCs/>
          <w:sz w:val="28"/>
          <w:szCs w:val="28"/>
        </w:rPr>
      </w:pPr>
      <w:r w:rsidRPr="00E90E36">
        <w:rPr>
          <w:rFonts w:ascii="Palatino Linotype" w:hAnsi="Palatino Linotype"/>
          <w:b/>
          <w:bCs/>
          <w:i/>
          <w:iCs/>
          <w:sz w:val="28"/>
          <w:szCs w:val="28"/>
        </w:rPr>
        <w:t>Citation</w:t>
      </w:r>
    </w:p>
    <w:p w14:paraId="275C8960" w14:textId="17EEC077" w:rsidR="00965D62" w:rsidRDefault="00AB089F" w:rsidP="00965D62">
      <w:pPr>
        <w:ind w:leftChars="404" w:left="848" w:firstLine="3"/>
        <w:rPr>
          <w:rFonts w:ascii="Palatino Linotype" w:hAnsi="Palatino Linotype" w:cs="Times New Roman"/>
          <w:sz w:val="32"/>
        </w:rPr>
      </w:pPr>
      <w:r w:rsidRPr="00AB089F">
        <w:rPr>
          <w:rFonts w:ascii="Palatino Linotype" w:hAnsi="Palatino Linotype" w:cs="Times New Roman"/>
          <w:sz w:val="32"/>
        </w:rPr>
        <w:t xml:space="preserve">T. Huang, X. Yuan, W. Dong, J. Wu and G. Shi, "Deep Gaussian Scale Mixture Prior for Image Reconstruction," in IEEE Transactions on Pattern Analysis and Machine Intelligence, </w:t>
      </w:r>
      <w:proofErr w:type="spellStart"/>
      <w:r w:rsidRPr="00AB089F">
        <w:rPr>
          <w:rFonts w:ascii="Palatino Linotype" w:hAnsi="Palatino Linotype" w:cs="Times New Roman"/>
          <w:sz w:val="32"/>
        </w:rPr>
        <w:t>doi</w:t>
      </w:r>
      <w:proofErr w:type="spellEnd"/>
      <w:r w:rsidRPr="00AB089F">
        <w:rPr>
          <w:rFonts w:ascii="Palatino Linotype" w:hAnsi="Palatino Linotype" w:cs="Times New Roman"/>
          <w:sz w:val="32"/>
        </w:rPr>
        <w:t>: 10.1109/TPAMI.2023.3265103.</w:t>
      </w:r>
    </w:p>
    <w:p w14:paraId="64581A88" w14:textId="77777777" w:rsidR="000409E9" w:rsidRDefault="000409E9" w:rsidP="00965D62">
      <w:pPr>
        <w:ind w:leftChars="404" w:left="848" w:firstLine="3"/>
        <w:rPr>
          <w:rFonts w:ascii="Palatino Linotype" w:hAnsi="Palatino Linotype" w:cs="Times New Roman"/>
          <w:color w:val="0070C0"/>
          <w:sz w:val="24"/>
        </w:rPr>
      </w:pPr>
    </w:p>
    <w:p w14:paraId="4A201A2B" w14:textId="5E71FAD2" w:rsidR="00965D62" w:rsidRPr="00E90E36" w:rsidRDefault="00965D62" w:rsidP="00965D62">
      <w:pPr>
        <w:ind w:firstLineChars="200" w:firstLine="560"/>
        <w:rPr>
          <w:rFonts w:ascii="Palatino Linotype" w:hAnsi="Palatino Linotype" w:cs="Times New Roman"/>
          <w:color w:val="0070C0"/>
          <w:sz w:val="24"/>
        </w:rPr>
      </w:pPr>
      <w:proofErr w:type="spellStart"/>
      <w:r>
        <w:rPr>
          <w:rFonts w:ascii="Palatino Linotype" w:hAnsi="Palatino Linotype" w:hint="eastAsia"/>
          <w:b/>
          <w:bCs/>
          <w:i/>
          <w:iCs/>
          <w:sz w:val="28"/>
          <w:szCs w:val="28"/>
        </w:rPr>
        <w:t>Bib</w:t>
      </w:r>
      <w:r>
        <w:rPr>
          <w:rFonts w:ascii="Palatino Linotype" w:hAnsi="Palatino Linotype"/>
          <w:b/>
          <w:bCs/>
          <w:i/>
          <w:iCs/>
          <w:sz w:val="28"/>
          <w:szCs w:val="28"/>
        </w:rPr>
        <w:t>tex</w:t>
      </w:r>
      <w:proofErr w:type="spellEnd"/>
    </w:p>
    <w:p w14:paraId="2680FEBE" w14:textId="77777777" w:rsidR="002179DB" w:rsidRDefault="002179DB" w:rsidP="002179DB">
      <w:pPr>
        <w:ind w:firstLineChars="200" w:firstLine="640"/>
        <w:rPr>
          <w:rFonts w:ascii="Palatino Linotype" w:hAnsi="Palatino Linotype" w:cs="Times New Roman"/>
          <w:sz w:val="32"/>
        </w:rPr>
      </w:pPr>
      <w:r w:rsidRPr="002179DB">
        <w:rPr>
          <w:rFonts w:ascii="Palatino Linotype" w:hAnsi="Palatino Linotype" w:cs="Times New Roman"/>
          <w:sz w:val="32"/>
        </w:rPr>
        <w:t>@</w:t>
      </w:r>
      <w:proofErr w:type="gramStart"/>
      <w:r w:rsidRPr="002179DB">
        <w:rPr>
          <w:rFonts w:ascii="Palatino Linotype" w:hAnsi="Palatino Linotype" w:cs="Times New Roman"/>
          <w:sz w:val="32"/>
        </w:rPr>
        <w:t>ARTICLE{</w:t>
      </w:r>
      <w:proofErr w:type="gramEnd"/>
      <w:r w:rsidRPr="002179DB">
        <w:rPr>
          <w:rFonts w:ascii="Palatino Linotype" w:hAnsi="Palatino Linotype" w:cs="Times New Roman"/>
          <w:sz w:val="32"/>
        </w:rPr>
        <w:t>10094019,</w:t>
      </w:r>
    </w:p>
    <w:p w14:paraId="6EC63DCC" w14:textId="77777777" w:rsidR="002179DB" w:rsidRDefault="002179DB" w:rsidP="002179DB">
      <w:pPr>
        <w:ind w:leftChars="202" w:left="424" w:firstLineChars="131" w:firstLine="419"/>
        <w:rPr>
          <w:rFonts w:ascii="Palatino Linotype" w:hAnsi="Palatino Linotype" w:cs="Times New Roman"/>
          <w:sz w:val="32"/>
        </w:rPr>
      </w:pPr>
      <w:r w:rsidRPr="002179DB">
        <w:rPr>
          <w:rFonts w:ascii="Palatino Linotype" w:hAnsi="Palatino Linotype" w:cs="Times New Roman"/>
          <w:sz w:val="32"/>
        </w:rPr>
        <w:t>author</w:t>
      </w:r>
      <w:proofErr w:type="gramStart"/>
      <w:r w:rsidRPr="002179DB">
        <w:rPr>
          <w:rFonts w:ascii="Palatino Linotype" w:hAnsi="Palatino Linotype" w:cs="Times New Roman"/>
          <w:sz w:val="32"/>
        </w:rPr>
        <w:t>={</w:t>
      </w:r>
      <w:proofErr w:type="gramEnd"/>
      <w:r w:rsidRPr="002179DB">
        <w:rPr>
          <w:rFonts w:ascii="Palatino Linotype" w:hAnsi="Palatino Linotype" w:cs="Times New Roman"/>
          <w:sz w:val="32"/>
        </w:rPr>
        <w:t xml:space="preserve">Huang, Tao and Yuan, Xin and Dong, </w:t>
      </w:r>
      <w:proofErr w:type="spellStart"/>
      <w:r w:rsidRPr="002179DB">
        <w:rPr>
          <w:rFonts w:ascii="Palatino Linotype" w:hAnsi="Palatino Linotype" w:cs="Times New Roman"/>
          <w:sz w:val="32"/>
        </w:rPr>
        <w:t>Weisheng</w:t>
      </w:r>
      <w:proofErr w:type="spellEnd"/>
      <w:r w:rsidRPr="002179DB">
        <w:rPr>
          <w:rFonts w:ascii="Palatino Linotype" w:hAnsi="Palatino Linotype" w:cs="Times New Roman"/>
          <w:sz w:val="32"/>
        </w:rPr>
        <w:t xml:space="preserve"> and Wu, </w:t>
      </w:r>
      <w:proofErr w:type="spellStart"/>
      <w:r w:rsidRPr="002179DB">
        <w:rPr>
          <w:rFonts w:ascii="Palatino Linotype" w:hAnsi="Palatino Linotype" w:cs="Times New Roman"/>
          <w:sz w:val="32"/>
        </w:rPr>
        <w:t>Jinjian</w:t>
      </w:r>
      <w:proofErr w:type="spellEnd"/>
      <w:r w:rsidRPr="002179DB">
        <w:rPr>
          <w:rFonts w:ascii="Palatino Linotype" w:hAnsi="Palatino Linotype" w:cs="Times New Roman"/>
          <w:sz w:val="32"/>
        </w:rPr>
        <w:t xml:space="preserve"> and Shi, </w:t>
      </w:r>
      <w:proofErr w:type="spellStart"/>
      <w:r w:rsidRPr="002179DB">
        <w:rPr>
          <w:rFonts w:ascii="Palatino Linotype" w:hAnsi="Palatino Linotype" w:cs="Times New Roman"/>
          <w:sz w:val="32"/>
        </w:rPr>
        <w:t>Guangming</w:t>
      </w:r>
      <w:proofErr w:type="spellEnd"/>
      <w:r w:rsidRPr="002179DB">
        <w:rPr>
          <w:rFonts w:ascii="Palatino Linotype" w:hAnsi="Palatino Linotype" w:cs="Times New Roman"/>
          <w:sz w:val="32"/>
        </w:rPr>
        <w:t>},</w:t>
      </w:r>
    </w:p>
    <w:p w14:paraId="2A454B7D" w14:textId="77777777" w:rsidR="002179DB" w:rsidRDefault="002179DB" w:rsidP="002179DB">
      <w:pPr>
        <w:ind w:leftChars="202" w:left="424" w:firstLineChars="131" w:firstLine="419"/>
        <w:rPr>
          <w:rFonts w:ascii="Palatino Linotype" w:hAnsi="Palatino Linotype" w:cs="Times New Roman"/>
          <w:sz w:val="32"/>
        </w:rPr>
      </w:pPr>
      <w:r w:rsidRPr="002179DB">
        <w:rPr>
          <w:rFonts w:ascii="Palatino Linotype" w:hAnsi="Palatino Linotype" w:cs="Times New Roman"/>
          <w:sz w:val="32"/>
        </w:rPr>
        <w:t>journal</w:t>
      </w:r>
      <w:proofErr w:type="gramStart"/>
      <w:r w:rsidRPr="002179DB">
        <w:rPr>
          <w:rFonts w:ascii="Palatino Linotype" w:hAnsi="Palatino Linotype" w:cs="Times New Roman"/>
          <w:sz w:val="32"/>
        </w:rPr>
        <w:t>={</w:t>
      </w:r>
      <w:proofErr w:type="gramEnd"/>
      <w:r w:rsidRPr="002179DB">
        <w:rPr>
          <w:rFonts w:ascii="Palatino Linotype" w:hAnsi="Palatino Linotype" w:cs="Times New Roman"/>
          <w:sz w:val="32"/>
        </w:rPr>
        <w:t xml:space="preserve">IEEE Transactions on Pattern Analysis and Machine Intelligence}, </w:t>
      </w:r>
    </w:p>
    <w:p w14:paraId="68BB77B4" w14:textId="77777777" w:rsidR="002179DB" w:rsidRDefault="002179DB" w:rsidP="002179DB">
      <w:pPr>
        <w:ind w:leftChars="202" w:left="424" w:firstLineChars="131" w:firstLine="419"/>
        <w:rPr>
          <w:rFonts w:ascii="Palatino Linotype" w:hAnsi="Palatino Linotype" w:cs="Times New Roman"/>
          <w:sz w:val="32"/>
        </w:rPr>
      </w:pPr>
      <w:r w:rsidRPr="002179DB">
        <w:rPr>
          <w:rFonts w:ascii="Palatino Linotype" w:hAnsi="Palatino Linotype" w:cs="Times New Roman"/>
          <w:sz w:val="32"/>
        </w:rPr>
        <w:t>title</w:t>
      </w:r>
      <w:proofErr w:type="gramStart"/>
      <w:r w:rsidRPr="002179DB">
        <w:rPr>
          <w:rFonts w:ascii="Palatino Linotype" w:hAnsi="Palatino Linotype" w:cs="Times New Roman"/>
          <w:sz w:val="32"/>
        </w:rPr>
        <w:t>={</w:t>
      </w:r>
      <w:proofErr w:type="gramEnd"/>
      <w:r w:rsidRPr="002179DB">
        <w:rPr>
          <w:rFonts w:ascii="Palatino Linotype" w:hAnsi="Palatino Linotype" w:cs="Times New Roman"/>
          <w:sz w:val="32"/>
        </w:rPr>
        <w:t xml:space="preserve">Deep Gaussian Scale Mixture Prior for Image Reconstruction}, </w:t>
      </w:r>
    </w:p>
    <w:p w14:paraId="54A0DC28" w14:textId="77777777" w:rsidR="002179DB" w:rsidRDefault="002179DB" w:rsidP="002179DB">
      <w:pPr>
        <w:ind w:leftChars="202" w:left="424" w:firstLineChars="131" w:firstLine="419"/>
        <w:rPr>
          <w:rFonts w:ascii="Palatino Linotype" w:hAnsi="Palatino Linotype" w:cs="Times New Roman"/>
          <w:sz w:val="32"/>
        </w:rPr>
      </w:pPr>
      <w:r w:rsidRPr="002179DB">
        <w:rPr>
          <w:rFonts w:ascii="Palatino Linotype" w:hAnsi="Palatino Linotype" w:cs="Times New Roman"/>
          <w:sz w:val="32"/>
        </w:rPr>
        <w:t>year</w:t>
      </w:r>
      <w:proofErr w:type="gramStart"/>
      <w:r w:rsidRPr="002179DB">
        <w:rPr>
          <w:rFonts w:ascii="Palatino Linotype" w:hAnsi="Palatino Linotype" w:cs="Times New Roman"/>
          <w:sz w:val="32"/>
        </w:rPr>
        <w:t>={</w:t>
      </w:r>
      <w:proofErr w:type="gramEnd"/>
      <w:r w:rsidRPr="002179DB">
        <w:rPr>
          <w:rFonts w:ascii="Palatino Linotype" w:hAnsi="Palatino Linotype" w:cs="Times New Roman"/>
          <w:sz w:val="32"/>
        </w:rPr>
        <w:t>2023},</w:t>
      </w:r>
    </w:p>
    <w:p w14:paraId="2826C4D2" w14:textId="77777777" w:rsidR="002179DB" w:rsidRDefault="002179DB" w:rsidP="002179DB">
      <w:pPr>
        <w:ind w:leftChars="202" w:left="424" w:firstLineChars="131" w:firstLine="419"/>
        <w:rPr>
          <w:rFonts w:ascii="Palatino Linotype" w:hAnsi="Palatino Linotype" w:cs="Times New Roman"/>
          <w:sz w:val="32"/>
        </w:rPr>
      </w:pPr>
      <w:r w:rsidRPr="002179DB">
        <w:rPr>
          <w:rFonts w:ascii="Palatino Linotype" w:hAnsi="Palatino Linotype" w:cs="Times New Roman"/>
          <w:sz w:val="32"/>
        </w:rPr>
        <w:t>volume</w:t>
      </w:r>
      <w:proofErr w:type="gramStart"/>
      <w:r w:rsidRPr="002179DB">
        <w:rPr>
          <w:rFonts w:ascii="Palatino Linotype" w:hAnsi="Palatino Linotype" w:cs="Times New Roman"/>
          <w:sz w:val="32"/>
        </w:rPr>
        <w:t>={</w:t>
      </w:r>
      <w:proofErr w:type="gramEnd"/>
      <w:r w:rsidRPr="002179DB">
        <w:rPr>
          <w:rFonts w:ascii="Palatino Linotype" w:hAnsi="Palatino Linotype" w:cs="Times New Roman"/>
          <w:sz w:val="32"/>
        </w:rPr>
        <w:t>},</w:t>
      </w:r>
    </w:p>
    <w:p w14:paraId="5CDF8FFA" w14:textId="77777777" w:rsidR="002179DB" w:rsidRDefault="002179DB" w:rsidP="002179DB">
      <w:pPr>
        <w:ind w:leftChars="202" w:left="424" w:firstLineChars="131" w:firstLine="419"/>
        <w:rPr>
          <w:rFonts w:ascii="Palatino Linotype" w:hAnsi="Palatino Linotype" w:cs="Times New Roman"/>
          <w:sz w:val="32"/>
        </w:rPr>
      </w:pPr>
      <w:r w:rsidRPr="002179DB">
        <w:rPr>
          <w:rFonts w:ascii="Palatino Linotype" w:hAnsi="Palatino Linotype" w:cs="Times New Roman"/>
          <w:sz w:val="32"/>
        </w:rPr>
        <w:t>number</w:t>
      </w:r>
      <w:proofErr w:type="gramStart"/>
      <w:r w:rsidRPr="002179DB">
        <w:rPr>
          <w:rFonts w:ascii="Palatino Linotype" w:hAnsi="Palatino Linotype" w:cs="Times New Roman"/>
          <w:sz w:val="32"/>
        </w:rPr>
        <w:t>={</w:t>
      </w:r>
      <w:proofErr w:type="gramEnd"/>
      <w:r w:rsidRPr="002179DB">
        <w:rPr>
          <w:rFonts w:ascii="Palatino Linotype" w:hAnsi="Palatino Linotype" w:cs="Times New Roman"/>
          <w:sz w:val="32"/>
        </w:rPr>
        <w:t>},</w:t>
      </w:r>
    </w:p>
    <w:p w14:paraId="0292767B" w14:textId="77777777" w:rsidR="002179DB" w:rsidRDefault="002179DB" w:rsidP="002179DB">
      <w:pPr>
        <w:ind w:leftChars="202" w:left="424" w:firstLineChars="131" w:firstLine="419"/>
        <w:rPr>
          <w:rFonts w:ascii="Palatino Linotype" w:hAnsi="Palatino Linotype" w:cs="Times New Roman"/>
          <w:sz w:val="32"/>
        </w:rPr>
      </w:pPr>
      <w:r w:rsidRPr="002179DB">
        <w:rPr>
          <w:rFonts w:ascii="Palatino Linotype" w:hAnsi="Palatino Linotype" w:cs="Times New Roman"/>
          <w:sz w:val="32"/>
        </w:rPr>
        <w:t>pages</w:t>
      </w:r>
      <w:proofErr w:type="gramStart"/>
      <w:r w:rsidRPr="002179DB">
        <w:rPr>
          <w:rFonts w:ascii="Palatino Linotype" w:hAnsi="Palatino Linotype" w:cs="Times New Roman"/>
          <w:sz w:val="32"/>
        </w:rPr>
        <w:t>={</w:t>
      </w:r>
      <w:proofErr w:type="gramEnd"/>
      <w:r w:rsidRPr="002179DB">
        <w:rPr>
          <w:rFonts w:ascii="Palatino Linotype" w:hAnsi="Palatino Linotype" w:cs="Times New Roman"/>
          <w:sz w:val="32"/>
        </w:rPr>
        <w:t>1-17},</w:t>
      </w:r>
    </w:p>
    <w:p w14:paraId="6BC3455B" w14:textId="230E9C64" w:rsidR="002179DB" w:rsidRPr="002179DB" w:rsidRDefault="002179DB" w:rsidP="002179DB">
      <w:pPr>
        <w:ind w:leftChars="202" w:left="424" w:firstLineChars="131" w:firstLine="419"/>
        <w:rPr>
          <w:rFonts w:ascii="Palatino Linotype" w:hAnsi="Palatino Linotype" w:cs="Times New Roman" w:hint="eastAsia"/>
          <w:sz w:val="32"/>
        </w:rPr>
      </w:pPr>
      <w:proofErr w:type="spellStart"/>
      <w:r w:rsidRPr="002179DB">
        <w:rPr>
          <w:rFonts w:ascii="Palatino Linotype" w:hAnsi="Palatino Linotype" w:cs="Times New Roman"/>
          <w:sz w:val="32"/>
        </w:rPr>
        <w:t>doi</w:t>
      </w:r>
      <w:proofErr w:type="spellEnd"/>
      <w:r w:rsidRPr="002179DB">
        <w:rPr>
          <w:rFonts w:ascii="Palatino Linotype" w:hAnsi="Palatino Linotype" w:cs="Times New Roman"/>
          <w:sz w:val="32"/>
        </w:rPr>
        <w:t>={10.1109/TPAMI.2023.3265103}}</w:t>
      </w:r>
    </w:p>
    <w:p w14:paraId="1DAF2C60" w14:textId="64461B57" w:rsidR="00E90E36" w:rsidRPr="002179DB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7093C8D8" w14:textId="6819E8BD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6DD57FC3" w14:textId="32935467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5919B0EF" w14:textId="49A59F89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05043FD7" w14:textId="1B60E908" w:rsidR="00E90E36" w:rsidRPr="00E90E36" w:rsidRDefault="00E90E36" w:rsidP="00E90E36">
      <w:pPr>
        <w:ind w:firstLineChars="100" w:firstLine="440"/>
        <w:rPr>
          <w:rFonts w:ascii="Palatino Linotype" w:hAnsi="Palatino Linotype" w:cs="Times New Roman"/>
          <w:b/>
          <w:sz w:val="44"/>
        </w:rPr>
      </w:pPr>
      <w:r>
        <w:rPr>
          <w:rFonts w:ascii="Palatino Linotype" w:hAnsi="Palatino Linotype" w:cs="Times New Roman"/>
          <w:b/>
          <w:sz w:val="44"/>
        </w:rPr>
        <w:t>Download</w:t>
      </w:r>
    </w:p>
    <w:p w14:paraId="71E61505" w14:textId="40C7E6E5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4FF1A64C" w14:textId="60A39A0F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67EA92BD" w14:textId="0F090FD2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  <w:r>
        <w:rPr>
          <w:rFonts w:ascii="Times New Roman" w:hAnsi="Times New Roman" w:cs="Times New Roman"/>
          <w:noProof/>
          <w:color w:val="0070C0"/>
          <w:sz w:val="24"/>
        </w:rPr>
        <w:drawing>
          <wp:anchor distT="0" distB="0" distL="114300" distR="114300" simplePos="0" relativeHeight="251662336" behindDoc="0" locked="0" layoutInCell="1" allowOverlap="1" wp14:anchorId="6DFE7400" wp14:editId="69B099AB">
            <wp:simplePos x="0" y="0"/>
            <wp:positionH relativeFrom="column">
              <wp:posOffset>1800225</wp:posOffset>
            </wp:positionH>
            <wp:positionV relativeFrom="paragraph">
              <wp:posOffset>-36195</wp:posOffset>
            </wp:positionV>
            <wp:extent cx="1080000" cy="1080000"/>
            <wp:effectExtent l="0" t="0" r="6350" b="635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ithub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 w:hint="eastAsia"/>
          <w:color w:val="0070C0"/>
          <w:sz w:val="24"/>
        </w:rPr>
        <w:t xml:space="preserve"> </w:t>
      </w:r>
      <w:r>
        <w:rPr>
          <w:rFonts w:ascii="Times New Roman" w:hAnsi="Times New Roman" w:cs="Times New Roman"/>
          <w:color w:val="0070C0"/>
          <w:sz w:val="24"/>
        </w:rPr>
        <w:t xml:space="preserve">                            </w:t>
      </w:r>
    </w:p>
    <w:p w14:paraId="6FBC6E3F" w14:textId="177D6E35" w:rsidR="00E90E36" w:rsidRPr="00E90E36" w:rsidRDefault="00E90E36" w:rsidP="00752F59">
      <w:pPr>
        <w:spacing w:line="600" w:lineRule="exact"/>
        <w:rPr>
          <w:rFonts w:ascii="Palatino Linotype" w:hAnsi="Palatino Linotype" w:cs="Times New Roman"/>
          <w:color w:val="0070C0"/>
          <w:sz w:val="28"/>
          <w:szCs w:val="32"/>
        </w:rPr>
      </w:pPr>
      <w:r>
        <w:rPr>
          <w:rFonts w:ascii="Times New Roman" w:hAnsi="Times New Roman" w:cs="Times New Roman"/>
          <w:color w:val="0070C0"/>
          <w:sz w:val="24"/>
        </w:rPr>
        <w:t xml:space="preserve">                        </w:t>
      </w:r>
      <w:r w:rsidRPr="00E90E36">
        <w:rPr>
          <w:rFonts w:ascii="Times New Roman" w:hAnsi="Times New Roman" w:cs="Times New Roman"/>
          <w:color w:val="0070C0"/>
          <w:sz w:val="32"/>
          <w:szCs w:val="32"/>
        </w:rPr>
        <w:t xml:space="preserve"> </w:t>
      </w:r>
      <w:r w:rsidR="00306163">
        <w:rPr>
          <w:rFonts w:ascii="Times New Roman" w:hAnsi="Times New Roman" w:cs="Times New Roman"/>
          <w:color w:val="0070C0"/>
          <w:sz w:val="32"/>
          <w:szCs w:val="32"/>
        </w:rPr>
        <w:t xml:space="preserve">                    </w:t>
      </w:r>
      <w:r>
        <w:rPr>
          <w:rFonts w:ascii="Times New Roman" w:hAnsi="Times New Roman" w:cs="Times New Roman"/>
          <w:color w:val="0070C0"/>
          <w:sz w:val="32"/>
          <w:szCs w:val="32"/>
        </w:rPr>
        <w:t xml:space="preserve"> </w:t>
      </w:r>
      <w:r w:rsidRPr="00E90E36">
        <w:rPr>
          <w:rFonts w:ascii="Palatino Linotype" w:hAnsi="Palatino Linotype" w:cs="Times New Roman"/>
          <w:sz w:val="28"/>
          <w:szCs w:val="32"/>
        </w:rPr>
        <w:t xml:space="preserve"> </w:t>
      </w:r>
      <w:r w:rsidR="00DE2AC1">
        <w:rPr>
          <w:rStyle w:val="a3"/>
          <w:rFonts w:ascii="Palatino Linotype" w:hAnsi="Palatino Linotype" w:cs="Times New Roman"/>
          <w:sz w:val="28"/>
          <w:szCs w:val="32"/>
        </w:rPr>
        <w:fldChar w:fldCharType="begin"/>
      </w:r>
      <w:r w:rsidR="00DE2AC1">
        <w:rPr>
          <w:rStyle w:val="a3"/>
          <w:rFonts w:ascii="Palatino Linotype" w:hAnsi="Palatino Linotype" w:cs="Times New Roman"/>
          <w:sz w:val="28"/>
          <w:szCs w:val="32"/>
        </w:rPr>
        <w:instrText xml:space="preserve"> HYPERLINK "https://github.com/TaoHuang95/DGSM" </w:instrText>
      </w:r>
      <w:r w:rsidR="00DE2AC1">
        <w:rPr>
          <w:rStyle w:val="a3"/>
          <w:rFonts w:ascii="Palatino Linotype" w:hAnsi="Palatino Linotype" w:cs="Times New Roman"/>
          <w:sz w:val="28"/>
          <w:szCs w:val="32"/>
        </w:rPr>
      </w:r>
      <w:r w:rsidR="00DE2AC1">
        <w:rPr>
          <w:rStyle w:val="a3"/>
          <w:rFonts w:ascii="Palatino Linotype" w:hAnsi="Palatino Linotype" w:cs="Times New Roman"/>
          <w:sz w:val="28"/>
          <w:szCs w:val="32"/>
        </w:rPr>
        <w:fldChar w:fldCharType="separate"/>
      </w:r>
      <w:r w:rsidRPr="00DE2AC1">
        <w:rPr>
          <w:rStyle w:val="a3"/>
          <w:rFonts w:ascii="Palatino Linotype" w:hAnsi="Palatino Linotype" w:cs="Times New Roman"/>
          <w:sz w:val="28"/>
          <w:szCs w:val="32"/>
        </w:rPr>
        <w:t>Code</w:t>
      </w:r>
      <w:r w:rsidR="00DE2AC1">
        <w:rPr>
          <w:rStyle w:val="a3"/>
          <w:rFonts w:ascii="Palatino Linotype" w:hAnsi="Palatino Linotype" w:cs="Times New Roman"/>
          <w:sz w:val="28"/>
          <w:szCs w:val="32"/>
        </w:rPr>
        <w:fldChar w:fldCharType="end"/>
      </w:r>
      <w:bookmarkStart w:id="1" w:name="_GoBack"/>
      <w:bookmarkEnd w:id="1"/>
      <w:r w:rsidRPr="00E90E36">
        <w:rPr>
          <w:rFonts w:ascii="Palatino Linotype" w:hAnsi="Palatino Linotype" w:cs="Times New Roman"/>
          <w:sz w:val="28"/>
          <w:szCs w:val="32"/>
        </w:rPr>
        <w:t xml:space="preserve">       </w:t>
      </w:r>
      <w:r w:rsidR="00400B58">
        <w:rPr>
          <w:rFonts w:ascii="Palatino Linotype" w:hAnsi="Palatino Linotype" w:cs="Times New Roman"/>
          <w:sz w:val="28"/>
          <w:szCs w:val="32"/>
        </w:rPr>
        <w:t xml:space="preserve">             </w:t>
      </w:r>
      <w:r w:rsidR="00861E21">
        <w:rPr>
          <w:rFonts w:ascii="Palatino Linotype" w:hAnsi="Palatino Linotype" w:cs="Times New Roman"/>
          <w:sz w:val="28"/>
          <w:szCs w:val="32"/>
        </w:rPr>
        <w:t xml:space="preserve">   </w:t>
      </w:r>
      <w:r w:rsidR="00400B58">
        <w:rPr>
          <w:rFonts w:ascii="Palatino Linotype" w:hAnsi="Palatino Linotype" w:cs="Times New Roman"/>
          <w:sz w:val="28"/>
          <w:szCs w:val="32"/>
        </w:rPr>
        <w:t xml:space="preserve">      </w:t>
      </w:r>
      <w:r w:rsidR="00D012BD">
        <w:rPr>
          <w:rFonts w:ascii="Palatino Linotype" w:hAnsi="Palatino Linotype" w:cs="Times New Roman"/>
          <w:sz w:val="28"/>
          <w:szCs w:val="32"/>
        </w:rPr>
        <w:t xml:space="preserve">    </w:t>
      </w:r>
      <w:r w:rsidR="00D6106F">
        <w:rPr>
          <w:rFonts w:ascii="Palatino Linotype" w:hAnsi="Palatino Linotype" w:cs="Times New Roman"/>
          <w:sz w:val="28"/>
          <w:szCs w:val="32"/>
        </w:rPr>
        <w:t xml:space="preserve">  </w:t>
      </w:r>
      <w:r w:rsidR="00D012BD">
        <w:rPr>
          <w:rFonts w:ascii="Palatino Linotype" w:hAnsi="Palatino Linotype" w:cs="Times New Roman"/>
          <w:sz w:val="28"/>
          <w:szCs w:val="32"/>
        </w:rPr>
        <w:t xml:space="preserve">  </w:t>
      </w:r>
      <w:r w:rsidR="00400B58">
        <w:rPr>
          <w:rFonts w:ascii="Palatino Linotype" w:hAnsi="Palatino Linotype" w:cs="Times New Roman"/>
          <w:sz w:val="28"/>
          <w:szCs w:val="32"/>
        </w:rPr>
        <w:t xml:space="preserve">  </w:t>
      </w:r>
    </w:p>
    <w:p w14:paraId="3150CD3D" w14:textId="132B84B7" w:rsidR="00E90E36" w:rsidRP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2"/>
        </w:rPr>
      </w:pPr>
    </w:p>
    <w:p w14:paraId="0709BDE0" w14:textId="63357EAE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14D7E3A3" w14:textId="183EAF62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6F842028" w14:textId="3523477B" w:rsidR="00D41ED5" w:rsidRDefault="00D41ED5" w:rsidP="00D41ED5">
      <w:pPr>
        <w:ind w:firstLineChars="100" w:firstLine="440"/>
        <w:rPr>
          <w:rFonts w:ascii="Palatino Linotype" w:hAnsi="Palatino Linotype" w:cs="Times New Roman"/>
          <w:b/>
          <w:sz w:val="44"/>
        </w:rPr>
      </w:pPr>
      <w:r>
        <w:rPr>
          <w:rFonts w:ascii="Palatino Linotype" w:hAnsi="Palatino Linotype" w:cs="Times New Roman"/>
          <w:b/>
          <w:sz w:val="44"/>
        </w:rPr>
        <w:t>Results</w:t>
      </w:r>
    </w:p>
    <w:p w14:paraId="5C546ECB" w14:textId="608EA740" w:rsidR="00400B58" w:rsidRPr="00E35058" w:rsidRDefault="00CB2D79" w:rsidP="00400B58">
      <w:pPr>
        <w:ind w:firstLineChars="250" w:firstLine="900"/>
        <w:rPr>
          <w:rFonts w:ascii="Palatino Linotype" w:hAnsi="Palatino Linotype" w:cs="Times New Roman"/>
          <w:b/>
          <w:i/>
          <w:sz w:val="36"/>
        </w:rPr>
      </w:pPr>
      <w:r w:rsidRPr="003E6C4F">
        <w:rPr>
          <w:rStyle w:val="a3"/>
          <w:rFonts w:ascii="Palatino Linotype" w:hAnsi="Palatino Linotype" w:cs="Times New Roman"/>
          <w:b/>
          <w:i/>
          <w:sz w:val="36"/>
          <w:u w:val="none"/>
        </w:rPr>
        <w:t xml:space="preserve"> Comparison with State-of-the-art </w:t>
      </w:r>
      <w:r w:rsidR="003E6C4F">
        <w:rPr>
          <w:rStyle w:val="a3"/>
          <w:rFonts w:ascii="Palatino Linotype" w:hAnsi="Palatino Linotype" w:cs="Times New Roman"/>
          <w:b/>
          <w:i/>
          <w:sz w:val="36"/>
          <w:u w:val="none"/>
        </w:rPr>
        <w:t xml:space="preserve">Reconstruction </w:t>
      </w:r>
      <w:r w:rsidRPr="003E6C4F">
        <w:rPr>
          <w:rStyle w:val="a3"/>
          <w:rFonts w:ascii="Palatino Linotype" w:hAnsi="Palatino Linotype" w:cs="Times New Roman"/>
          <w:b/>
          <w:i/>
          <w:sz w:val="36"/>
          <w:u w:val="none"/>
        </w:rPr>
        <w:t>Methods</w:t>
      </w:r>
      <w:r w:rsidR="005E17E6" w:rsidRPr="003E6C4F">
        <w:rPr>
          <w:rStyle w:val="a3"/>
          <w:rFonts w:ascii="Palatino Linotype" w:hAnsi="Palatino Linotype" w:cs="Times New Roman"/>
          <w:b/>
          <w:i/>
          <w:sz w:val="36"/>
          <w:u w:val="none"/>
        </w:rPr>
        <w:t>:</w:t>
      </w:r>
    </w:p>
    <w:p w14:paraId="1ED53ECF" w14:textId="77777777" w:rsidR="00C54E17" w:rsidRPr="00C54E17" w:rsidRDefault="00400B58" w:rsidP="00C54E17">
      <w:pPr>
        <w:jc w:val="center"/>
        <w:rPr>
          <w:rFonts w:ascii="Palatino Linotype" w:hAnsi="Palatino Linotype" w:cs="Times New Roman"/>
          <w:sz w:val="36"/>
        </w:rPr>
      </w:pPr>
      <w:r w:rsidRPr="008B0B90">
        <w:rPr>
          <w:rFonts w:ascii="Palatino Linotype" w:hAnsi="Palatino Linotype" w:cs="Times New Roman"/>
          <w:sz w:val="36"/>
        </w:rPr>
        <w:t xml:space="preserve">Table 1. </w:t>
      </w:r>
      <w:r w:rsidR="00C54E17" w:rsidRPr="00C54E17">
        <w:rPr>
          <w:rFonts w:ascii="Palatino Linotype" w:hAnsi="Palatino Linotype" w:cs="Times New Roman"/>
          <w:sz w:val="36"/>
        </w:rPr>
        <w:t>The PSNR in dB (top entry in each cell) and SSIM (bottom entry in each cell) results of the test methods on 10 scenes. The best performance is</w:t>
      </w:r>
    </w:p>
    <w:p w14:paraId="4E29FCC1" w14:textId="75D75AD8" w:rsidR="00CB2D79" w:rsidRDefault="00C54E17" w:rsidP="00C54E17">
      <w:pPr>
        <w:jc w:val="center"/>
        <w:rPr>
          <w:rFonts w:ascii="Palatino Linotype" w:hAnsi="Palatino Linotype" w:cs="Times New Roman"/>
          <w:b/>
          <w:noProof/>
          <w:sz w:val="72"/>
        </w:rPr>
      </w:pPr>
      <w:r w:rsidRPr="00C54E17">
        <w:rPr>
          <w:rFonts w:ascii="Palatino Linotype" w:hAnsi="Palatino Linotype" w:cs="Times New Roman"/>
          <w:sz w:val="36"/>
        </w:rPr>
        <w:t xml:space="preserve">shown in </w:t>
      </w:r>
      <w:r w:rsidRPr="00C54E17">
        <w:rPr>
          <w:rFonts w:ascii="Palatino Linotype" w:hAnsi="Palatino Linotype" w:cs="Times New Roman"/>
          <w:b/>
          <w:sz w:val="36"/>
        </w:rPr>
        <w:t>bold</w:t>
      </w:r>
      <w:r w:rsidRPr="00C54E17">
        <w:rPr>
          <w:rFonts w:ascii="Palatino Linotype" w:hAnsi="Palatino Linotype" w:cs="Times New Roman"/>
          <w:sz w:val="36"/>
        </w:rPr>
        <w:t xml:space="preserve"> and the </w:t>
      </w:r>
      <w:proofErr w:type="gramStart"/>
      <w:r w:rsidRPr="00C54E17">
        <w:rPr>
          <w:rFonts w:ascii="Palatino Linotype" w:hAnsi="Palatino Linotype" w:cs="Times New Roman"/>
          <w:sz w:val="36"/>
        </w:rPr>
        <w:t>second best</w:t>
      </w:r>
      <w:proofErr w:type="gramEnd"/>
      <w:r w:rsidRPr="00C54E17">
        <w:rPr>
          <w:rFonts w:ascii="Palatino Linotype" w:hAnsi="Palatino Linotype" w:cs="Times New Roman"/>
          <w:sz w:val="36"/>
        </w:rPr>
        <w:t xml:space="preserve"> performance is shown in </w:t>
      </w:r>
      <w:r w:rsidRPr="00C54E17">
        <w:rPr>
          <w:rFonts w:ascii="Palatino Linotype" w:hAnsi="Palatino Linotype" w:cs="Times New Roman"/>
          <w:sz w:val="36"/>
          <w:u w:val="single"/>
        </w:rPr>
        <w:t>underline</w:t>
      </w:r>
      <w:r w:rsidRPr="00C54E17">
        <w:rPr>
          <w:rFonts w:ascii="Palatino Linotype" w:hAnsi="Palatino Linotype" w:cs="Times New Roman"/>
          <w:sz w:val="36"/>
        </w:rPr>
        <w:t>.</w:t>
      </w:r>
      <w:r w:rsidRPr="00C54E17">
        <w:rPr>
          <w:rFonts w:ascii="Palatino Linotype" w:hAnsi="Palatino Linotype" w:cs="Times New Roman"/>
          <w:b/>
          <w:noProof/>
          <w:sz w:val="72"/>
        </w:rPr>
        <w:drawing>
          <wp:inline distT="0" distB="0" distL="0" distR="0" wp14:anchorId="07F87DD8" wp14:editId="59F4591F">
            <wp:extent cx="14811375" cy="4762500"/>
            <wp:effectExtent l="0" t="0" r="9525" b="0"/>
            <wp:docPr id="6" name="图片 6" descr="D:\Social\WeChat_File\WeChat Files\wxid_q4nu43l15iz322\FileStorage\Temp\16871406051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ocial\WeChat_File\WeChat Files\wxid_q4nu43l15iz322\FileStorage\Temp\168714060516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137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1993C" w14:textId="286FB742" w:rsidR="00CB2D79" w:rsidRDefault="00CB2D79" w:rsidP="005A57F9">
      <w:pPr>
        <w:spacing w:line="600" w:lineRule="exact"/>
        <w:jc w:val="center"/>
        <w:rPr>
          <w:rFonts w:ascii="Palatino Linotype" w:hAnsi="Palatino Linotype" w:cs="Times New Roman"/>
          <w:b/>
          <w:noProof/>
          <w:sz w:val="72"/>
        </w:rPr>
      </w:pPr>
    </w:p>
    <w:p w14:paraId="60D6385D" w14:textId="77777777" w:rsidR="00005FB2" w:rsidRDefault="00005FB2" w:rsidP="005A57F9">
      <w:pPr>
        <w:spacing w:line="600" w:lineRule="exact"/>
        <w:jc w:val="center"/>
        <w:rPr>
          <w:rFonts w:ascii="Palatino Linotype" w:hAnsi="Palatino Linotype" w:cs="Times New Roman" w:hint="eastAsia"/>
          <w:b/>
          <w:noProof/>
          <w:sz w:val="72"/>
        </w:rPr>
      </w:pPr>
    </w:p>
    <w:p w14:paraId="613EDCC8" w14:textId="77777777" w:rsidR="00C54E17" w:rsidRPr="00C54E17" w:rsidRDefault="00C54E17" w:rsidP="00C54E17">
      <w:pPr>
        <w:jc w:val="center"/>
        <w:rPr>
          <w:rFonts w:ascii="Palatino Linotype" w:hAnsi="Palatino Linotype" w:cs="Times New Roman"/>
          <w:sz w:val="36"/>
        </w:rPr>
      </w:pPr>
      <w:r w:rsidRPr="008B0B90">
        <w:rPr>
          <w:rFonts w:ascii="Palatino Linotype" w:hAnsi="Palatino Linotype" w:cs="Times New Roman"/>
          <w:sz w:val="36"/>
        </w:rPr>
        <w:t xml:space="preserve">Table </w:t>
      </w:r>
      <w:r>
        <w:rPr>
          <w:rFonts w:ascii="Palatino Linotype" w:hAnsi="Palatino Linotype" w:cs="Times New Roman"/>
          <w:sz w:val="36"/>
        </w:rPr>
        <w:t>2</w:t>
      </w:r>
      <w:r w:rsidRPr="008B0B90">
        <w:rPr>
          <w:rFonts w:ascii="Palatino Linotype" w:hAnsi="Palatino Linotype" w:cs="Times New Roman"/>
          <w:sz w:val="36"/>
        </w:rPr>
        <w:t xml:space="preserve">. </w:t>
      </w:r>
      <w:r w:rsidRPr="00C54E17">
        <w:rPr>
          <w:rFonts w:ascii="Palatino Linotype" w:hAnsi="Palatino Linotype" w:cs="Times New Roman"/>
          <w:sz w:val="36"/>
        </w:rPr>
        <w:t xml:space="preserve">Average PSNR and SSIM results for bicubic </w:t>
      </w:r>
      <w:proofErr w:type="spellStart"/>
      <w:r w:rsidRPr="00C54E17">
        <w:rPr>
          <w:rFonts w:ascii="Palatino Linotype" w:hAnsi="Palatino Linotype" w:cs="Times New Roman"/>
          <w:sz w:val="36"/>
        </w:rPr>
        <w:t>downsampling</w:t>
      </w:r>
      <w:proofErr w:type="spellEnd"/>
      <w:r w:rsidRPr="00C54E17">
        <w:rPr>
          <w:rFonts w:ascii="Palatino Linotype" w:hAnsi="Palatino Linotype" w:cs="Times New Roman"/>
          <w:sz w:val="36"/>
        </w:rPr>
        <w:t xml:space="preserve"> degradation on five benchmark datasets. The best performance is shown in </w:t>
      </w:r>
      <w:r w:rsidRPr="00C54E17">
        <w:rPr>
          <w:rFonts w:ascii="Palatino Linotype" w:hAnsi="Palatino Linotype" w:cs="Times New Roman"/>
          <w:b/>
          <w:sz w:val="36"/>
        </w:rPr>
        <w:t>bold</w:t>
      </w:r>
      <w:r w:rsidRPr="00C54E17">
        <w:rPr>
          <w:rFonts w:ascii="Palatino Linotype" w:hAnsi="Palatino Linotype" w:cs="Times New Roman"/>
          <w:sz w:val="36"/>
        </w:rPr>
        <w:t xml:space="preserve"> and</w:t>
      </w:r>
    </w:p>
    <w:p w14:paraId="4C423592" w14:textId="43A8C90F" w:rsidR="00C54E17" w:rsidRDefault="00C54E17" w:rsidP="00C54E17">
      <w:pPr>
        <w:jc w:val="center"/>
        <w:rPr>
          <w:rFonts w:ascii="Palatino Linotype" w:hAnsi="Palatino Linotype" w:cs="Times New Roman" w:hint="eastAsia"/>
          <w:b/>
          <w:noProof/>
          <w:sz w:val="72"/>
        </w:rPr>
      </w:pPr>
      <w:r w:rsidRPr="00C54E17">
        <w:rPr>
          <w:rFonts w:ascii="Palatino Linotype" w:hAnsi="Palatino Linotype" w:cs="Times New Roman"/>
          <w:sz w:val="36"/>
        </w:rPr>
        <w:t xml:space="preserve">the </w:t>
      </w:r>
      <w:proofErr w:type="gramStart"/>
      <w:r w:rsidRPr="00C54E17">
        <w:rPr>
          <w:rFonts w:ascii="Palatino Linotype" w:hAnsi="Palatino Linotype" w:cs="Times New Roman"/>
          <w:sz w:val="36"/>
        </w:rPr>
        <w:t>second best</w:t>
      </w:r>
      <w:proofErr w:type="gramEnd"/>
      <w:r w:rsidRPr="00C54E17">
        <w:rPr>
          <w:rFonts w:ascii="Palatino Linotype" w:hAnsi="Palatino Linotype" w:cs="Times New Roman"/>
          <w:sz w:val="36"/>
        </w:rPr>
        <w:t xml:space="preserve"> performance is shown in </w:t>
      </w:r>
      <w:r w:rsidRPr="00C54E17">
        <w:rPr>
          <w:rFonts w:ascii="Palatino Linotype" w:hAnsi="Palatino Linotype" w:cs="Times New Roman"/>
          <w:sz w:val="36"/>
          <w:u w:val="single"/>
        </w:rPr>
        <w:t>underline</w:t>
      </w:r>
      <w:r w:rsidRPr="00C54E17">
        <w:rPr>
          <w:rFonts w:ascii="Palatino Linotype" w:hAnsi="Palatino Linotype" w:cs="Times New Roman"/>
          <w:sz w:val="36"/>
        </w:rPr>
        <w:t>.</w:t>
      </w:r>
      <w:r w:rsidRPr="00C54E17">
        <w:rPr>
          <w:rFonts w:ascii="Palatino Linotype" w:hAnsi="Palatino Linotype" w:cs="Times New Roman"/>
          <w:b/>
          <w:noProof/>
          <w:sz w:val="72"/>
        </w:rPr>
        <w:drawing>
          <wp:inline distT="0" distB="0" distL="0" distR="0" wp14:anchorId="4362C8F8" wp14:editId="6F6A8B4B">
            <wp:extent cx="12753975" cy="9488251"/>
            <wp:effectExtent l="0" t="0" r="0" b="0"/>
            <wp:docPr id="7" name="图片 7" descr="D:\Social\WeChat_File\WeChat Files\wxid_q4nu43l15iz322\FileStorage\Temp\16871406794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ocial\WeChat_File\WeChat Files\wxid_q4nu43l15iz322\FileStorage\Temp\168714067946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5302" cy="9511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1582B" w14:textId="061E6E64" w:rsidR="00CB2D79" w:rsidRDefault="00CB2D79" w:rsidP="00CB2D79">
      <w:pPr>
        <w:jc w:val="center"/>
        <w:rPr>
          <w:rFonts w:ascii="Palatino Linotype" w:hAnsi="Palatino Linotype" w:cs="Times New Roman"/>
          <w:sz w:val="40"/>
        </w:rPr>
      </w:pPr>
    </w:p>
    <w:p w14:paraId="587DA86D" w14:textId="67B33CFB" w:rsidR="00005FB2" w:rsidRDefault="00005FB2" w:rsidP="00CB2D79">
      <w:pPr>
        <w:jc w:val="center"/>
        <w:rPr>
          <w:rFonts w:ascii="Palatino Linotype" w:hAnsi="Palatino Linotype" w:cs="Times New Roman"/>
          <w:sz w:val="40"/>
        </w:rPr>
      </w:pPr>
    </w:p>
    <w:p w14:paraId="62374BCA" w14:textId="455BFFCB" w:rsidR="00005FB2" w:rsidRDefault="00005FB2" w:rsidP="00CB2D79">
      <w:pPr>
        <w:jc w:val="center"/>
        <w:rPr>
          <w:rFonts w:ascii="Palatino Linotype" w:hAnsi="Palatino Linotype" w:cs="Times New Roman" w:hint="eastAsia"/>
          <w:sz w:val="40"/>
        </w:rPr>
      </w:pPr>
      <w:r>
        <w:rPr>
          <w:rFonts w:ascii="Palatino Linotype" w:hAnsi="Palatino Linotype" w:cs="Times New Roman" w:hint="eastAsia"/>
          <w:noProof/>
          <w:sz w:val="40"/>
        </w:rPr>
        <w:drawing>
          <wp:inline distT="0" distB="0" distL="0" distR="0" wp14:anchorId="7570E297" wp14:editId="671AD18B">
            <wp:extent cx="13674513" cy="10297036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4513" cy="1029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B623" w14:textId="77777777" w:rsidR="00005FB2" w:rsidRPr="00005FB2" w:rsidRDefault="004347EF" w:rsidP="00005FB2">
      <w:pPr>
        <w:spacing w:line="600" w:lineRule="exact"/>
        <w:ind w:leftChars="337" w:left="708" w:rightChars="406" w:right="853"/>
        <w:rPr>
          <w:rFonts w:ascii="Palatino Linotype" w:hAnsi="Palatino Linotype" w:cs="Times New Roman"/>
          <w:sz w:val="40"/>
        </w:rPr>
      </w:pPr>
      <w:r w:rsidRPr="004347EF">
        <w:rPr>
          <w:rFonts w:ascii="Palatino Linotype" w:hAnsi="Palatino Linotype" w:cs="Times New Roman"/>
          <w:sz w:val="40"/>
        </w:rPr>
        <w:t xml:space="preserve">Figure 2. </w:t>
      </w:r>
      <w:r w:rsidR="00005FB2" w:rsidRPr="00005FB2">
        <w:rPr>
          <w:rFonts w:ascii="Palatino Linotype" w:hAnsi="Palatino Linotype" w:cs="Times New Roman"/>
          <w:sz w:val="40"/>
        </w:rPr>
        <w:t xml:space="preserve">Reconstructed images of Scene 5 (a) and Scene 10 (b) with 4 out of 28 spectral channels by the </w:t>
      </w:r>
      <w:proofErr w:type="gramStart"/>
      <w:r w:rsidR="00005FB2" w:rsidRPr="00005FB2">
        <w:rPr>
          <w:rFonts w:ascii="Palatino Linotype" w:hAnsi="Palatino Linotype" w:cs="Times New Roman"/>
          <w:sz w:val="40"/>
        </w:rPr>
        <w:t>eight deep</w:t>
      </w:r>
      <w:proofErr w:type="gramEnd"/>
      <w:r w:rsidR="00005FB2" w:rsidRPr="00005FB2">
        <w:rPr>
          <w:rFonts w:ascii="Palatino Linotype" w:hAnsi="Palatino Linotype" w:cs="Times New Roman"/>
          <w:sz w:val="40"/>
        </w:rPr>
        <w:t xml:space="preserve"> learning-based methods. The</w:t>
      </w:r>
    </w:p>
    <w:p w14:paraId="52C419A2" w14:textId="1AAE368E" w:rsidR="00E90E36" w:rsidRDefault="00005FB2" w:rsidP="00005FB2">
      <w:pPr>
        <w:spacing w:line="600" w:lineRule="exact"/>
        <w:ind w:leftChars="337" w:left="708" w:rightChars="406" w:right="853"/>
        <w:rPr>
          <w:rFonts w:ascii="Palatino Linotype" w:hAnsi="Palatino Linotype" w:cs="Times New Roman"/>
          <w:sz w:val="40"/>
        </w:rPr>
      </w:pPr>
      <w:r w:rsidRPr="00005FB2">
        <w:rPr>
          <w:rFonts w:ascii="Palatino Linotype" w:hAnsi="Palatino Linotype" w:cs="Times New Roman"/>
          <w:sz w:val="40"/>
        </w:rPr>
        <w:t>spectral curves (bottom-left) correspond to the selected green box of the RGB image. Zoom in for better view</w:t>
      </w:r>
    </w:p>
    <w:p w14:paraId="269F8875" w14:textId="6B5B8E79" w:rsidR="00CB2D79" w:rsidRDefault="00CB2D79" w:rsidP="00CB2D79">
      <w:pPr>
        <w:spacing w:line="600" w:lineRule="exact"/>
        <w:ind w:leftChars="337" w:left="708" w:rightChars="406" w:right="853"/>
        <w:rPr>
          <w:rFonts w:ascii="Palatino Linotype" w:hAnsi="Palatino Linotype" w:cs="Times New Roman"/>
          <w:sz w:val="40"/>
        </w:rPr>
      </w:pPr>
    </w:p>
    <w:p w14:paraId="3275983E" w14:textId="77777777" w:rsidR="00CB2D79" w:rsidRDefault="00CB2D79" w:rsidP="00CB2D79">
      <w:pPr>
        <w:spacing w:line="600" w:lineRule="exact"/>
        <w:ind w:leftChars="337" w:left="708" w:rightChars="406" w:right="853"/>
        <w:rPr>
          <w:rFonts w:ascii="Palatino Linotype" w:hAnsi="Palatino Linotype" w:cs="Times New Roman"/>
          <w:sz w:val="40"/>
        </w:rPr>
      </w:pPr>
    </w:p>
    <w:p w14:paraId="7ADB8A09" w14:textId="2338BE78" w:rsidR="00CB2D79" w:rsidRDefault="00005FB2" w:rsidP="00CB2D79">
      <w:pPr>
        <w:jc w:val="center"/>
        <w:rPr>
          <w:rFonts w:ascii="Palatino Linotype" w:hAnsi="Palatino Linotype" w:cs="Times New Roman"/>
          <w:sz w:val="40"/>
        </w:rPr>
      </w:pPr>
      <w:r>
        <w:rPr>
          <w:rFonts w:ascii="Palatino Linotype" w:hAnsi="Palatino Linotype" w:cs="Times New Roman"/>
          <w:noProof/>
          <w:sz w:val="40"/>
        </w:rPr>
        <w:drawing>
          <wp:inline distT="0" distB="0" distL="0" distR="0" wp14:anchorId="52EFBC1D" wp14:editId="11C9E372">
            <wp:extent cx="12162155" cy="11423857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64658" cy="1142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D83C" w14:textId="01836FB7" w:rsidR="00E90E36" w:rsidRDefault="005E17E6" w:rsidP="00CB2D79">
      <w:pPr>
        <w:spacing w:line="600" w:lineRule="exact"/>
        <w:ind w:leftChars="337" w:left="708" w:rightChars="406" w:right="853"/>
        <w:rPr>
          <w:rFonts w:ascii="Palatino Linotype" w:hAnsi="Palatino Linotype" w:cs="Times New Roman"/>
          <w:sz w:val="40"/>
        </w:rPr>
      </w:pPr>
      <w:r w:rsidRPr="005E17E6">
        <w:rPr>
          <w:rFonts w:ascii="Palatino Linotype" w:hAnsi="Palatino Linotype" w:cs="Times New Roman"/>
          <w:sz w:val="40"/>
        </w:rPr>
        <w:t xml:space="preserve">Figure 3. </w:t>
      </w:r>
      <w:r w:rsidR="00005FB2" w:rsidRPr="00005FB2">
        <w:rPr>
          <w:rFonts w:ascii="Palatino Linotype" w:hAnsi="Palatino Linotype" w:cs="Times New Roman"/>
          <w:sz w:val="40"/>
        </w:rPr>
        <w:t>Visual quality comparisons of different SISR methods for three sample images in the Urban100 dataset (bicubic-</w:t>
      </w:r>
      <w:proofErr w:type="spellStart"/>
      <w:r w:rsidR="00005FB2" w:rsidRPr="00005FB2">
        <w:rPr>
          <w:rFonts w:ascii="Palatino Linotype" w:hAnsi="Palatino Linotype" w:cs="Times New Roman"/>
          <w:sz w:val="40"/>
        </w:rPr>
        <w:t>downsampling</w:t>
      </w:r>
      <w:proofErr w:type="spellEnd"/>
      <w:r w:rsidR="00005FB2" w:rsidRPr="00005FB2">
        <w:rPr>
          <w:rFonts w:ascii="Palatino Linotype" w:hAnsi="Palatino Linotype" w:cs="Times New Roman"/>
          <w:sz w:val="40"/>
        </w:rPr>
        <w:t>, ×3)</w:t>
      </w:r>
    </w:p>
    <w:p w14:paraId="2A617235" w14:textId="776733F8" w:rsidR="00E50E16" w:rsidRDefault="00E50E16" w:rsidP="00CB2D79">
      <w:pPr>
        <w:spacing w:line="600" w:lineRule="exact"/>
        <w:ind w:leftChars="337" w:left="708" w:rightChars="406" w:right="853"/>
        <w:rPr>
          <w:rFonts w:ascii="Palatino Linotype" w:hAnsi="Palatino Linotype" w:cs="Times New Roman"/>
          <w:sz w:val="40"/>
        </w:rPr>
      </w:pPr>
    </w:p>
    <w:p w14:paraId="4D4198D5" w14:textId="6890FC9E" w:rsidR="00E50E16" w:rsidRDefault="00E50E16" w:rsidP="00E50E16">
      <w:pPr>
        <w:ind w:leftChars="337" w:left="708" w:rightChars="406" w:right="853"/>
        <w:rPr>
          <w:rFonts w:ascii="Palatino Linotype" w:hAnsi="Palatino Linotype" w:cs="Times New Roman"/>
          <w:sz w:val="40"/>
        </w:rPr>
      </w:pPr>
    </w:p>
    <w:p w14:paraId="1D38200D" w14:textId="7DEE574E" w:rsidR="00E50E16" w:rsidRDefault="00E50E16" w:rsidP="00E50E16">
      <w:pPr>
        <w:ind w:leftChars="337" w:left="708" w:rightChars="406" w:right="853"/>
        <w:jc w:val="center"/>
        <w:rPr>
          <w:rFonts w:ascii="Palatino Linotype" w:hAnsi="Palatino Linotype" w:cs="Times New Roman"/>
          <w:sz w:val="40"/>
        </w:rPr>
      </w:pPr>
      <w:r>
        <w:rPr>
          <w:rFonts w:ascii="Palatino Linotype" w:hAnsi="Palatino Linotype" w:cs="Times New Roman" w:hint="eastAsia"/>
          <w:noProof/>
          <w:sz w:val="40"/>
        </w:rPr>
        <w:drawing>
          <wp:inline distT="0" distB="0" distL="0" distR="0" wp14:anchorId="228DD677" wp14:editId="052B417C">
            <wp:extent cx="13674513" cy="5029636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4513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D136" w14:textId="77777777" w:rsidR="00E50E16" w:rsidRPr="00E50E16" w:rsidRDefault="00E50E16" w:rsidP="00E50E16">
      <w:pPr>
        <w:spacing w:line="600" w:lineRule="exact"/>
        <w:ind w:leftChars="337" w:left="708" w:rightChars="406" w:right="853"/>
        <w:rPr>
          <w:rFonts w:ascii="Palatino Linotype" w:hAnsi="Palatino Linotype" w:cs="Times New Roman"/>
          <w:sz w:val="40"/>
        </w:rPr>
      </w:pPr>
      <w:r w:rsidRPr="005E17E6">
        <w:rPr>
          <w:rFonts w:ascii="Palatino Linotype" w:hAnsi="Palatino Linotype" w:cs="Times New Roman"/>
          <w:sz w:val="40"/>
        </w:rPr>
        <w:t xml:space="preserve">Figure </w:t>
      </w:r>
      <w:r>
        <w:rPr>
          <w:rFonts w:ascii="Palatino Linotype" w:hAnsi="Palatino Linotype" w:cs="Times New Roman"/>
          <w:sz w:val="40"/>
        </w:rPr>
        <w:t>4</w:t>
      </w:r>
      <w:r w:rsidRPr="005E17E6">
        <w:rPr>
          <w:rFonts w:ascii="Palatino Linotype" w:hAnsi="Palatino Linotype" w:cs="Times New Roman"/>
          <w:sz w:val="40"/>
        </w:rPr>
        <w:t xml:space="preserve">. </w:t>
      </w:r>
      <w:r w:rsidRPr="00E50E16">
        <w:rPr>
          <w:rFonts w:ascii="Palatino Linotype" w:hAnsi="Palatino Linotype" w:cs="Times New Roman"/>
          <w:sz w:val="40"/>
        </w:rPr>
        <w:t>Reconstructed images of two real scenes (Scene 1 and Scene 4) with 3 out of 28 spectral channels by the competing methods. Zoom in</w:t>
      </w:r>
    </w:p>
    <w:p w14:paraId="020D344C" w14:textId="20BE3940" w:rsidR="00E50E16" w:rsidRDefault="00E50E16" w:rsidP="00E50E16">
      <w:pPr>
        <w:spacing w:line="600" w:lineRule="exact"/>
        <w:ind w:leftChars="337" w:left="708" w:rightChars="406" w:right="853"/>
        <w:rPr>
          <w:rFonts w:ascii="Palatino Linotype" w:hAnsi="Palatino Linotype" w:cs="Times New Roman"/>
          <w:sz w:val="40"/>
        </w:rPr>
      </w:pPr>
      <w:r w:rsidRPr="00E50E16">
        <w:rPr>
          <w:rFonts w:ascii="Palatino Linotype" w:hAnsi="Palatino Linotype" w:cs="Times New Roman"/>
          <w:sz w:val="40"/>
        </w:rPr>
        <w:t>for better view.</w:t>
      </w:r>
    </w:p>
    <w:p w14:paraId="3CA718D4" w14:textId="717048EA" w:rsidR="00E50E16" w:rsidRDefault="00E50E16" w:rsidP="00E50E16">
      <w:pPr>
        <w:spacing w:line="600" w:lineRule="exact"/>
        <w:ind w:leftChars="337" w:left="708" w:rightChars="406" w:right="853"/>
        <w:rPr>
          <w:rFonts w:ascii="Palatino Linotype" w:hAnsi="Palatino Linotype" w:cs="Times New Roman"/>
          <w:sz w:val="40"/>
        </w:rPr>
      </w:pPr>
    </w:p>
    <w:p w14:paraId="7BAA3948" w14:textId="4C647E29" w:rsidR="00E50E16" w:rsidRDefault="00E50E16" w:rsidP="00E50E16">
      <w:pPr>
        <w:spacing w:line="600" w:lineRule="exact"/>
        <w:ind w:leftChars="337" w:left="708" w:rightChars="406" w:right="853"/>
        <w:rPr>
          <w:rFonts w:ascii="Palatino Linotype" w:hAnsi="Palatino Linotype" w:cs="Times New Roman"/>
          <w:sz w:val="40"/>
        </w:rPr>
      </w:pPr>
    </w:p>
    <w:p w14:paraId="4648C03D" w14:textId="02C6B3BE" w:rsidR="00E50E16" w:rsidRDefault="00E50E16" w:rsidP="00E50E16">
      <w:pPr>
        <w:ind w:leftChars="337" w:left="708" w:rightChars="406" w:right="853"/>
        <w:jc w:val="center"/>
        <w:rPr>
          <w:rFonts w:ascii="Palatino Linotype" w:hAnsi="Palatino Linotype" w:cs="Times New Roman"/>
          <w:sz w:val="40"/>
        </w:rPr>
      </w:pPr>
      <w:r>
        <w:rPr>
          <w:rFonts w:ascii="Palatino Linotype" w:hAnsi="Palatino Linotype" w:cs="Times New Roman" w:hint="eastAsia"/>
          <w:noProof/>
          <w:sz w:val="40"/>
        </w:rPr>
        <w:drawing>
          <wp:inline distT="0" distB="0" distL="0" distR="0" wp14:anchorId="405D272E" wp14:editId="1DB4A456">
            <wp:extent cx="13973175" cy="3507738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11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99116" cy="351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3209" w14:textId="1832C4B5" w:rsidR="00E50E16" w:rsidRDefault="00E50E16" w:rsidP="00E50E16">
      <w:pPr>
        <w:spacing w:line="600" w:lineRule="exact"/>
        <w:ind w:leftChars="337" w:left="708" w:rightChars="406" w:right="853"/>
        <w:rPr>
          <w:rFonts w:ascii="Palatino Linotype" w:hAnsi="Palatino Linotype" w:cs="Times New Roman"/>
          <w:sz w:val="40"/>
        </w:rPr>
      </w:pPr>
      <w:r w:rsidRPr="005E17E6">
        <w:rPr>
          <w:rFonts w:ascii="Palatino Linotype" w:hAnsi="Palatino Linotype" w:cs="Times New Roman"/>
          <w:sz w:val="40"/>
        </w:rPr>
        <w:t xml:space="preserve">Figure </w:t>
      </w:r>
      <w:r>
        <w:rPr>
          <w:rFonts w:ascii="Palatino Linotype" w:hAnsi="Palatino Linotype" w:cs="Times New Roman"/>
          <w:sz w:val="40"/>
        </w:rPr>
        <w:t>5</w:t>
      </w:r>
      <w:r w:rsidRPr="005E17E6">
        <w:rPr>
          <w:rFonts w:ascii="Palatino Linotype" w:hAnsi="Palatino Linotype" w:cs="Times New Roman"/>
          <w:sz w:val="40"/>
        </w:rPr>
        <w:t xml:space="preserve">. </w:t>
      </w:r>
      <w:r w:rsidRPr="00E50E16">
        <w:rPr>
          <w:rFonts w:ascii="Palatino Linotype" w:hAnsi="Palatino Linotype" w:cs="Times New Roman"/>
          <w:sz w:val="40"/>
        </w:rPr>
        <w:t>Visual comparison of real-world image SR (×4) methods on real-world images. Zoom in for better view.</w:t>
      </w:r>
    </w:p>
    <w:p w14:paraId="1BEA2C4F" w14:textId="77777777" w:rsidR="00E50E16" w:rsidRDefault="00E50E16" w:rsidP="00E50E16">
      <w:pPr>
        <w:ind w:leftChars="337" w:left="708" w:rightChars="406" w:right="853"/>
        <w:jc w:val="center"/>
        <w:rPr>
          <w:rFonts w:ascii="Palatino Linotype" w:hAnsi="Palatino Linotype" w:cs="Times New Roman" w:hint="eastAsia"/>
          <w:sz w:val="40"/>
        </w:rPr>
      </w:pPr>
    </w:p>
    <w:p w14:paraId="40F8870A" w14:textId="19615138" w:rsidR="00E90E36" w:rsidRDefault="00E90E36" w:rsidP="00BC2810">
      <w:pPr>
        <w:spacing w:line="240" w:lineRule="exact"/>
        <w:rPr>
          <w:rFonts w:ascii="Times New Roman" w:hAnsi="Times New Roman" w:cs="Times New Roman" w:hint="eastAsia"/>
          <w:color w:val="0070C0"/>
          <w:sz w:val="24"/>
        </w:rPr>
      </w:pPr>
    </w:p>
    <w:p w14:paraId="457588DE" w14:textId="491076FA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17B135DB" w14:textId="046BCEA8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42509696" w14:textId="068563CA" w:rsidR="00711C9E" w:rsidRDefault="00711C9E" w:rsidP="00711C9E">
      <w:pPr>
        <w:ind w:firstLineChars="100" w:firstLine="440"/>
        <w:rPr>
          <w:rFonts w:ascii="Palatino Linotype" w:hAnsi="Palatino Linotype" w:cs="Times New Roman"/>
          <w:b/>
          <w:sz w:val="44"/>
        </w:rPr>
      </w:pPr>
      <w:r>
        <w:rPr>
          <w:rFonts w:ascii="Palatino Linotype" w:hAnsi="Palatino Linotype" w:cs="Times New Roman"/>
          <w:b/>
          <w:sz w:val="44"/>
        </w:rPr>
        <w:t>References</w:t>
      </w:r>
    </w:p>
    <w:p w14:paraId="00DB6752" w14:textId="22FEBCD1" w:rsidR="00591998" w:rsidRDefault="00711C9E" w:rsidP="00C4052C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 w:rsidRPr="00591998">
        <w:rPr>
          <w:rFonts w:ascii="Palatino Linotype" w:hAnsi="Palatino Linotype" w:cs="Times New Roman"/>
          <w:sz w:val="32"/>
        </w:rPr>
        <w:t>[1]</w:t>
      </w:r>
      <w:r w:rsidRPr="00591998">
        <w:rPr>
          <w:sz w:val="16"/>
        </w:rPr>
        <w:t xml:space="preserve"> </w:t>
      </w:r>
      <w:r w:rsidR="00C4052C" w:rsidRPr="00C4052C">
        <w:rPr>
          <w:rFonts w:ascii="Palatino Linotype" w:hAnsi="Palatino Linotype" w:cs="Times New Roman"/>
          <w:sz w:val="32"/>
        </w:rPr>
        <w:t xml:space="preserve">J. M. </w:t>
      </w:r>
      <w:proofErr w:type="spellStart"/>
      <w:r w:rsidR="00C4052C" w:rsidRPr="00C4052C">
        <w:rPr>
          <w:rFonts w:ascii="Palatino Linotype" w:hAnsi="Palatino Linotype" w:cs="Times New Roman"/>
          <w:sz w:val="32"/>
        </w:rPr>
        <w:t>Bioucas</w:t>
      </w:r>
      <w:proofErr w:type="spellEnd"/>
      <w:r w:rsidR="00C4052C" w:rsidRPr="00C4052C">
        <w:rPr>
          <w:rFonts w:ascii="Palatino Linotype" w:hAnsi="Palatino Linotype" w:cs="Times New Roman"/>
          <w:sz w:val="32"/>
        </w:rPr>
        <w:t xml:space="preserve">-Dias and M. A. </w:t>
      </w:r>
      <w:proofErr w:type="spellStart"/>
      <w:r w:rsidR="00C4052C" w:rsidRPr="00C4052C">
        <w:rPr>
          <w:rFonts w:ascii="Palatino Linotype" w:hAnsi="Palatino Linotype" w:cs="Times New Roman"/>
          <w:sz w:val="32"/>
        </w:rPr>
        <w:t>Figueiredo</w:t>
      </w:r>
      <w:proofErr w:type="spellEnd"/>
      <w:r w:rsidR="00C4052C" w:rsidRPr="00C4052C">
        <w:rPr>
          <w:rFonts w:ascii="Palatino Linotype" w:hAnsi="Palatino Linotype" w:cs="Times New Roman"/>
          <w:sz w:val="32"/>
        </w:rPr>
        <w:t>, “A new twist: Two-step</w:t>
      </w:r>
      <w:r w:rsidR="00C4052C">
        <w:rPr>
          <w:rFonts w:ascii="Palatino Linotype" w:hAnsi="Palatino Linotype" w:cs="Times New Roman" w:hint="eastAsia"/>
          <w:sz w:val="32"/>
        </w:rPr>
        <w:t xml:space="preserve"> </w:t>
      </w:r>
      <w:r w:rsidR="00C4052C" w:rsidRPr="00C4052C">
        <w:rPr>
          <w:rFonts w:ascii="Palatino Linotype" w:hAnsi="Palatino Linotype" w:cs="Times New Roman"/>
          <w:sz w:val="32"/>
        </w:rPr>
        <w:t>iterative shrinkage/thresholding algorithms for image restoration,” IEEE</w:t>
      </w:r>
      <w:r w:rsidR="00C4052C">
        <w:rPr>
          <w:rFonts w:ascii="Palatino Linotype" w:hAnsi="Palatino Linotype" w:cs="Times New Roman" w:hint="eastAsia"/>
          <w:sz w:val="32"/>
        </w:rPr>
        <w:t xml:space="preserve"> </w:t>
      </w:r>
      <w:r w:rsidR="00C4052C" w:rsidRPr="00C4052C">
        <w:rPr>
          <w:rFonts w:ascii="Palatino Linotype" w:hAnsi="Palatino Linotype" w:cs="Times New Roman"/>
          <w:sz w:val="32"/>
        </w:rPr>
        <w:t>Transactions on Image processing, vol. 16, no. 12, pp. 2992–3004, 2007.</w:t>
      </w:r>
    </w:p>
    <w:p w14:paraId="6FEB1E2D" w14:textId="5911B8F8" w:rsidR="00591998" w:rsidRDefault="00711C9E" w:rsidP="006C1CCD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 w:rsidRPr="00591998">
        <w:rPr>
          <w:rFonts w:ascii="Palatino Linotype" w:hAnsi="Palatino Linotype" w:cs="Times New Roman" w:hint="eastAsia"/>
          <w:sz w:val="32"/>
        </w:rPr>
        <w:t>[</w:t>
      </w:r>
      <w:r w:rsidRPr="00591998">
        <w:rPr>
          <w:rFonts w:ascii="Palatino Linotype" w:hAnsi="Palatino Linotype" w:cs="Times New Roman"/>
          <w:sz w:val="32"/>
        </w:rPr>
        <w:t xml:space="preserve">2] </w:t>
      </w:r>
      <w:r w:rsidR="004B5774" w:rsidRPr="004B5774">
        <w:rPr>
          <w:rFonts w:ascii="Palatino Linotype" w:hAnsi="Palatino Linotype" w:cs="Times New Roman"/>
          <w:sz w:val="32"/>
        </w:rPr>
        <w:t>X. Yuan, “Generalized alternating projection based total variation minimization for compressive sensing,” in 2016 IEEE International Conference on Image Processing (ICIP). IEEE, 2016, pp. 2539–2543.</w:t>
      </w:r>
    </w:p>
    <w:p w14:paraId="3DC4F6AB" w14:textId="278641E3" w:rsidR="00591998" w:rsidRDefault="00711C9E" w:rsidP="004B5774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 w:rsidRPr="00591998">
        <w:rPr>
          <w:rFonts w:ascii="Palatino Linotype" w:hAnsi="Palatino Linotype" w:cs="Times New Roman" w:hint="eastAsia"/>
          <w:sz w:val="32"/>
        </w:rPr>
        <w:t>[</w:t>
      </w:r>
      <w:r w:rsidRPr="00591998">
        <w:rPr>
          <w:rFonts w:ascii="Palatino Linotype" w:hAnsi="Palatino Linotype" w:cs="Times New Roman"/>
          <w:sz w:val="32"/>
        </w:rPr>
        <w:t xml:space="preserve">3] </w:t>
      </w:r>
      <w:r w:rsidR="004B5774" w:rsidRPr="004B5774">
        <w:rPr>
          <w:rFonts w:ascii="Palatino Linotype" w:hAnsi="Palatino Linotype" w:cs="Times New Roman"/>
          <w:sz w:val="32"/>
        </w:rPr>
        <w:t>Y. Liu, X. Yuan, J. Suo, D. J. Brady, and Q. Dai, “Rank minimization for</w:t>
      </w:r>
      <w:r w:rsidR="004B5774">
        <w:rPr>
          <w:rFonts w:ascii="Palatino Linotype" w:hAnsi="Palatino Linotype" w:cs="Times New Roman" w:hint="eastAsia"/>
          <w:sz w:val="32"/>
        </w:rPr>
        <w:t xml:space="preserve"> </w:t>
      </w:r>
      <w:r w:rsidR="004B5774" w:rsidRPr="004B5774">
        <w:rPr>
          <w:rFonts w:ascii="Palatino Linotype" w:hAnsi="Palatino Linotype" w:cs="Times New Roman"/>
          <w:sz w:val="32"/>
        </w:rPr>
        <w:t>snapshot compressive imaging,” IEEE Transactions on Pattern Analysis</w:t>
      </w:r>
      <w:r w:rsidR="004B5774">
        <w:rPr>
          <w:rFonts w:ascii="Palatino Linotype" w:hAnsi="Palatino Linotype" w:cs="Times New Roman" w:hint="eastAsia"/>
          <w:sz w:val="32"/>
        </w:rPr>
        <w:t xml:space="preserve"> </w:t>
      </w:r>
      <w:r w:rsidR="004B5774" w:rsidRPr="004B5774">
        <w:rPr>
          <w:rFonts w:ascii="Palatino Linotype" w:hAnsi="Palatino Linotype" w:cs="Times New Roman"/>
          <w:sz w:val="32"/>
        </w:rPr>
        <w:t>and Machine Intelligence, vol. 41, no. 12, pp. 2990–3006, 2018.</w:t>
      </w:r>
    </w:p>
    <w:p w14:paraId="1657FA6A" w14:textId="77777777" w:rsidR="004B5774" w:rsidRDefault="00711C9E" w:rsidP="004B5774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 w:rsidRPr="00591998">
        <w:rPr>
          <w:rFonts w:ascii="Palatino Linotype" w:hAnsi="Palatino Linotype" w:cs="Times New Roman" w:hint="eastAsia"/>
          <w:sz w:val="32"/>
        </w:rPr>
        <w:t>[</w:t>
      </w:r>
      <w:r w:rsidRPr="00591998">
        <w:rPr>
          <w:rFonts w:ascii="Palatino Linotype" w:hAnsi="Palatino Linotype" w:cs="Times New Roman"/>
          <w:sz w:val="32"/>
        </w:rPr>
        <w:t xml:space="preserve">4] </w:t>
      </w:r>
      <w:r w:rsidR="004B5774" w:rsidRPr="004B5774">
        <w:rPr>
          <w:rFonts w:ascii="Palatino Linotype" w:hAnsi="Palatino Linotype" w:cs="Times New Roman"/>
          <w:sz w:val="32"/>
        </w:rPr>
        <w:t xml:space="preserve">X. Miao, X. Yuan, Y. Pu, and V. </w:t>
      </w:r>
      <w:proofErr w:type="spellStart"/>
      <w:r w:rsidR="004B5774" w:rsidRPr="004B5774">
        <w:rPr>
          <w:rFonts w:ascii="Palatino Linotype" w:hAnsi="Palatino Linotype" w:cs="Times New Roman"/>
          <w:sz w:val="32"/>
        </w:rPr>
        <w:t>Athitsos</w:t>
      </w:r>
      <w:proofErr w:type="spellEnd"/>
      <w:r w:rsidR="004B5774" w:rsidRPr="004B5774">
        <w:rPr>
          <w:rFonts w:ascii="Palatino Linotype" w:hAnsi="Palatino Linotype" w:cs="Times New Roman"/>
          <w:sz w:val="32"/>
        </w:rPr>
        <w:t>, “lambda-net: Reconstruct</w:t>
      </w:r>
      <w:r w:rsidR="004B5774">
        <w:rPr>
          <w:rFonts w:ascii="Palatino Linotype" w:hAnsi="Palatino Linotype" w:cs="Times New Roman" w:hint="eastAsia"/>
          <w:sz w:val="32"/>
        </w:rPr>
        <w:t xml:space="preserve"> </w:t>
      </w:r>
      <w:r w:rsidR="004B5774" w:rsidRPr="004B5774">
        <w:rPr>
          <w:rFonts w:ascii="Palatino Linotype" w:hAnsi="Palatino Linotype" w:cs="Times New Roman"/>
          <w:sz w:val="32"/>
        </w:rPr>
        <w:t>hyperspectral images from a snapshot measurement,” in 2019 IEEE/CVF</w:t>
      </w:r>
      <w:r w:rsidR="004B5774">
        <w:rPr>
          <w:rFonts w:ascii="Palatino Linotype" w:hAnsi="Palatino Linotype" w:cs="Times New Roman" w:hint="eastAsia"/>
          <w:sz w:val="32"/>
        </w:rPr>
        <w:t xml:space="preserve"> </w:t>
      </w:r>
      <w:r w:rsidR="004B5774" w:rsidRPr="004B5774">
        <w:rPr>
          <w:rFonts w:ascii="Palatino Linotype" w:hAnsi="Palatino Linotype" w:cs="Times New Roman"/>
          <w:sz w:val="32"/>
        </w:rPr>
        <w:t>International Conference on Computer Vision (ICCV). IEEE, 2019, pp.</w:t>
      </w:r>
      <w:r w:rsidR="004B5774">
        <w:rPr>
          <w:rFonts w:ascii="Palatino Linotype" w:hAnsi="Palatino Linotype" w:cs="Times New Roman" w:hint="eastAsia"/>
          <w:sz w:val="32"/>
        </w:rPr>
        <w:t xml:space="preserve"> </w:t>
      </w:r>
      <w:r w:rsidR="004B5774" w:rsidRPr="004B5774">
        <w:rPr>
          <w:rFonts w:ascii="Palatino Linotype" w:hAnsi="Palatino Linotype" w:cs="Times New Roman"/>
          <w:sz w:val="32"/>
        </w:rPr>
        <w:t>4058–4068.</w:t>
      </w:r>
    </w:p>
    <w:p w14:paraId="32043EBE" w14:textId="54349385" w:rsidR="004B5774" w:rsidRPr="004B5774" w:rsidRDefault="004B5774" w:rsidP="004B5774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>
        <w:rPr>
          <w:rFonts w:ascii="Palatino Linotype" w:hAnsi="Palatino Linotype" w:cs="Times New Roman"/>
          <w:sz w:val="32"/>
        </w:rPr>
        <w:t xml:space="preserve">[5] </w:t>
      </w:r>
      <w:r w:rsidRPr="004B5774">
        <w:rPr>
          <w:rFonts w:ascii="Palatino Linotype" w:hAnsi="Palatino Linotype" w:cs="Times New Roman"/>
          <w:sz w:val="32"/>
        </w:rPr>
        <w:t>L. Wang, C. Sun, Y. Fu, M. H. Kim, and H. Huang, “Hyperspectral image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4B5774">
        <w:rPr>
          <w:rFonts w:ascii="Palatino Linotype" w:hAnsi="Palatino Linotype" w:cs="Times New Roman"/>
          <w:sz w:val="32"/>
        </w:rPr>
        <w:t>reconstruction using a deep spatial-spectral prior,” in Proceedings of the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4B5774">
        <w:rPr>
          <w:rFonts w:ascii="Palatino Linotype" w:hAnsi="Palatino Linotype" w:cs="Times New Roman"/>
          <w:sz w:val="32"/>
        </w:rPr>
        <w:t>IEEE Conference on Computer Vision and Pattern Recognition, 2019,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4B5774">
        <w:rPr>
          <w:rFonts w:ascii="Palatino Linotype" w:hAnsi="Palatino Linotype" w:cs="Times New Roman"/>
          <w:sz w:val="32"/>
        </w:rPr>
        <w:t>pp. 8032–8041.</w:t>
      </w:r>
    </w:p>
    <w:p w14:paraId="77F057DC" w14:textId="0108A2F8" w:rsidR="006C1CCD" w:rsidRDefault="004B5774" w:rsidP="004B5774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 w:rsidRPr="004B5774">
        <w:rPr>
          <w:rFonts w:ascii="Palatino Linotype" w:hAnsi="Palatino Linotype" w:cs="Times New Roman"/>
          <w:sz w:val="32"/>
        </w:rPr>
        <w:t>[</w:t>
      </w:r>
      <w:r>
        <w:rPr>
          <w:rFonts w:ascii="Palatino Linotype" w:hAnsi="Palatino Linotype" w:cs="Times New Roman"/>
          <w:sz w:val="32"/>
        </w:rPr>
        <w:t>6</w:t>
      </w:r>
      <w:r w:rsidRPr="004B5774">
        <w:rPr>
          <w:rFonts w:ascii="Palatino Linotype" w:hAnsi="Palatino Linotype" w:cs="Times New Roman"/>
          <w:sz w:val="32"/>
        </w:rPr>
        <w:t>] L. Wang, C. Sun, M. Zhang, Y. Fu, and H. Huang, “</w:t>
      </w:r>
      <w:proofErr w:type="spellStart"/>
      <w:r w:rsidRPr="004B5774">
        <w:rPr>
          <w:rFonts w:ascii="Palatino Linotype" w:hAnsi="Palatino Linotype" w:cs="Times New Roman"/>
          <w:sz w:val="32"/>
        </w:rPr>
        <w:t>Dnu</w:t>
      </w:r>
      <w:proofErr w:type="spellEnd"/>
      <w:r w:rsidRPr="004B5774">
        <w:rPr>
          <w:rFonts w:ascii="Palatino Linotype" w:hAnsi="Palatino Linotype" w:cs="Times New Roman"/>
          <w:sz w:val="32"/>
        </w:rPr>
        <w:t>: Deep nonlocal unrolling for computational spectral imaging,” in Proceedings of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4B5774">
        <w:rPr>
          <w:rFonts w:ascii="Palatino Linotype" w:hAnsi="Palatino Linotype" w:cs="Times New Roman"/>
          <w:sz w:val="32"/>
        </w:rPr>
        <w:t>the IEEE/CVF Conference on Computer Vision and Pattern Recognition,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4B5774">
        <w:rPr>
          <w:rFonts w:ascii="Palatino Linotype" w:hAnsi="Palatino Linotype" w:cs="Times New Roman"/>
          <w:sz w:val="32"/>
        </w:rPr>
        <w:t>2020, pp. 1661–1671.</w:t>
      </w:r>
    </w:p>
    <w:p w14:paraId="5FBEA4AF" w14:textId="5AE9995B" w:rsidR="004B5774" w:rsidRDefault="00711C9E" w:rsidP="004B5774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 w:rsidRPr="00591998">
        <w:rPr>
          <w:rFonts w:ascii="Palatino Linotype" w:hAnsi="Palatino Linotype" w:cs="Times New Roman" w:hint="eastAsia"/>
          <w:sz w:val="32"/>
        </w:rPr>
        <w:t>[</w:t>
      </w:r>
      <w:r w:rsidR="00C25F1F">
        <w:rPr>
          <w:rFonts w:ascii="Palatino Linotype" w:hAnsi="Palatino Linotype" w:cs="Times New Roman"/>
          <w:sz w:val="32"/>
        </w:rPr>
        <w:t>7</w:t>
      </w:r>
      <w:r w:rsidRPr="00591998">
        <w:rPr>
          <w:rFonts w:ascii="Palatino Linotype" w:hAnsi="Palatino Linotype" w:cs="Times New Roman"/>
          <w:sz w:val="32"/>
        </w:rPr>
        <w:t xml:space="preserve">] </w:t>
      </w:r>
      <w:r w:rsidR="004B5774" w:rsidRPr="004B5774">
        <w:rPr>
          <w:rFonts w:ascii="Palatino Linotype" w:hAnsi="Palatino Linotype" w:cs="Times New Roman"/>
          <w:sz w:val="32"/>
        </w:rPr>
        <w:t>Z. Meng, J. Ma, and X. Yuan, “End-to-end low cost compressive spectral</w:t>
      </w:r>
      <w:r w:rsidR="004B5774">
        <w:rPr>
          <w:rFonts w:ascii="Palatino Linotype" w:hAnsi="Palatino Linotype" w:cs="Times New Roman" w:hint="eastAsia"/>
          <w:sz w:val="32"/>
        </w:rPr>
        <w:t xml:space="preserve"> </w:t>
      </w:r>
      <w:r w:rsidR="004B5774" w:rsidRPr="004B5774">
        <w:rPr>
          <w:rFonts w:ascii="Palatino Linotype" w:hAnsi="Palatino Linotype" w:cs="Times New Roman"/>
          <w:sz w:val="32"/>
        </w:rPr>
        <w:t>imaging with spatial-spectral self-attention,” in European Conference on</w:t>
      </w:r>
      <w:r w:rsidR="004B5774">
        <w:rPr>
          <w:rFonts w:ascii="Palatino Linotype" w:hAnsi="Palatino Linotype" w:cs="Times New Roman" w:hint="eastAsia"/>
          <w:sz w:val="32"/>
        </w:rPr>
        <w:t xml:space="preserve"> </w:t>
      </w:r>
      <w:r w:rsidR="004B5774" w:rsidRPr="004B5774">
        <w:rPr>
          <w:rFonts w:ascii="Palatino Linotype" w:hAnsi="Palatino Linotype" w:cs="Times New Roman"/>
          <w:sz w:val="32"/>
        </w:rPr>
        <w:t>Computer Vision. Springer, 2020, pp. 187–204.</w:t>
      </w:r>
      <w:r w:rsidR="006C1CCD" w:rsidRPr="006C1CCD">
        <w:rPr>
          <w:rFonts w:ascii="Palatino Linotype" w:hAnsi="Palatino Linotype" w:cs="Times New Roman"/>
          <w:sz w:val="32"/>
        </w:rPr>
        <w:t xml:space="preserve"> </w:t>
      </w:r>
    </w:p>
    <w:p w14:paraId="0AD6DFE5" w14:textId="4EAD303E" w:rsidR="004B5774" w:rsidRDefault="004B5774" w:rsidP="004B5774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>
        <w:rPr>
          <w:rFonts w:ascii="Palatino Linotype" w:hAnsi="Palatino Linotype" w:cs="Times New Roman"/>
          <w:sz w:val="32"/>
        </w:rPr>
        <w:t>[</w:t>
      </w:r>
      <w:r w:rsidR="00C25F1F">
        <w:rPr>
          <w:rFonts w:ascii="Palatino Linotype" w:hAnsi="Palatino Linotype" w:cs="Times New Roman"/>
          <w:sz w:val="32"/>
        </w:rPr>
        <w:t>8</w:t>
      </w:r>
      <w:r>
        <w:rPr>
          <w:rFonts w:ascii="Palatino Linotype" w:hAnsi="Palatino Linotype" w:cs="Times New Roman"/>
          <w:sz w:val="32"/>
        </w:rPr>
        <w:t xml:space="preserve">] </w:t>
      </w:r>
      <w:r w:rsidRPr="004B5774">
        <w:rPr>
          <w:rFonts w:ascii="Palatino Linotype" w:hAnsi="Palatino Linotype" w:cs="Times New Roman"/>
          <w:sz w:val="32"/>
        </w:rPr>
        <w:t xml:space="preserve">X. Hu, Y. Cai, J. Lin, H. Wang, X. Yuan, Y. Zhang, R. </w:t>
      </w:r>
      <w:proofErr w:type="spellStart"/>
      <w:r w:rsidRPr="004B5774">
        <w:rPr>
          <w:rFonts w:ascii="Palatino Linotype" w:hAnsi="Palatino Linotype" w:cs="Times New Roman"/>
          <w:sz w:val="32"/>
        </w:rPr>
        <w:t>Timofte</w:t>
      </w:r>
      <w:proofErr w:type="spellEnd"/>
      <w:r w:rsidRPr="004B5774">
        <w:rPr>
          <w:rFonts w:ascii="Palatino Linotype" w:hAnsi="Palatino Linotype" w:cs="Times New Roman"/>
          <w:sz w:val="32"/>
        </w:rPr>
        <w:t>, and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4B5774">
        <w:rPr>
          <w:rFonts w:ascii="Palatino Linotype" w:hAnsi="Palatino Linotype" w:cs="Times New Roman"/>
          <w:sz w:val="32"/>
        </w:rPr>
        <w:t xml:space="preserve">L. Van </w:t>
      </w:r>
      <w:proofErr w:type="spellStart"/>
      <w:r w:rsidRPr="004B5774">
        <w:rPr>
          <w:rFonts w:ascii="Palatino Linotype" w:hAnsi="Palatino Linotype" w:cs="Times New Roman"/>
          <w:sz w:val="32"/>
        </w:rPr>
        <w:t>Gool</w:t>
      </w:r>
      <w:proofErr w:type="spellEnd"/>
      <w:r w:rsidRPr="004B5774">
        <w:rPr>
          <w:rFonts w:ascii="Palatino Linotype" w:hAnsi="Palatino Linotype" w:cs="Times New Roman"/>
          <w:sz w:val="32"/>
        </w:rPr>
        <w:t>, “</w:t>
      </w:r>
      <w:proofErr w:type="spellStart"/>
      <w:r w:rsidRPr="004B5774">
        <w:rPr>
          <w:rFonts w:ascii="Palatino Linotype" w:hAnsi="Palatino Linotype" w:cs="Times New Roman"/>
          <w:sz w:val="32"/>
        </w:rPr>
        <w:t>Hdnet</w:t>
      </w:r>
      <w:proofErr w:type="spellEnd"/>
      <w:r w:rsidRPr="004B5774">
        <w:rPr>
          <w:rFonts w:ascii="Palatino Linotype" w:hAnsi="Palatino Linotype" w:cs="Times New Roman"/>
          <w:sz w:val="32"/>
        </w:rPr>
        <w:t>: High-resolution dual-domain learning for spectral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4B5774">
        <w:rPr>
          <w:rFonts w:ascii="Palatino Linotype" w:hAnsi="Palatino Linotype" w:cs="Times New Roman"/>
          <w:sz w:val="32"/>
        </w:rPr>
        <w:t>compressive imaging,” in Proceedings of the IEEE/CVF Conference on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4B5774">
        <w:rPr>
          <w:rFonts w:ascii="Palatino Linotype" w:hAnsi="Palatino Linotype" w:cs="Times New Roman"/>
          <w:sz w:val="32"/>
        </w:rPr>
        <w:t>Computer Vision and Pattern Recognition, 2022, pp. 17 542–17 551.</w:t>
      </w:r>
    </w:p>
    <w:p w14:paraId="742B7629" w14:textId="3A082DEA" w:rsidR="004B5774" w:rsidRDefault="00C25F1F" w:rsidP="004B5774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>
        <w:rPr>
          <w:rFonts w:ascii="Palatino Linotype" w:hAnsi="Palatino Linotype" w:cs="Times New Roman"/>
          <w:sz w:val="32"/>
        </w:rPr>
        <w:t xml:space="preserve">[9] </w:t>
      </w:r>
      <w:r w:rsidR="004B5774" w:rsidRPr="004B5774">
        <w:rPr>
          <w:rFonts w:ascii="Palatino Linotype" w:hAnsi="Palatino Linotype" w:cs="Times New Roman"/>
          <w:sz w:val="32"/>
        </w:rPr>
        <w:t>L. Wang, Z. Wu, Y. Zhong, and X. Yuan, “Snapshot spectral compressive</w:t>
      </w:r>
      <w:r w:rsidR="004B5774">
        <w:rPr>
          <w:rFonts w:ascii="Palatino Linotype" w:hAnsi="Palatino Linotype" w:cs="Times New Roman" w:hint="eastAsia"/>
          <w:sz w:val="32"/>
        </w:rPr>
        <w:t xml:space="preserve"> </w:t>
      </w:r>
      <w:r w:rsidR="004B5774" w:rsidRPr="004B5774">
        <w:rPr>
          <w:rFonts w:ascii="Palatino Linotype" w:hAnsi="Palatino Linotype" w:cs="Times New Roman"/>
          <w:sz w:val="32"/>
        </w:rPr>
        <w:t>imaging reconstruction using convolution and contextual transformer,”</w:t>
      </w:r>
      <w:r w:rsidR="004B5774">
        <w:rPr>
          <w:rFonts w:ascii="Palatino Linotype" w:hAnsi="Palatino Linotype" w:cs="Times New Roman" w:hint="eastAsia"/>
          <w:sz w:val="32"/>
        </w:rPr>
        <w:t xml:space="preserve"> </w:t>
      </w:r>
      <w:r w:rsidR="004B5774" w:rsidRPr="004B5774">
        <w:rPr>
          <w:rFonts w:ascii="Palatino Linotype" w:hAnsi="Palatino Linotype" w:cs="Times New Roman"/>
          <w:sz w:val="32"/>
        </w:rPr>
        <w:t>Photon. Res., vol. 10, no. 8, pp. 1848–1858, Aug 2022.</w:t>
      </w:r>
    </w:p>
    <w:p w14:paraId="3A3CF1FF" w14:textId="7D5D1E85" w:rsidR="004B5774" w:rsidRDefault="00C25F1F" w:rsidP="004B5774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>
        <w:rPr>
          <w:rFonts w:ascii="Palatino Linotype" w:hAnsi="Palatino Linotype" w:cs="Times New Roman"/>
          <w:sz w:val="32"/>
        </w:rPr>
        <w:t xml:space="preserve">[10] </w:t>
      </w:r>
      <w:r w:rsidR="004B5774" w:rsidRPr="004B5774">
        <w:rPr>
          <w:rFonts w:ascii="Palatino Linotype" w:hAnsi="Palatino Linotype" w:cs="Times New Roman"/>
          <w:sz w:val="32"/>
        </w:rPr>
        <w:t xml:space="preserve">Y. Cai, J. Lin, X. Hu, H. Wang, X. Yuan, Y. Zhang, R. </w:t>
      </w:r>
      <w:proofErr w:type="spellStart"/>
      <w:r w:rsidR="004B5774" w:rsidRPr="004B5774">
        <w:rPr>
          <w:rFonts w:ascii="Palatino Linotype" w:hAnsi="Palatino Linotype" w:cs="Times New Roman"/>
          <w:sz w:val="32"/>
        </w:rPr>
        <w:t>Timofte</w:t>
      </w:r>
      <w:proofErr w:type="spellEnd"/>
      <w:r w:rsidR="004B5774" w:rsidRPr="004B5774">
        <w:rPr>
          <w:rFonts w:ascii="Palatino Linotype" w:hAnsi="Palatino Linotype" w:cs="Times New Roman"/>
          <w:sz w:val="32"/>
        </w:rPr>
        <w:t>,</w:t>
      </w:r>
      <w:r w:rsidR="004B5774">
        <w:rPr>
          <w:rFonts w:ascii="Palatino Linotype" w:hAnsi="Palatino Linotype" w:cs="Times New Roman" w:hint="eastAsia"/>
          <w:sz w:val="32"/>
        </w:rPr>
        <w:t xml:space="preserve"> </w:t>
      </w:r>
      <w:r w:rsidR="004B5774" w:rsidRPr="004B5774">
        <w:rPr>
          <w:rFonts w:ascii="Palatino Linotype" w:hAnsi="Palatino Linotype" w:cs="Times New Roman"/>
          <w:sz w:val="32"/>
        </w:rPr>
        <w:t xml:space="preserve">and L. Van </w:t>
      </w:r>
      <w:proofErr w:type="spellStart"/>
      <w:r w:rsidR="004B5774" w:rsidRPr="004B5774">
        <w:rPr>
          <w:rFonts w:ascii="Palatino Linotype" w:hAnsi="Palatino Linotype" w:cs="Times New Roman"/>
          <w:sz w:val="32"/>
        </w:rPr>
        <w:t>Gool</w:t>
      </w:r>
      <w:proofErr w:type="spellEnd"/>
      <w:r w:rsidR="004B5774" w:rsidRPr="004B5774">
        <w:rPr>
          <w:rFonts w:ascii="Palatino Linotype" w:hAnsi="Palatino Linotype" w:cs="Times New Roman"/>
          <w:sz w:val="32"/>
        </w:rPr>
        <w:t>, “Mask-guided spectral-wise transformer for efficient</w:t>
      </w:r>
      <w:r w:rsidR="004B5774">
        <w:rPr>
          <w:rFonts w:ascii="Palatino Linotype" w:hAnsi="Palatino Linotype" w:cs="Times New Roman" w:hint="eastAsia"/>
          <w:sz w:val="32"/>
        </w:rPr>
        <w:t xml:space="preserve"> </w:t>
      </w:r>
      <w:r w:rsidR="004B5774" w:rsidRPr="004B5774">
        <w:rPr>
          <w:rFonts w:ascii="Palatino Linotype" w:hAnsi="Palatino Linotype" w:cs="Times New Roman"/>
          <w:sz w:val="32"/>
        </w:rPr>
        <w:t>hyperspectral image reconstruction,” in Proceedings of the IEEE/CVF</w:t>
      </w:r>
      <w:r w:rsidR="004B5774">
        <w:rPr>
          <w:rFonts w:ascii="Palatino Linotype" w:hAnsi="Palatino Linotype" w:cs="Times New Roman" w:hint="eastAsia"/>
          <w:sz w:val="32"/>
        </w:rPr>
        <w:t xml:space="preserve"> </w:t>
      </w:r>
      <w:r w:rsidR="004B5774" w:rsidRPr="004B5774">
        <w:rPr>
          <w:rFonts w:ascii="Palatino Linotype" w:hAnsi="Palatino Linotype" w:cs="Times New Roman"/>
          <w:sz w:val="32"/>
        </w:rPr>
        <w:t>Conference on Computer Vision and Pattern Recognition, 2022, pp.</w:t>
      </w:r>
      <w:r w:rsidR="004B5774">
        <w:rPr>
          <w:rFonts w:ascii="Palatino Linotype" w:hAnsi="Palatino Linotype" w:cs="Times New Roman" w:hint="eastAsia"/>
          <w:sz w:val="32"/>
        </w:rPr>
        <w:t xml:space="preserve"> </w:t>
      </w:r>
      <w:r w:rsidR="004B5774" w:rsidRPr="004B5774">
        <w:rPr>
          <w:rFonts w:ascii="Palatino Linotype" w:hAnsi="Palatino Linotype" w:cs="Times New Roman"/>
          <w:sz w:val="32"/>
        </w:rPr>
        <w:t>17 502–17 511.</w:t>
      </w:r>
    </w:p>
    <w:p w14:paraId="57B63807" w14:textId="3180ED04" w:rsidR="00C25F1F" w:rsidRDefault="00C25F1F" w:rsidP="00C25F1F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>
        <w:rPr>
          <w:rFonts w:ascii="Palatino Linotype" w:hAnsi="Palatino Linotype" w:cs="Times New Roman"/>
          <w:sz w:val="32"/>
        </w:rPr>
        <w:t xml:space="preserve">[11] </w:t>
      </w:r>
      <w:r w:rsidRPr="00C25F1F">
        <w:rPr>
          <w:rFonts w:ascii="Palatino Linotype" w:hAnsi="Palatino Linotype" w:cs="Times New Roman"/>
          <w:sz w:val="32"/>
        </w:rPr>
        <w:t>T. Huang, W. Dong, X. Yuan, J. Wu, and G. Shi, “Deep gaussian scale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C25F1F">
        <w:rPr>
          <w:rFonts w:ascii="Palatino Linotype" w:hAnsi="Palatino Linotype" w:cs="Times New Roman"/>
          <w:sz w:val="32"/>
        </w:rPr>
        <w:t>mixture prior for spectral compressive imaging,” in Proceedings of the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C25F1F">
        <w:rPr>
          <w:rFonts w:ascii="Palatino Linotype" w:hAnsi="Palatino Linotype" w:cs="Times New Roman"/>
          <w:sz w:val="32"/>
        </w:rPr>
        <w:t>IEEE/CVF Conference on Computer Vision and Pattern Recognition,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C25F1F">
        <w:rPr>
          <w:rFonts w:ascii="Palatino Linotype" w:hAnsi="Palatino Linotype" w:cs="Times New Roman"/>
          <w:sz w:val="32"/>
        </w:rPr>
        <w:t>2021, pp. 16 216–16 225.</w:t>
      </w:r>
    </w:p>
    <w:p w14:paraId="77DC7DB7" w14:textId="22AF001B" w:rsidR="00093F4D" w:rsidRPr="00093F4D" w:rsidRDefault="00093F4D" w:rsidP="00093F4D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 w:rsidRPr="00093F4D">
        <w:rPr>
          <w:rFonts w:ascii="Palatino Linotype" w:hAnsi="Palatino Linotype" w:cs="Times New Roman"/>
          <w:sz w:val="32"/>
        </w:rPr>
        <w:t>[</w:t>
      </w:r>
      <w:r>
        <w:rPr>
          <w:rFonts w:ascii="Palatino Linotype" w:hAnsi="Palatino Linotype" w:cs="Times New Roman"/>
          <w:sz w:val="32"/>
        </w:rPr>
        <w:t>12</w:t>
      </w:r>
      <w:r w:rsidRPr="00093F4D">
        <w:rPr>
          <w:rFonts w:ascii="Palatino Linotype" w:hAnsi="Palatino Linotype" w:cs="Times New Roman"/>
          <w:sz w:val="32"/>
        </w:rPr>
        <w:t>] B. Lim, S. Son, H. Kim, S. Nah, and K. Mu Lee, “Enhanced deep residual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093F4D">
        <w:rPr>
          <w:rFonts w:ascii="Palatino Linotype" w:hAnsi="Palatino Linotype" w:cs="Times New Roman"/>
          <w:sz w:val="32"/>
        </w:rPr>
        <w:t>networks for single image super-resolution,” in Proceedings of the IEEE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093F4D">
        <w:rPr>
          <w:rFonts w:ascii="Palatino Linotype" w:hAnsi="Palatino Linotype" w:cs="Times New Roman"/>
          <w:sz w:val="32"/>
        </w:rPr>
        <w:t>conference on computer vision and pattern recognition workshops, 2017,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093F4D">
        <w:rPr>
          <w:rFonts w:ascii="Palatino Linotype" w:hAnsi="Palatino Linotype" w:cs="Times New Roman"/>
          <w:sz w:val="32"/>
        </w:rPr>
        <w:t>pp. 136–144.</w:t>
      </w:r>
    </w:p>
    <w:p w14:paraId="48271882" w14:textId="332A55BE" w:rsidR="00093F4D" w:rsidRPr="00093F4D" w:rsidRDefault="00093F4D" w:rsidP="00093F4D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 w:rsidRPr="00093F4D">
        <w:rPr>
          <w:rFonts w:ascii="Palatino Linotype" w:hAnsi="Palatino Linotype" w:cs="Times New Roman"/>
          <w:sz w:val="32"/>
        </w:rPr>
        <w:t>[</w:t>
      </w:r>
      <w:r>
        <w:rPr>
          <w:rFonts w:ascii="Palatino Linotype" w:hAnsi="Palatino Linotype" w:cs="Times New Roman"/>
          <w:sz w:val="32"/>
        </w:rPr>
        <w:t>13</w:t>
      </w:r>
      <w:r w:rsidRPr="00093F4D">
        <w:rPr>
          <w:rFonts w:ascii="Palatino Linotype" w:hAnsi="Palatino Linotype" w:cs="Times New Roman"/>
          <w:sz w:val="32"/>
        </w:rPr>
        <w:t>] W. Dong, P. Wang, W. Yin, G. Shi, F. Wu, and X. Lu, “Denoising prior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093F4D">
        <w:rPr>
          <w:rFonts w:ascii="Palatino Linotype" w:hAnsi="Palatino Linotype" w:cs="Times New Roman"/>
          <w:sz w:val="32"/>
        </w:rPr>
        <w:t>driven deep neural network for image restoration,” IEEE Transactions on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093F4D">
        <w:rPr>
          <w:rFonts w:ascii="Palatino Linotype" w:hAnsi="Palatino Linotype" w:cs="Times New Roman"/>
          <w:sz w:val="32"/>
        </w:rPr>
        <w:t>Pattern Analysis and Machine Intelligence, vol. 41, no. 10, pp. 2305–2318, 2018.</w:t>
      </w:r>
    </w:p>
    <w:p w14:paraId="2E06F4A7" w14:textId="589B49C1" w:rsidR="00093F4D" w:rsidRPr="00093F4D" w:rsidRDefault="00093F4D" w:rsidP="00093F4D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 w:rsidRPr="00093F4D">
        <w:rPr>
          <w:rFonts w:ascii="Palatino Linotype" w:hAnsi="Palatino Linotype" w:cs="Times New Roman"/>
          <w:sz w:val="32"/>
        </w:rPr>
        <w:t>[</w:t>
      </w:r>
      <w:r>
        <w:rPr>
          <w:rFonts w:ascii="Palatino Linotype" w:hAnsi="Palatino Linotype" w:cs="Times New Roman"/>
          <w:sz w:val="32"/>
        </w:rPr>
        <w:t>14</w:t>
      </w:r>
      <w:r w:rsidRPr="00093F4D">
        <w:rPr>
          <w:rFonts w:ascii="Palatino Linotype" w:hAnsi="Palatino Linotype" w:cs="Times New Roman"/>
          <w:sz w:val="32"/>
        </w:rPr>
        <w:t>] Y. Zhang, Y. Tian, Y. Kong, B. Zhong, and Y. Fu, “Residual dense network for image super-resolution,” in Proceedings of the IEEE conference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093F4D">
        <w:rPr>
          <w:rFonts w:ascii="Palatino Linotype" w:hAnsi="Palatino Linotype" w:cs="Times New Roman"/>
          <w:sz w:val="32"/>
        </w:rPr>
        <w:t>on computer vision and pattern recognition, 2018, pp. 2472–2481.</w:t>
      </w:r>
    </w:p>
    <w:p w14:paraId="63EB1861" w14:textId="14E07A21" w:rsidR="00093F4D" w:rsidRPr="00093F4D" w:rsidRDefault="00093F4D" w:rsidP="00093F4D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 w:rsidRPr="00093F4D">
        <w:rPr>
          <w:rFonts w:ascii="Palatino Linotype" w:hAnsi="Palatino Linotype" w:cs="Times New Roman"/>
          <w:sz w:val="32"/>
        </w:rPr>
        <w:t>[</w:t>
      </w:r>
      <w:r>
        <w:rPr>
          <w:rFonts w:ascii="Palatino Linotype" w:hAnsi="Palatino Linotype" w:cs="Times New Roman"/>
          <w:sz w:val="32"/>
        </w:rPr>
        <w:t>15</w:t>
      </w:r>
      <w:r w:rsidRPr="00093F4D">
        <w:rPr>
          <w:rFonts w:ascii="Palatino Linotype" w:hAnsi="Palatino Linotype" w:cs="Times New Roman"/>
          <w:sz w:val="32"/>
        </w:rPr>
        <w:t>] Y. Zhang, K. Li, K. Li, B. Zhong, and Y. Fu, “Residual non-local attention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093F4D">
        <w:rPr>
          <w:rFonts w:ascii="Palatino Linotype" w:hAnsi="Palatino Linotype" w:cs="Times New Roman"/>
          <w:sz w:val="32"/>
        </w:rPr>
        <w:t>networks for image restoration,” in ICLR, 2019.</w:t>
      </w:r>
    </w:p>
    <w:p w14:paraId="3A11858D" w14:textId="488B7847" w:rsidR="00093F4D" w:rsidRDefault="00093F4D" w:rsidP="00093F4D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 w:rsidRPr="00093F4D">
        <w:rPr>
          <w:rFonts w:ascii="Palatino Linotype" w:hAnsi="Palatino Linotype" w:cs="Times New Roman"/>
          <w:sz w:val="32"/>
        </w:rPr>
        <w:t>[</w:t>
      </w:r>
      <w:r>
        <w:rPr>
          <w:rFonts w:ascii="Palatino Linotype" w:hAnsi="Palatino Linotype" w:cs="Times New Roman"/>
          <w:sz w:val="32"/>
        </w:rPr>
        <w:t>16</w:t>
      </w:r>
      <w:r w:rsidRPr="00093F4D">
        <w:rPr>
          <w:rFonts w:ascii="Palatino Linotype" w:hAnsi="Palatino Linotype" w:cs="Times New Roman"/>
          <w:sz w:val="32"/>
        </w:rPr>
        <w:t>] Q. Ning, W. Dong, G. Shi, L. Li, and X. Li, “Accurate and lightweight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093F4D">
        <w:rPr>
          <w:rFonts w:ascii="Palatino Linotype" w:hAnsi="Palatino Linotype" w:cs="Times New Roman"/>
          <w:sz w:val="32"/>
        </w:rPr>
        <w:t>image super-resolution with model-guided deep unfolding network,”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093F4D">
        <w:rPr>
          <w:rFonts w:ascii="Palatino Linotype" w:hAnsi="Palatino Linotype" w:cs="Times New Roman"/>
          <w:sz w:val="32"/>
        </w:rPr>
        <w:t>IEEE Journal of Selected Topics in Signal Processing, vol. 15, no. 2,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093F4D">
        <w:rPr>
          <w:rFonts w:ascii="Palatino Linotype" w:hAnsi="Palatino Linotype" w:cs="Times New Roman"/>
          <w:sz w:val="32"/>
        </w:rPr>
        <w:t>pp. 240–252, 2020.</w:t>
      </w:r>
    </w:p>
    <w:p w14:paraId="4E5D0E38" w14:textId="13B9858E" w:rsidR="00093F4D" w:rsidRDefault="00093F4D" w:rsidP="00093F4D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 w:rsidRPr="00093F4D">
        <w:rPr>
          <w:rFonts w:ascii="Palatino Linotype" w:hAnsi="Palatino Linotype" w:cs="Times New Roman"/>
          <w:sz w:val="32"/>
        </w:rPr>
        <w:t>[</w:t>
      </w:r>
      <w:r>
        <w:rPr>
          <w:rFonts w:ascii="Palatino Linotype" w:hAnsi="Palatino Linotype" w:cs="Times New Roman"/>
          <w:sz w:val="32"/>
        </w:rPr>
        <w:t>17</w:t>
      </w:r>
      <w:r w:rsidRPr="00093F4D">
        <w:rPr>
          <w:rFonts w:ascii="Palatino Linotype" w:hAnsi="Palatino Linotype" w:cs="Times New Roman"/>
          <w:sz w:val="32"/>
        </w:rPr>
        <w:t xml:space="preserve">] Y. Zhang, K. Li, K. Li, L. Wang, B. Zhong, and Y. Fu, “Image </w:t>
      </w:r>
      <w:proofErr w:type="spellStart"/>
      <w:r w:rsidRPr="00093F4D">
        <w:rPr>
          <w:rFonts w:ascii="Palatino Linotype" w:hAnsi="Palatino Linotype" w:cs="Times New Roman"/>
          <w:sz w:val="32"/>
        </w:rPr>
        <w:t>superresolution</w:t>
      </w:r>
      <w:proofErr w:type="spellEnd"/>
      <w:r w:rsidRPr="00093F4D">
        <w:rPr>
          <w:rFonts w:ascii="Palatino Linotype" w:hAnsi="Palatino Linotype" w:cs="Times New Roman"/>
          <w:sz w:val="32"/>
        </w:rPr>
        <w:t xml:space="preserve"> using very deep residual channel attention networks,” in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093F4D">
        <w:rPr>
          <w:rFonts w:ascii="Palatino Linotype" w:hAnsi="Palatino Linotype" w:cs="Times New Roman"/>
          <w:sz w:val="32"/>
        </w:rPr>
        <w:t>Proceedings of the European conference on computer vision (ECCV),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093F4D">
        <w:rPr>
          <w:rFonts w:ascii="Palatino Linotype" w:hAnsi="Palatino Linotype" w:cs="Times New Roman"/>
          <w:sz w:val="32"/>
        </w:rPr>
        <w:t>2018, pp. 286–301.</w:t>
      </w:r>
    </w:p>
    <w:p w14:paraId="3FB22918" w14:textId="0AC2E078" w:rsidR="00E90E36" w:rsidRPr="00093F4D" w:rsidRDefault="00093F4D" w:rsidP="00093F4D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 w:rsidRPr="00093F4D">
        <w:rPr>
          <w:rFonts w:ascii="Palatino Linotype" w:hAnsi="Palatino Linotype" w:cs="Times New Roman"/>
          <w:sz w:val="32"/>
        </w:rPr>
        <w:t>[</w:t>
      </w:r>
      <w:r>
        <w:rPr>
          <w:rFonts w:ascii="Palatino Linotype" w:hAnsi="Palatino Linotype" w:cs="Times New Roman"/>
          <w:sz w:val="32"/>
        </w:rPr>
        <w:t>18</w:t>
      </w:r>
      <w:r w:rsidRPr="00093F4D">
        <w:rPr>
          <w:rFonts w:ascii="Palatino Linotype" w:hAnsi="Palatino Linotype" w:cs="Times New Roman"/>
          <w:sz w:val="32"/>
        </w:rPr>
        <w:t xml:space="preserve">] J. Liang, J. Cao, G. Sun, K. Zhang, L. Van </w:t>
      </w:r>
      <w:proofErr w:type="spellStart"/>
      <w:r w:rsidRPr="00093F4D">
        <w:rPr>
          <w:rFonts w:ascii="Palatino Linotype" w:hAnsi="Palatino Linotype" w:cs="Times New Roman"/>
          <w:sz w:val="32"/>
        </w:rPr>
        <w:t>Gool</w:t>
      </w:r>
      <w:proofErr w:type="spellEnd"/>
      <w:r w:rsidRPr="00093F4D">
        <w:rPr>
          <w:rFonts w:ascii="Palatino Linotype" w:hAnsi="Palatino Linotype" w:cs="Times New Roman"/>
          <w:sz w:val="32"/>
        </w:rPr>
        <w:t xml:space="preserve">, and R. </w:t>
      </w:r>
      <w:proofErr w:type="spellStart"/>
      <w:r w:rsidRPr="00093F4D">
        <w:rPr>
          <w:rFonts w:ascii="Palatino Linotype" w:hAnsi="Palatino Linotype" w:cs="Times New Roman"/>
          <w:sz w:val="32"/>
        </w:rPr>
        <w:t>Timofte</w:t>
      </w:r>
      <w:proofErr w:type="spellEnd"/>
      <w:r w:rsidRPr="00093F4D">
        <w:rPr>
          <w:rFonts w:ascii="Palatino Linotype" w:hAnsi="Palatino Linotype" w:cs="Times New Roman"/>
          <w:sz w:val="32"/>
        </w:rPr>
        <w:t>, “</w:t>
      </w:r>
      <w:proofErr w:type="spellStart"/>
      <w:r w:rsidRPr="00093F4D">
        <w:rPr>
          <w:rFonts w:ascii="Palatino Linotype" w:hAnsi="Palatino Linotype" w:cs="Times New Roman"/>
          <w:sz w:val="32"/>
        </w:rPr>
        <w:t>Swinir</w:t>
      </w:r>
      <w:proofErr w:type="spellEnd"/>
      <w:r w:rsidRPr="00093F4D">
        <w:rPr>
          <w:rFonts w:ascii="Palatino Linotype" w:hAnsi="Palatino Linotype" w:cs="Times New Roman"/>
          <w:sz w:val="32"/>
        </w:rPr>
        <w:t>: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093F4D">
        <w:rPr>
          <w:rFonts w:ascii="Palatino Linotype" w:hAnsi="Palatino Linotype" w:cs="Times New Roman"/>
          <w:sz w:val="32"/>
        </w:rPr>
        <w:t xml:space="preserve">Image restoration using </w:t>
      </w:r>
      <w:proofErr w:type="spellStart"/>
      <w:r w:rsidRPr="00093F4D">
        <w:rPr>
          <w:rFonts w:ascii="Palatino Linotype" w:hAnsi="Palatino Linotype" w:cs="Times New Roman"/>
          <w:sz w:val="32"/>
        </w:rPr>
        <w:t>swin</w:t>
      </w:r>
      <w:proofErr w:type="spellEnd"/>
      <w:r w:rsidRPr="00093F4D">
        <w:rPr>
          <w:rFonts w:ascii="Palatino Linotype" w:hAnsi="Palatino Linotype" w:cs="Times New Roman"/>
          <w:sz w:val="32"/>
        </w:rPr>
        <w:t xml:space="preserve"> transformer,” in IEEE International Conference on Computer Vision Workshops, 2021, pp. 1833–1844.</w:t>
      </w:r>
    </w:p>
    <w:p w14:paraId="039EF595" w14:textId="044000E4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266EE14E" w14:textId="06C622D7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2A0312F4" w14:textId="32FF1741" w:rsidR="00036979" w:rsidRDefault="00036979" w:rsidP="00036979">
      <w:pPr>
        <w:ind w:firstLineChars="100" w:firstLine="440"/>
        <w:rPr>
          <w:rFonts w:ascii="Palatino Linotype" w:hAnsi="Palatino Linotype" w:cs="Times New Roman"/>
          <w:b/>
          <w:sz w:val="44"/>
        </w:rPr>
      </w:pPr>
      <w:r>
        <w:rPr>
          <w:rFonts w:ascii="Palatino Linotype" w:hAnsi="Palatino Linotype" w:cs="Times New Roman"/>
          <w:b/>
          <w:sz w:val="44"/>
        </w:rPr>
        <w:t>Contact</w:t>
      </w:r>
    </w:p>
    <w:p w14:paraId="5308F8DD" w14:textId="7945AAD1" w:rsidR="00144537" w:rsidRDefault="00036979" w:rsidP="00144537">
      <w:pPr>
        <w:spacing w:line="560" w:lineRule="exact"/>
        <w:ind w:firstLineChars="400" w:firstLine="1440"/>
        <w:rPr>
          <w:rFonts w:ascii="Palatino Linotype" w:hAnsi="Palatino Linotype" w:cs="Times New Roman"/>
          <w:sz w:val="36"/>
        </w:rPr>
      </w:pPr>
      <w:r w:rsidRPr="00036979">
        <w:rPr>
          <w:rFonts w:ascii="Palatino Linotype" w:hAnsi="Palatino Linotype" w:cs="Times New Roman"/>
          <w:sz w:val="36"/>
        </w:rPr>
        <w:t xml:space="preserve">Tao Huang, Email: </w:t>
      </w:r>
      <w:r w:rsidR="00EA795C">
        <w:rPr>
          <w:rFonts w:ascii="Palatino Linotype" w:hAnsi="Palatino Linotype" w:cs="Times New Roman"/>
          <w:sz w:val="36"/>
        </w:rPr>
        <w:t>thuang_666@stu.xidian.edu.cn</w:t>
      </w:r>
    </w:p>
    <w:p w14:paraId="6164C204" w14:textId="4D010010" w:rsidR="00EA795C" w:rsidRPr="00EA795C" w:rsidRDefault="00EA795C" w:rsidP="00144537">
      <w:pPr>
        <w:spacing w:line="560" w:lineRule="exact"/>
        <w:ind w:firstLineChars="400" w:firstLine="1440"/>
        <w:rPr>
          <w:rFonts w:ascii="Palatino Linotype" w:hAnsi="Palatino Linotype" w:cs="Times New Roman" w:hint="eastAsia"/>
          <w:sz w:val="36"/>
        </w:rPr>
      </w:pPr>
      <w:r>
        <w:rPr>
          <w:rFonts w:ascii="Palatino Linotype" w:hAnsi="Palatino Linotype" w:cs="Times New Roman"/>
          <w:sz w:val="36"/>
        </w:rPr>
        <w:t xml:space="preserve">Xin Yuan, Email: </w:t>
      </w:r>
      <w:r w:rsidRPr="00EA795C">
        <w:rPr>
          <w:rFonts w:ascii="Palatino Linotype" w:hAnsi="Palatino Linotype" w:cs="Times New Roman"/>
          <w:sz w:val="36"/>
        </w:rPr>
        <w:t>xyuan@westlake.edu.cn</w:t>
      </w:r>
    </w:p>
    <w:p w14:paraId="23231BB2" w14:textId="1C2947C0" w:rsidR="00036979" w:rsidRPr="00036979" w:rsidRDefault="00036979" w:rsidP="00036979">
      <w:pPr>
        <w:spacing w:line="560" w:lineRule="exact"/>
        <w:ind w:firstLineChars="400" w:firstLine="1440"/>
        <w:rPr>
          <w:rFonts w:ascii="Palatino Linotype" w:hAnsi="Palatino Linotype" w:cs="Times New Roman"/>
          <w:sz w:val="36"/>
        </w:rPr>
      </w:pPr>
      <w:proofErr w:type="spellStart"/>
      <w:r w:rsidRPr="00036979">
        <w:rPr>
          <w:rFonts w:ascii="Palatino Linotype" w:hAnsi="Palatino Linotype" w:cs="Times New Roman"/>
          <w:sz w:val="36"/>
        </w:rPr>
        <w:t>Weisheng</w:t>
      </w:r>
      <w:proofErr w:type="spellEnd"/>
      <w:r w:rsidRPr="00036979">
        <w:rPr>
          <w:rFonts w:ascii="Palatino Linotype" w:hAnsi="Palatino Linotype" w:cs="Times New Roman"/>
          <w:sz w:val="36"/>
        </w:rPr>
        <w:t xml:space="preserve"> Dong, Email: wsdong@mail.xidian.edu.cn</w:t>
      </w:r>
    </w:p>
    <w:p w14:paraId="7869DAE0" w14:textId="19E94EAF" w:rsidR="00036979" w:rsidRDefault="00036979" w:rsidP="00036979">
      <w:pPr>
        <w:spacing w:line="560" w:lineRule="exact"/>
        <w:ind w:firstLineChars="400" w:firstLine="1440"/>
        <w:rPr>
          <w:rFonts w:ascii="Palatino Linotype" w:hAnsi="Palatino Linotype" w:cs="Times New Roman"/>
          <w:sz w:val="36"/>
        </w:rPr>
      </w:pPr>
      <w:proofErr w:type="spellStart"/>
      <w:r w:rsidRPr="00036979">
        <w:rPr>
          <w:rFonts w:ascii="Palatino Linotype" w:hAnsi="Palatino Linotype" w:cs="Times New Roman"/>
          <w:sz w:val="36"/>
        </w:rPr>
        <w:t>Jinjian</w:t>
      </w:r>
      <w:proofErr w:type="spellEnd"/>
      <w:r w:rsidRPr="00036979">
        <w:rPr>
          <w:rFonts w:ascii="Palatino Linotype" w:hAnsi="Palatino Linotype" w:cs="Times New Roman"/>
          <w:sz w:val="36"/>
        </w:rPr>
        <w:t xml:space="preserve"> Wu, Email: jinjian.wu@mail.xidian.edu.cn</w:t>
      </w:r>
    </w:p>
    <w:p w14:paraId="7A3339BD" w14:textId="716ECCBC" w:rsidR="00E90E36" w:rsidRPr="00036979" w:rsidRDefault="00036979" w:rsidP="00036979">
      <w:pPr>
        <w:spacing w:line="560" w:lineRule="exact"/>
        <w:ind w:firstLineChars="400" w:firstLine="1440"/>
        <w:rPr>
          <w:rFonts w:ascii="Palatino Linotype" w:hAnsi="Palatino Linotype" w:cs="Times New Roman"/>
          <w:sz w:val="36"/>
        </w:rPr>
      </w:pPr>
      <w:proofErr w:type="spellStart"/>
      <w:r w:rsidRPr="00036979">
        <w:rPr>
          <w:rFonts w:ascii="Palatino Linotype" w:hAnsi="Palatino Linotype" w:cs="Times New Roman"/>
          <w:sz w:val="36"/>
        </w:rPr>
        <w:t>Guangming</w:t>
      </w:r>
      <w:proofErr w:type="spellEnd"/>
      <w:r w:rsidRPr="00036979">
        <w:rPr>
          <w:rFonts w:ascii="Palatino Linotype" w:hAnsi="Palatino Linotype" w:cs="Times New Roman"/>
          <w:sz w:val="36"/>
        </w:rPr>
        <w:t xml:space="preserve"> Shi, Email: gmshi@xidian.edu.cn</w:t>
      </w:r>
    </w:p>
    <w:p w14:paraId="662AD523" w14:textId="143F7F7A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630A240A" w14:textId="171580BB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2EF84B65" w14:textId="067123C8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3D766B13" w14:textId="02F69352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487E54FB" w14:textId="318EF0C3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53B72F92" w14:textId="35A8DFDD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2AA0E360" w14:textId="77777777" w:rsidR="00E90E36" w:rsidRPr="00BC2810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sectPr w:rsidR="00E90E36" w:rsidRPr="00BC28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06"/>
    <w:rsid w:val="0000042B"/>
    <w:rsid w:val="00005FB2"/>
    <w:rsid w:val="00036979"/>
    <w:rsid w:val="000409E9"/>
    <w:rsid w:val="00093F4D"/>
    <w:rsid w:val="000E6047"/>
    <w:rsid w:val="000F46AB"/>
    <w:rsid w:val="0011488E"/>
    <w:rsid w:val="001404A6"/>
    <w:rsid w:val="00144537"/>
    <w:rsid w:val="002179DB"/>
    <w:rsid w:val="00234A8C"/>
    <w:rsid w:val="00251218"/>
    <w:rsid w:val="00275BA3"/>
    <w:rsid w:val="00306163"/>
    <w:rsid w:val="003C1570"/>
    <w:rsid w:val="003E6C4F"/>
    <w:rsid w:val="00400B58"/>
    <w:rsid w:val="00427E91"/>
    <w:rsid w:val="00433CCA"/>
    <w:rsid w:val="004347EF"/>
    <w:rsid w:val="004672D9"/>
    <w:rsid w:val="00484AE2"/>
    <w:rsid w:val="004B5774"/>
    <w:rsid w:val="004F5A70"/>
    <w:rsid w:val="00591998"/>
    <w:rsid w:val="005A57F9"/>
    <w:rsid w:val="005E17E6"/>
    <w:rsid w:val="006C1CCD"/>
    <w:rsid w:val="006D012A"/>
    <w:rsid w:val="00702BA5"/>
    <w:rsid w:val="00711C9E"/>
    <w:rsid w:val="00720552"/>
    <w:rsid w:val="0072351C"/>
    <w:rsid w:val="0073681E"/>
    <w:rsid w:val="007472B4"/>
    <w:rsid w:val="00752F59"/>
    <w:rsid w:val="00786E89"/>
    <w:rsid w:val="007C183A"/>
    <w:rsid w:val="007D6ADC"/>
    <w:rsid w:val="00861E21"/>
    <w:rsid w:val="008B0B90"/>
    <w:rsid w:val="009032D7"/>
    <w:rsid w:val="00924E5A"/>
    <w:rsid w:val="00957B23"/>
    <w:rsid w:val="00965D62"/>
    <w:rsid w:val="00983585"/>
    <w:rsid w:val="009F2544"/>
    <w:rsid w:val="009F3047"/>
    <w:rsid w:val="00A9611A"/>
    <w:rsid w:val="00AB089F"/>
    <w:rsid w:val="00AD1D39"/>
    <w:rsid w:val="00B14F06"/>
    <w:rsid w:val="00BA2354"/>
    <w:rsid w:val="00BC2810"/>
    <w:rsid w:val="00C25F1F"/>
    <w:rsid w:val="00C4052C"/>
    <w:rsid w:val="00C54E17"/>
    <w:rsid w:val="00CB2D79"/>
    <w:rsid w:val="00CF1796"/>
    <w:rsid w:val="00D012BD"/>
    <w:rsid w:val="00D41ED5"/>
    <w:rsid w:val="00D6106F"/>
    <w:rsid w:val="00D73B25"/>
    <w:rsid w:val="00DE2AC1"/>
    <w:rsid w:val="00E35058"/>
    <w:rsid w:val="00E47070"/>
    <w:rsid w:val="00E50E16"/>
    <w:rsid w:val="00E6167E"/>
    <w:rsid w:val="00E73F89"/>
    <w:rsid w:val="00E90E36"/>
    <w:rsid w:val="00EA795C"/>
    <w:rsid w:val="00F144C0"/>
    <w:rsid w:val="00F22211"/>
    <w:rsid w:val="00FF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2E659"/>
  <w15:chartTrackingRefBased/>
  <w15:docId w15:val="{8CF28E52-934C-4AE1-BDD3-CBAF2081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281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2810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723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74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xidian.edu.cn/gmshi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hyperlink" Target="https://web.xidian.edu.cn/wjj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see.xidian.edu.cn/faculty/wsdong/" TargetMode="External"/><Relationship Id="rId11" Type="http://schemas.openxmlformats.org/officeDocument/2006/relationships/hyperlink" Target="https://ieeexplore.ieee.org/document/10094019" TargetMode="External"/><Relationship Id="rId5" Type="http://schemas.openxmlformats.org/officeDocument/2006/relationships/hyperlink" Target="https://www.westlake.edu.cn/faculty/xin-yuan.html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hyperlink" Target="https://github.com/TaoHuang95" TargetMode="Externa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1267</Words>
  <Characters>7227</Characters>
  <Application>Microsoft Office Word</Application>
  <DocSecurity>0</DocSecurity>
  <Lines>60</Lines>
  <Paragraphs>16</Paragraphs>
  <ScaleCrop>false</ScaleCrop>
  <Company/>
  <LinksUpToDate>false</LinksUpToDate>
  <CharactersWithSpaces>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Huang</dc:creator>
  <cp:keywords/>
  <dc:description/>
  <cp:lastModifiedBy>Tao Huang</cp:lastModifiedBy>
  <cp:revision>218</cp:revision>
  <dcterms:created xsi:type="dcterms:W3CDTF">2021-03-12T06:56:00Z</dcterms:created>
  <dcterms:modified xsi:type="dcterms:W3CDTF">2023-06-19T02:42:00Z</dcterms:modified>
</cp:coreProperties>
</file>