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DA0F9" w14:textId="3363166E" w:rsidR="00556CBC" w:rsidRDefault="005E1436" w:rsidP="00554095">
      <w:pPr>
        <w:pStyle w:val="paragraph"/>
        <w:spacing w:before="0" w:beforeAutospacing="0" w:after="0" w:afterAutospacing="0"/>
        <w:textAlignment w:val="baseline"/>
        <w:rPr>
          <w:rStyle w:val="normaltextrun"/>
          <w:rFonts w:ascii="DengXian" w:eastAsia="DengXian" w:hAnsi="DengXian" w:cs="Calibri"/>
          <w:color w:val="000000"/>
          <w:lang w:val="en-US" w:eastAsia="ja-JP"/>
        </w:rPr>
      </w:pPr>
      <w:r>
        <w:rPr>
          <w:rStyle w:val="normaltextrun"/>
          <w:rFonts w:ascii="DengXian" w:eastAsia="DengXian" w:hAnsi="DengXian" w:cs="Calibri" w:hint="eastAsia"/>
          <w:color w:val="000000"/>
          <w:lang w:val="en-US" w:eastAsia="ja-JP"/>
        </w:rPr>
        <w:t>The demand for taxis in New York City is significant, with a high volume of passengers, reaching up to 200 million rides per year. Therefore, even a slight improvement in operational scheduling efficiency can result in significant benefits for the taxi industry. </w:t>
      </w:r>
      <w:r>
        <w:rPr>
          <w:rStyle w:val="normaltextrun"/>
          <w:rFonts w:ascii="DengXian" w:eastAsia="DengXian" w:hAnsi="DengXian" w:cs="Calibri" w:hint="eastAsia"/>
          <w:color w:val="000000"/>
          <w:lang w:val="en-US"/>
        </w:rPr>
        <w:t>Specifically, t</w:t>
      </w:r>
      <w:r>
        <w:rPr>
          <w:rStyle w:val="normaltextrun"/>
          <w:rFonts w:ascii="DengXian" w:eastAsia="DengXian" w:hAnsi="DengXian" w:cs="Calibri" w:hint="eastAsia"/>
          <w:color w:val="000000"/>
          <w:lang w:val="en-US" w:eastAsia="ja-JP"/>
        </w:rPr>
        <w:t xml:space="preserve">his improvement can be seen in three areas: </w:t>
      </w:r>
      <w:r w:rsidR="00556CBC">
        <w:rPr>
          <w:rStyle w:val="normaltextrun"/>
          <w:rFonts w:ascii="DengXian" w:eastAsia="DengXian" w:hAnsi="DengXian" w:cs="Calibri"/>
          <w:color w:val="000000"/>
          <w:lang w:val="en-US" w:eastAsia="ja-JP"/>
        </w:rPr>
        <w:t>...</w:t>
      </w:r>
    </w:p>
    <w:p w14:paraId="76CFB538" w14:textId="77777777" w:rsidR="00554095" w:rsidRPr="00556CBC" w:rsidRDefault="00554095" w:rsidP="00554095">
      <w:pPr>
        <w:pStyle w:val="paragraph"/>
        <w:spacing w:before="0" w:beforeAutospacing="0" w:after="0" w:afterAutospacing="0"/>
        <w:textAlignment w:val="baseline"/>
        <w:rPr>
          <w:rFonts w:ascii="DengXian" w:eastAsia="DengXian" w:hAnsi="DengXian" w:cs="Calibri"/>
          <w:color w:val="000000"/>
          <w:lang w:val="en-US" w:eastAsia="ja-JP"/>
        </w:rPr>
      </w:pPr>
    </w:p>
    <w:p w14:paraId="39EFCEE1" w14:textId="39D3B068" w:rsidR="005E1436" w:rsidRDefault="005E1436" w:rsidP="00554095">
      <w:pPr>
        <w:pStyle w:val="paragraph"/>
        <w:spacing w:before="0" w:beforeAutospacing="0" w:after="0" w:afterAutospacing="0"/>
        <w:textAlignment w:val="baseline"/>
        <w:rPr>
          <w:rStyle w:val="normaltextrun"/>
          <w:rFonts w:ascii="DengXian" w:eastAsia="DengXian" w:hAnsi="DengXian" w:cs="Calibri"/>
          <w:color w:val="000000"/>
          <w:lang w:val="en-US" w:eastAsia="ja-JP"/>
        </w:rPr>
      </w:pPr>
      <w:r>
        <w:rPr>
          <w:rStyle w:val="normaltextrun"/>
          <w:rFonts w:ascii="DengXian" w:eastAsia="DengXian" w:hAnsi="DengXian" w:cs="Calibri" w:hint="eastAsia"/>
          <w:color w:val="000000"/>
          <w:lang w:val="en-US" w:eastAsia="ja-JP"/>
        </w:rPr>
        <w:t xml:space="preserve">We plan to conduct our analysis from </w:t>
      </w:r>
      <w:r w:rsidRPr="00554095">
        <w:rPr>
          <w:rStyle w:val="normaltextrun"/>
          <w:rFonts w:ascii="DengXian" w:eastAsia="DengXian" w:hAnsi="DengXian" w:cs="Calibri" w:hint="eastAsia"/>
          <w:b/>
          <w:bCs/>
          <w:color w:val="000000"/>
          <w:lang w:val="en-US" w:eastAsia="ja-JP"/>
        </w:rPr>
        <w:t>two main perspectives</w:t>
      </w:r>
      <w:r w:rsidR="00556CBC">
        <w:rPr>
          <w:rStyle w:val="normaltextrun"/>
          <w:rFonts w:ascii="DengXian" w:eastAsia="DengXian" w:hAnsi="DengXian" w:cs="Calibri"/>
          <w:color w:val="000000"/>
          <w:lang w:val="en-US" w:eastAsia="ja-JP"/>
        </w:rPr>
        <w:t>:</w:t>
      </w:r>
    </w:p>
    <w:p w14:paraId="0D119206" w14:textId="1FC3E9DF" w:rsidR="005E1436" w:rsidRDefault="005E1436" w:rsidP="00554095">
      <w:pPr>
        <w:pStyle w:val="paragraph"/>
        <w:spacing w:before="0" w:beforeAutospacing="0" w:after="0" w:afterAutospacing="0"/>
        <w:textAlignment w:val="baseline"/>
        <w:rPr>
          <w:rFonts w:ascii="Calibri" w:hAnsi="Calibri" w:cs="Calibri"/>
          <w:sz w:val="22"/>
          <w:szCs w:val="22"/>
          <w:lang w:val="en-US"/>
        </w:rPr>
      </w:pPr>
      <w:r w:rsidRPr="00556CBC">
        <w:rPr>
          <w:rStyle w:val="normaltextrun"/>
          <w:rFonts w:ascii="DengXian" w:eastAsia="DengXian" w:hAnsi="DengXian" w:cs="Calibri" w:hint="eastAsia"/>
          <w:b/>
          <w:bCs/>
          <w:color w:val="000000"/>
          <w:lang w:val="en-US" w:eastAsia="ja-JP"/>
        </w:rPr>
        <w:t>On one hand</w:t>
      </w:r>
      <w:r>
        <w:rPr>
          <w:rStyle w:val="normaltextrun"/>
          <w:rFonts w:ascii="DengXian" w:eastAsia="DengXian" w:hAnsi="DengXian" w:cs="Calibri" w:hint="eastAsia"/>
          <w:color w:val="000000"/>
          <w:lang w:val="en-US" w:eastAsia="ja-JP"/>
        </w:rPr>
        <w:t>, focusing on vehicle data, we will utilize the taxi trip data collected by the TLC (Taxi and Limousine Commission) in New York City. This dataset includes data from companies like Green and covers information such as locations, fares, pick-up, and drop-off times. For our study, we will use the (2019-2023, Green) dataset as an example.</w:t>
      </w:r>
      <w:r>
        <w:rPr>
          <w:rStyle w:val="eop"/>
          <w:rFonts w:eastAsia="DengXian"/>
          <w:color w:val="000000"/>
          <w:lang w:val="en-US"/>
        </w:rPr>
        <w:t>​</w:t>
      </w:r>
    </w:p>
    <w:p w14:paraId="4B53993F" w14:textId="07ACAACC" w:rsidR="005E1436" w:rsidRPr="005E1436" w:rsidRDefault="005E1436" w:rsidP="00554095">
      <w:pPr>
        <w:pStyle w:val="paragraph"/>
        <w:spacing w:before="0" w:beforeAutospacing="0" w:after="0" w:afterAutospacing="0"/>
        <w:textAlignment w:val="baseline"/>
        <w:rPr>
          <w:rFonts w:ascii="Calibri" w:hAnsi="Calibri" w:cs="Calibri" w:hint="eastAsia"/>
          <w:sz w:val="22"/>
          <w:szCs w:val="22"/>
          <w:lang w:val="en-US"/>
        </w:rPr>
      </w:pPr>
      <w:r w:rsidRPr="00556CBC">
        <w:rPr>
          <w:rStyle w:val="normaltextrun"/>
          <w:rFonts w:ascii="DengXian" w:eastAsia="DengXian" w:hAnsi="DengXian" w:cs="Calibri" w:hint="eastAsia"/>
          <w:b/>
          <w:bCs/>
          <w:color w:val="000000"/>
          <w:lang w:val="en-US" w:eastAsia="ja-JP"/>
        </w:rPr>
        <w:t>On the other hand</w:t>
      </w:r>
      <w:r>
        <w:rPr>
          <w:rStyle w:val="normaltextrun"/>
          <w:rFonts w:ascii="DengXian" w:eastAsia="DengXian" w:hAnsi="DengXian" w:cs="Calibri" w:hint="eastAsia"/>
          <w:color w:val="000000"/>
          <w:lang w:val="en-US" w:eastAsia="ja-JP"/>
        </w:rPr>
        <w:t>, we will obtain relevant data from other sources, such as weather data, and combine it with the vehicle data for our analysis.</w:t>
      </w:r>
      <w:r>
        <w:rPr>
          <w:rStyle w:val="eop"/>
          <w:rFonts w:eastAsia="DengXian"/>
          <w:color w:val="000000"/>
          <w:lang w:val="en-US"/>
        </w:rPr>
        <w:t>​</w:t>
      </w:r>
    </w:p>
    <w:p w14:paraId="5E425B19" w14:textId="0EBB308A" w:rsidR="00556CBC" w:rsidRDefault="00556CBC" w:rsidP="00554095">
      <w:pPr>
        <w:spacing w:line="240" w:lineRule="auto"/>
        <w:rPr>
          <w:lang w:val="en-US"/>
        </w:rPr>
      </w:pPr>
    </w:p>
    <w:p w14:paraId="00BC60B3" w14:textId="1A8B42C5" w:rsidR="00556CBC" w:rsidRDefault="00556CBC" w:rsidP="00554095">
      <w:pPr>
        <w:spacing w:after="0" w:line="240" w:lineRule="auto"/>
        <w:rPr>
          <w:lang w:val="en-US"/>
        </w:rPr>
      </w:pPr>
      <w:r w:rsidRPr="00556CBC">
        <w:rPr>
          <w:rFonts w:hint="eastAsia"/>
          <w:lang w:val="en-US"/>
        </w:rPr>
        <w:t>The data we have obtained from public datasets regarding Green taxi is presented in the table below. You can review the specific descriptions corresponding to different fields in the table</w:t>
      </w:r>
      <w:r w:rsidRPr="00556CBC">
        <w:rPr>
          <w:rFonts w:hint="eastAsia"/>
          <w:lang w:val="en-US"/>
        </w:rPr>
        <w:t>，</w:t>
      </w:r>
      <w:r w:rsidRPr="00556CBC">
        <w:rPr>
          <w:rFonts w:hint="eastAsia"/>
          <w:lang w:val="en-US"/>
        </w:rPr>
        <w:t>for example PU/DO Location ID, Fare_amount</w:t>
      </w:r>
    </w:p>
    <w:p w14:paraId="125E3A8A" w14:textId="77777777" w:rsidR="00556CBC" w:rsidRDefault="00556CBC" w:rsidP="00554095">
      <w:pPr>
        <w:spacing w:after="0" w:line="240" w:lineRule="auto"/>
        <w:rPr>
          <w:lang w:val="en-US"/>
        </w:rPr>
      </w:pPr>
    </w:p>
    <w:p w14:paraId="4AEA42E5" w14:textId="77777777" w:rsidR="00556CBC" w:rsidRPr="00554095" w:rsidRDefault="00556CBC" w:rsidP="00554095">
      <w:pPr>
        <w:pStyle w:val="paragraph"/>
        <w:spacing w:before="0" w:beforeAutospacing="0" w:after="0" w:afterAutospacing="0"/>
        <w:textAlignment w:val="baseline"/>
        <w:rPr>
          <w:rFonts w:asciiTheme="minorHAnsi" w:eastAsiaTheme="minorEastAsia" w:hAnsiTheme="minorHAnsi" w:cstheme="minorBidi"/>
          <w:kern w:val="2"/>
          <w:lang w:val="en-US"/>
          <w14:ligatures w14:val="standardContextual"/>
        </w:rPr>
      </w:pPr>
      <w:r w:rsidRPr="00554095">
        <w:rPr>
          <w:rFonts w:asciiTheme="minorHAnsi" w:eastAsiaTheme="minorEastAsia" w:hAnsiTheme="minorHAnsi" w:cstheme="minorBidi" w:hint="eastAsia"/>
          <w:kern w:val="2"/>
          <w14:ligatures w14:val="standardContextual"/>
        </w:rPr>
        <w:t>With these data, we'd like to achieve these five aspects of decisions:</w:t>
      </w:r>
      <w:r w:rsidRPr="00554095">
        <w:rPr>
          <w:rFonts w:eastAsiaTheme="minorEastAsia"/>
          <w:kern w:val="2"/>
          <w14:ligatures w14:val="standardContextual"/>
        </w:rPr>
        <w:t>​</w:t>
      </w:r>
    </w:p>
    <w:p w14:paraId="18151646" w14:textId="75A71F4D" w:rsidR="00556CBC" w:rsidRPr="00554095" w:rsidRDefault="00556CBC" w:rsidP="00554095">
      <w:pPr>
        <w:pStyle w:val="paragraph"/>
        <w:spacing w:before="0" w:beforeAutospacing="0" w:after="0" w:afterAutospacing="0"/>
        <w:textAlignment w:val="baseline"/>
        <w:rPr>
          <w:rFonts w:asciiTheme="minorHAnsi" w:eastAsiaTheme="minorEastAsia" w:hAnsiTheme="minorHAnsi" w:cstheme="minorBidi"/>
          <w:kern w:val="2"/>
          <w14:ligatures w14:val="standardContextual"/>
        </w:rPr>
      </w:pPr>
      <w:r w:rsidRPr="00554095">
        <w:rPr>
          <w:rFonts w:asciiTheme="minorHAnsi" w:eastAsiaTheme="minorEastAsia" w:hAnsiTheme="minorHAnsi" w:cstheme="minorBidi"/>
          <w:kern w:val="2"/>
          <w14:ligatures w14:val="standardContextual"/>
        </w:rPr>
        <w:t xml:space="preserve">1... </w:t>
      </w:r>
      <w:r w:rsidRPr="00554095">
        <w:rPr>
          <w:rFonts w:asciiTheme="minorHAnsi" w:eastAsiaTheme="minorEastAsia" w:hAnsiTheme="minorHAnsi" w:cstheme="minorBidi" w:hint="eastAsia"/>
          <w:kern w:val="2"/>
          <w14:ligatures w14:val="standardContextual"/>
        </w:rPr>
        <w:t>2.Fare components themselves, and other factors</w:t>
      </w:r>
      <w:r w:rsidR="00554095" w:rsidRPr="00554095">
        <w:rPr>
          <w:rFonts w:asciiTheme="minorHAnsi" w:eastAsiaTheme="minorEastAsia" w:hAnsiTheme="minorHAnsi" w:cstheme="minorBidi"/>
          <w:kern w:val="2"/>
          <w14:ligatures w14:val="standardContextual"/>
        </w:rPr>
        <w:t xml:space="preserve"> 3...</w:t>
      </w:r>
    </w:p>
    <w:p w14:paraId="38AA736F" w14:textId="77777777" w:rsidR="00554095" w:rsidRDefault="00554095" w:rsidP="00554095">
      <w:pPr>
        <w:pStyle w:val="paragraph"/>
        <w:spacing w:before="0" w:beforeAutospacing="0" w:after="0" w:afterAutospacing="0"/>
        <w:textAlignment w:val="baseline"/>
        <w:rPr>
          <w:rFonts w:ascii="Calibri" w:hAnsi="Calibri" w:cs="Calibri"/>
          <w:sz w:val="22"/>
          <w:szCs w:val="22"/>
          <w:lang w:val="en-US"/>
        </w:rPr>
      </w:pPr>
    </w:p>
    <w:p w14:paraId="16B8068A" w14:textId="04731D17" w:rsidR="00556CBC" w:rsidRDefault="00554095" w:rsidP="00554095">
      <w:pPr>
        <w:spacing w:after="0" w:line="240" w:lineRule="auto"/>
        <w:rPr>
          <w:lang w:val="en-US"/>
        </w:rPr>
      </w:pPr>
      <w:r w:rsidRPr="00554095">
        <w:rPr>
          <w:lang w:val="en-US"/>
        </w:rPr>
        <w:t>Based on the regional analysis we've acquired, we model the best scheduling strategy for vehicles across various regions during distinct time intervals, aiming to enhance operational efficiency and minimize costs.</w:t>
      </w:r>
    </w:p>
    <w:p w14:paraId="760D739F" w14:textId="77777777" w:rsidR="00554095" w:rsidRDefault="00554095" w:rsidP="00554095">
      <w:pPr>
        <w:spacing w:after="0" w:line="240" w:lineRule="auto"/>
        <w:rPr>
          <w:lang w:val="en-US"/>
        </w:rPr>
      </w:pPr>
    </w:p>
    <w:p w14:paraId="15D27A99" w14:textId="7D662C54" w:rsidR="00554095" w:rsidRPr="00554095" w:rsidRDefault="00554095" w:rsidP="00554095">
      <w:pPr>
        <w:spacing w:after="0" w:line="240" w:lineRule="auto"/>
        <w:rPr>
          <w:lang w:val="en-US"/>
        </w:rPr>
      </w:pPr>
      <w:r w:rsidRPr="00554095">
        <w:rPr>
          <w:lang w:val="en-US"/>
        </w:rPr>
        <w:t xml:space="preserve">Finally, let's dive into the methods of modeling and data exploration. By the way, </w:t>
      </w:r>
      <w:r w:rsidRPr="00554095">
        <w:rPr>
          <w:lang w:val="en-US"/>
        </w:rPr>
        <w:t>all</w:t>
      </w:r>
      <w:r w:rsidRPr="00554095">
        <w:rPr>
          <w:lang w:val="en-US"/>
        </w:rPr>
        <w:t xml:space="preserve"> these methods are not </w:t>
      </w:r>
      <w:r w:rsidRPr="00554095">
        <w:rPr>
          <w:lang w:val="en-US"/>
        </w:rPr>
        <w:t>covered</w:t>
      </w:r>
      <w:r w:rsidRPr="00554095">
        <w:rPr>
          <w:lang w:val="en-US"/>
        </w:rPr>
        <w:t xml:space="preserve"> in class. We gonna showcase them in order. </w:t>
      </w:r>
      <w:r w:rsidRPr="00554095">
        <w:rPr>
          <w:rFonts w:ascii="Arial" w:hAnsi="Arial" w:cs="Arial"/>
          <w:lang w:val="en-US"/>
        </w:rPr>
        <w:t>​</w:t>
      </w:r>
    </w:p>
    <w:p w14:paraId="46B5EF50" w14:textId="77777777" w:rsidR="00554095" w:rsidRPr="00554095" w:rsidRDefault="00554095" w:rsidP="00554095">
      <w:pPr>
        <w:spacing w:after="0" w:line="240" w:lineRule="auto"/>
        <w:rPr>
          <w:lang w:val="en-US"/>
        </w:rPr>
      </w:pPr>
      <w:r w:rsidRPr="00554095">
        <w:rPr>
          <w:b/>
          <w:bCs/>
          <w:lang w:val="en-US"/>
        </w:rPr>
        <w:t>In this page</w:t>
      </w:r>
      <w:r w:rsidRPr="00554095">
        <w:rPr>
          <w:lang w:val="en-US"/>
        </w:rPr>
        <w:t xml:space="preserve">, we display those </w:t>
      </w:r>
      <w:r w:rsidRPr="00554095">
        <w:rPr>
          <w:b/>
          <w:bCs/>
          <w:lang w:val="en-US"/>
        </w:rPr>
        <w:t>methods of data exploration</w:t>
      </w:r>
      <w:r w:rsidRPr="00554095">
        <w:rPr>
          <w:lang w:val="en-US"/>
        </w:rPr>
        <w:t>.</w:t>
      </w:r>
      <w:r w:rsidRPr="00554095">
        <w:rPr>
          <w:rFonts w:ascii="Arial" w:hAnsi="Arial" w:cs="Arial"/>
          <w:lang w:val="en-US"/>
        </w:rPr>
        <w:t>​</w:t>
      </w:r>
    </w:p>
    <w:p w14:paraId="7AF5C4B2" w14:textId="7D19968A" w:rsidR="00554095" w:rsidRDefault="00554095" w:rsidP="00554095">
      <w:pPr>
        <w:spacing w:line="240" w:lineRule="auto"/>
        <w:rPr>
          <w:lang w:val="en-US"/>
        </w:rPr>
      </w:pPr>
      <w:r w:rsidRPr="00554095">
        <w:rPr>
          <w:lang w:val="en-US"/>
        </w:rPr>
        <w:t>1... 2.Secondly, as for FE... 3.Next, coz previously we want to do some area analysis, so here we use Geographic Information System to execute the spati</w:t>
      </w:r>
      <w:r>
        <w:rPr>
          <w:lang w:val="en-US"/>
        </w:rPr>
        <w:t xml:space="preserve">al </w:t>
      </w:r>
      <w:r w:rsidRPr="00554095">
        <w:rPr>
          <w:lang w:val="en-US"/>
        </w:rPr>
        <w:t>analysis and further visualize it via location-based taxi data</w:t>
      </w:r>
      <w:r>
        <w:rPr>
          <w:lang w:val="en-US"/>
        </w:rPr>
        <w:t>.</w:t>
      </w:r>
    </w:p>
    <w:p w14:paraId="7929FA78" w14:textId="77777777" w:rsidR="00554095" w:rsidRDefault="00554095" w:rsidP="00554095">
      <w:pPr>
        <w:spacing w:line="240" w:lineRule="auto"/>
        <w:rPr>
          <w:lang w:val="en-US"/>
        </w:rPr>
      </w:pPr>
    </w:p>
    <w:p w14:paraId="1A7A75B2" w14:textId="77777777" w:rsidR="00554095" w:rsidRPr="00554095" w:rsidRDefault="00554095" w:rsidP="00554095">
      <w:pPr>
        <w:spacing w:after="0" w:line="240" w:lineRule="auto"/>
        <w:rPr>
          <w:lang w:val="en-US"/>
        </w:rPr>
      </w:pPr>
      <w:r w:rsidRPr="00554095">
        <w:rPr>
          <w:b/>
          <w:bCs/>
          <w:lang w:val="en-US"/>
        </w:rPr>
        <w:t>While in this page</w:t>
      </w:r>
      <w:r w:rsidRPr="00554095">
        <w:rPr>
          <w:lang w:val="en-US"/>
        </w:rPr>
        <w:t xml:space="preserve">, we will discuss those </w:t>
      </w:r>
      <w:r w:rsidRPr="00554095">
        <w:rPr>
          <w:b/>
          <w:bCs/>
          <w:lang w:val="en-US"/>
        </w:rPr>
        <w:t>methods we'll use for modelling</w:t>
      </w:r>
      <w:r w:rsidRPr="00554095">
        <w:rPr>
          <w:lang w:val="en-US"/>
        </w:rPr>
        <w:t xml:space="preserve">. </w:t>
      </w:r>
      <w:r w:rsidRPr="00554095">
        <w:rPr>
          <w:rFonts w:ascii="Arial" w:hAnsi="Arial" w:cs="Arial"/>
          <w:lang w:val="en-US"/>
        </w:rPr>
        <w:t>​</w:t>
      </w:r>
    </w:p>
    <w:p w14:paraId="66FA2C1E" w14:textId="6701EA94" w:rsidR="00554095" w:rsidRPr="005E1436" w:rsidRDefault="00554095" w:rsidP="00554095">
      <w:pPr>
        <w:spacing w:after="0" w:line="240" w:lineRule="auto"/>
        <w:rPr>
          <w:lang w:val="en-US"/>
        </w:rPr>
      </w:pPr>
      <w:r w:rsidRPr="00554095">
        <w:rPr>
          <w:lang w:val="en-US"/>
        </w:rPr>
        <w:t>1. Since the data we previously analyzed is time-correlated, we aim to use time series analysis to identify potential patterns over time. 2. in-&gt;use-&gt;understand... 3. We employ optimization algorithms and reinforcement learning (RL) to continually learn and make the most optimal decisions for regional scheduling over time.</w:t>
      </w:r>
      <w:r w:rsidRPr="00554095">
        <w:rPr>
          <w:rFonts w:ascii="Arial" w:hAnsi="Arial" w:cs="Arial"/>
          <w:lang w:val="en-US"/>
        </w:rPr>
        <w:t>​</w:t>
      </w:r>
    </w:p>
    <w:sectPr w:rsidR="00554095" w:rsidRPr="005E1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3268"/>
    <w:multiLevelType w:val="hybridMultilevel"/>
    <w:tmpl w:val="D7AEC510"/>
    <w:lvl w:ilvl="0" w:tplc="9656CAF0">
      <w:start w:val="1"/>
      <w:numFmt w:val="decimal"/>
      <w:lvlText w:val="%1."/>
      <w:lvlJc w:val="left"/>
      <w:pPr>
        <w:ind w:left="720" w:hanging="360"/>
      </w:pPr>
      <w:rPr>
        <w:rFonts w:ascii="DengXian" w:eastAsia="DengXian" w:hAnsi="DengXian" w:hint="default"/>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E81C90"/>
    <w:multiLevelType w:val="hybridMultilevel"/>
    <w:tmpl w:val="68A4EAD8"/>
    <w:lvl w:ilvl="0" w:tplc="FA264F30">
      <w:start w:val="1"/>
      <w:numFmt w:val="decimal"/>
      <w:lvlText w:val="%1."/>
      <w:lvlJc w:val="left"/>
      <w:pPr>
        <w:ind w:left="720" w:hanging="360"/>
      </w:pPr>
      <w:rPr>
        <w:rFonts w:ascii="DengXian" w:eastAsia="DengXian" w:hAnsi="DengXian" w:hint="default"/>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764AAE"/>
    <w:multiLevelType w:val="hybridMultilevel"/>
    <w:tmpl w:val="1B725B88"/>
    <w:lvl w:ilvl="0" w:tplc="172EC4CA">
      <w:start w:val="1"/>
      <w:numFmt w:val="decimal"/>
      <w:lvlText w:val="%1"/>
      <w:lvlJc w:val="left"/>
      <w:pPr>
        <w:ind w:left="720" w:hanging="360"/>
      </w:pPr>
      <w:rPr>
        <w:rFonts w:ascii="DengXian" w:eastAsia="DengXian" w:hAnsi="DengXian" w:hint="default"/>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7891237">
    <w:abstractNumId w:val="1"/>
  </w:num>
  <w:num w:numId="2" w16cid:durableId="276327379">
    <w:abstractNumId w:val="0"/>
  </w:num>
  <w:num w:numId="3" w16cid:durableId="1754159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2F6"/>
    <w:rsid w:val="00554095"/>
    <w:rsid w:val="00556CBC"/>
    <w:rsid w:val="005E1436"/>
    <w:rsid w:val="009F32F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7E9FD4"/>
  <w15:chartTrackingRefBased/>
  <w15:docId w15:val="{CACD7D66-4603-8F41-880A-AE7E42270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3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3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2F6"/>
    <w:rPr>
      <w:rFonts w:eastAsiaTheme="majorEastAsia" w:cstheme="majorBidi"/>
      <w:color w:val="272727" w:themeColor="text1" w:themeTint="D8"/>
    </w:rPr>
  </w:style>
  <w:style w:type="paragraph" w:styleId="Title">
    <w:name w:val="Title"/>
    <w:basedOn w:val="Normal"/>
    <w:next w:val="Normal"/>
    <w:link w:val="TitleChar"/>
    <w:uiPriority w:val="10"/>
    <w:qFormat/>
    <w:rsid w:val="009F3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2F6"/>
    <w:pPr>
      <w:spacing w:before="160"/>
      <w:jc w:val="center"/>
    </w:pPr>
    <w:rPr>
      <w:i/>
      <w:iCs/>
      <w:color w:val="404040" w:themeColor="text1" w:themeTint="BF"/>
    </w:rPr>
  </w:style>
  <w:style w:type="character" w:customStyle="1" w:styleId="QuoteChar">
    <w:name w:val="Quote Char"/>
    <w:basedOn w:val="DefaultParagraphFont"/>
    <w:link w:val="Quote"/>
    <w:uiPriority w:val="29"/>
    <w:rsid w:val="009F32F6"/>
    <w:rPr>
      <w:i/>
      <w:iCs/>
      <w:color w:val="404040" w:themeColor="text1" w:themeTint="BF"/>
    </w:rPr>
  </w:style>
  <w:style w:type="paragraph" w:styleId="ListParagraph">
    <w:name w:val="List Paragraph"/>
    <w:basedOn w:val="Normal"/>
    <w:uiPriority w:val="34"/>
    <w:qFormat/>
    <w:rsid w:val="009F32F6"/>
    <w:pPr>
      <w:ind w:left="720"/>
      <w:contextualSpacing/>
    </w:pPr>
  </w:style>
  <w:style w:type="character" w:styleId="IntenseEmphasis">
    <w:name w:val="Intense Emphasis"/>
    <w:basedOn w:val="DefaultParagraphFont"/>
    <w:uiPriority w:val="21"/>
    <w:qFormat/>
    <w:rsid w:val="009F32F6"/>
    <w:rPr>
      <w:i/>
      <w:iCs/>
      <w:color w:val="0F4761" w:themeColor="accent1" w:themeShade="BF"/>
    </w:rPr>
  </w:style>
  <w:style w:type="paragraph" w:styleId="IntenseQuote">
    <w:name w:val="Intense Quote"/>
    <w:basedOn w:val="Normal"/>
    <w:next w:val="Normal"/>
    <w:link w:val="IntenseQuoteChar"/>
    <w:uiPriority w:val="30"/>
    <w:qFormat/>
    <w:rsid w:val="009F3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2F6"/>
    <w:rPr>
      <w:i/>
      <w:iCs/>
      <w:color w:val="0F4761" w:themeColor="accent1" w:themeShade="BF"/>
    </w:rPr>
  </w:style>
  <w:style w:type="character" w:styleId="IntenseReference">
    <w:name w:val="Intense Reference"/>
    <w:basedOn w:val="DefaultParagraphFont"/>
    <w:uiPriority w:val="32"/>
    <w:qFormat/>
    <w:rsid w:val="009F32F6"/>
    <w:rPr>
      <w:b/>
      <w:bCs/>
      <w:smallCaps/>
      <w:color w:val="0F4761" w:themeColor="accent1" w:themeShade="BF"/>
      <w:spacing w:val="5"/>
    </w:rPr>
  </w:style>
  <w:style w:type="paragraph" w:customStyle="1" w:styleId="paragraph">
    <w:name w:val="paragraph"/>
    <w:basedOn w:val="Normal"/>
    <w:rsid w:val="005E143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5E1436"/>
  </w:style>
  <w:style w:type="character" w:customStyle="1" w:styleId="eop">
    <w:name w:val="eop"/>
    <w:basedOn w:val="DefaultParagraphFont"/>
    <w:rsid w:val="005E1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32688">
      <w:bodyDiv w:val="1"/>
      <w:marLeft w:val="0"/>
      <w:marRight w:val="0"/>
      <w:marTop w:val="0"/>
      <w:marBottom w:val="0"/>
      <w:divBdr>
        <w:top w:val="none" w:sz="0" w:space="0" w:color="auto"/>
        <w:left w:val="none" w:sz="0" w:space="0" w:color="auto"/>
        <w:bottom w:val="none" w:sz="0" w:space="0" w:color="auto"/>
        <w:right w:val="none" w:sz="0" w:space="0" w:color="auto"/>
      </w:divBdr>
      <w:divsChild>
        <w:div w:id="517743311">
          <w:marLeft w:val="0"/>
          <w:marRight w:val="0"/>
          <w:marTop w:val="0"/>
          <w:marBottom w:val="0"/>
          <w:divBdr>
            <w:top w:val="none" w:sz="0" w:space="0" w:color="auto"/>
            <w:left w:val="none" w:sz="0" w:space="0" w:color="auto"/>
            <w:bottom w:val="none" w:sz="0" w:space="0" w:color="auto"/>
            <w:right w:val="none" w:sz="0" w:space="0" w:color="auto"/>
          </w:divBdr>
        </w:div>
        <w:div w:id="1692610190">
          <w:marLeft w:val="0"/>
          <w:marRight w:val="0"/>
          <w:marTop w:val="0"/>
          <w:marBottom w:val="0"/>
          <w:divBdr>
            <w:top w:val="none" w:sz="0" w:space="0" w:color="auto"/>
            <w:left w:val="none" w:sz="0" w:space="0" w:color="auto"/>
            <w:bottom w:val="none" w:sz="0" w:space="0" w:color="auto"/>
            <w:right w:val="none" w:sz="0" w:space="0" w:color="auto"/>
          </w:divBdr>
        </w:div>
      </w:divsChild>
    </w:div>
    <w:div w:id="642390701">
      <w:bodyDiv w:val="1"/>
      <w:marLeft w:val="0"/>
      <w:marRight w:val="0"/>
      <w:marTop w:val="0"/>
      <w:marBottom w:val="0"/>
      <w:divBdr>
        <w:top w:val="none" w:sz="0" w:space="0" w:color="auto"/>
        <w:left w:val="none" w:sz="0" w:space="0" w:color="auto"/>
        <w:bottom w:val="none" w:sz="0" w:space="0" w:color="auto"/>
        <w:right w:val="none" w:sz="0" w:space="0" w:color="auto"/>
      </w:divBdr>
      <w:divsChild>
        <w:div w:id="132794875">
          <w:marLeft w:val="0"/>
          <w:marRight w:val="0"/>
          <w:marTop w:val="0"/>
          <w:marBottom w:val="0"/>
          <w:divBdr>
            <w:top w:val="none" w:sz="0" w:space="0" w:color="auto"/>
            <w:left w:val="none" w:sz="0" w:space="0" w:color="auto"/>
            <w:bottom w:val="none" w:sz="0" w:space="0" w:color="auto"/>
            <w:right w:val="none" w:sz="0" w:space="0" w:color="auto"/>
          </w:divBdr>
        </w:div>
        <w:div w:id="1232959205">
          <w:marLeft w:val="0"/>
          <w:marRight w:val="0"/>
          <w:marTop w:val="0"/>
          <w:marBottom w:val="0"/>
          <w:divBdr>
            <w:top w:val="none" w:sz="0" w:space="0" w:color="auto"/>
            <w:left w:val="none" w:sz="0" w:space="0" w:color="auto"/>
            <w:bottom w:val="none" w:sz="0" w:space="0" w:color="auto"/>
            <w:right w:val="none" w:sz="0" w:space="0" w:color="auto"/>
          </w:divBdr>
        </w:div>
        <w:div w:id="1523087531">
          <w:marLeft w:val="0"/>
          <w:marRight w:val="0"/>
          <w:marTop w:val="0"/>
          <w:marBottom w:val="0"/>
          <w:divBdr>
            <w:top w:val="none" w:sz="0" w:space="0" w:color="auto"/>
            <w:left w:val="none" w:sz="0" w:space="0" w:color="auto"/>
            <w:bottom w:val="none" w:sz="0" w:space="0" w:color="auto"/>
            <w:right w:val="none" w:sz="0" w:space="0" w:color="auto"/>
          </w:divBdr>
        </w:div>
        <w:div w:id="1849758739">
          <w:marLeft w:val="0"/>
          <w:marRight w:val="0"/>
          <w:marTop w:val="0"/>
          <w:marBottom w:val="0"/>
          <w:divBdr>
            <w:top w:val="none" w:sz="0" w:space="0" w:color="auto"/>
            <w:left w:val="none" w:sz="0" w:space="0" w:color="auto"/>
            <w:bottom w:val="none" w:sz="0" w:space="0" w:color="auto"/>
            <w:right w:val="none" w:sz="0" w:space="0" w:color="auto"/>
          </w:divBdr>
        </w:div>
      </w:divsChild>
    </w:div>
    <w:div w:id="797797981">
      <w:bodyDiv w:val="1"/>
      <w:marLeft w:val="0"/>
      <w:marRight w:val="0"/>
      <w:marTop w:val="0"/>
      <w:marBottom w:val="0"/>
      <w:divBdr>
        <w:top w:val="none" w:sz="0" w:space="0" w:color="auto"/>
        <w:left w:val="none" w:sz="0" w:space="0" w:color="auto"/>
        <w:bottom w:val="none" w:sz="0" w:space="0" w:color="auto"/>
        <w:right w:val="none" w:sz="0" w:space="0" w:color="auto"/>
      </w:divBdr>
      <w:divsChild>
        <w:div w:id="1490829924">
          <w:marLeft w:val="0"/>
          <w:marRight w:val="0"/>
          <w:marTop w:val="0"/>
          <w:marBottom w:val="0"/>
          <w:divBdr>
            <w:top w:val="none" w:sz="0" w:space="0" w:color="auto"/>
            <w:left w:val="none" w:sz="0" w:space="0" w:color="auto"/>
            <w:bottom w:val="none" w:sz="0" w:space="0" w:color="auto"/>
            <w:right w:val="none" w:sz="0" w:space="0" w:color="auto"/>
          </w:divBdr>
        </w:div>
        <w:div w:id="233660347">
          <w:marLeft w:val="0"/>
          <w:marRight w:val="0"/>
          <w:marTop w:val="0"/>
          <w:marBottom w:val="0"/>
          <w:divBdr>
            <w:top w:val="none" w:sz="0" w:space="0" w:color="auto"/>
            <w:left w:val="none" w:sz="0" w:space="0" w:color="auto"/>
            <w:bottom w:val="none" w:sz="0" w:space="0" w:color="auto"/>
            <w:right w:val="none" w:sz="0" w:space="0" w:color="auto"/>
          </w:divBdr>
        </w:div>
      </w:divsChild>
    </w:div>
    <w:div w:id="1472626677">
      <w:bodyDiv w:val="1"/>
      <w:marLeft w:val="0"/>
      <w:marRight w:val="0"/>
      <w:marTop w:val="0"/>
      <w:marBottom w:val="0"/>
      <w:divBdr>
        <w:top w:val="none" w:sz="0" w:space="0" w:color="auto"/>
        <w:left w:val="none" w:sz="0" w:space="0" w:color="auto"/>
        <w:bottom w:val="none" w:sz="0" w:space="0" w:color="auto"/>
        <w:right w:val="none" w:sz="0" w:space="0" w:color="auto"/>
      </w:divBdr>
      <w:divsChild>
        <w:div w:id="1345934811">
          <w:marLeft w:val="0"/>
          <w:marRight w:val="0"/>
          <w:marTop w:val="0"/>
          <w:marBottom w:val="0"/>
          <w:divBdr>
            <w:top w:val="none" w:sz="0" w:space="0" w:color="auto"/>
            <w:left w:val="none" w:sz="0" w:space="0" w:color="auto"/>
            <w:bottom w:val="none" w:sz="0" w:space="0" w:color="auto"/>
            <w:right w:val="none" w:sz="0" w:space="0" w:color="auto"/>
          </w:divBdr>
        </w:div>
        <w:div w:id="1095445380">
          <w:marLeft w:val="0"/>
          <w:marRight w:val="0"/>
          <w:marTop w:val="0"/>
          <w:marBottom w:val="0"/>
          <w:divBdr>
            <w:top w:val="none" w:sz="0" w:space="0" w:color="auto"/>
            <w:left w:val="none" w:sz="0" w:space="0" w:color="auto"/>
            <w:bottom w:val="none" w:sz="0" w:space="0" w:color="auto"/>
            <w:right w:val="none" w:sz="0" w:space="0" w:color="auto"/>
          </w:divBdr>
        </w:div>
        <w:div w:id="1931229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Qilong</dc:creator>
  <cp:keywords/>
  <dc:description/>
  <cp:lastModifiedBy>Wu Qilong</cp:lastModifiedBy>
  <cp:revision>2</cp:revision>
  <dcterms:created xsi:type="dcterms:W3CDTF">2023-09-19T11:21:00Z</dcterms:created>
  <dcterms:modified xsi:type="dcterms:W3CDTF">2023-09-19T12:10:00Z</dcterms:modified>
</cp:coreProperties>
</file>