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153F0" w14:textId="77777777" w:rsidR="00AE3934" w:rsidRDefault="00AE3934"/>
    <w:p w14:paraId="6BCDD45C" w14:textId="77777777" w:rsidR="00AE3934" w:rsidRDefault="00AE3934"/>
    <w:p w14:paraId="2FF59191" w14:textId="01AF7F4E" w:rsidR="00AE3934" w:rsidRDefault="009E2657" w:rsidP="00E240BF">
      <w:pPr>
        <w:spacing w:line="480" w:lineRule="auto"/>
        <w:jc w:val="center"/>
        <w:rPr>
          <w:rFonts w:hint="eastAsia"/>
        </w:rPr>
      </w:pPr>
      <w:r>
        <w:rPr>
          <w:sz w:val="48"/>
          <w:szCs w:val="48"/>
        </w:rPr>
        <w:t>國立東華大學</w:t>
      </w:r>
      <w:r w:rsidR="00174773">
        <w:rPr>
          <w:rFonts w:hint="eastAsia"/>
          <w:sz w:val="48"/>
          <w:szCs w:val="48"/>
        </w:rPr>
        <w:t>資訊工程</w:t>
      </w:r>
      <w:r>
        <w:rPr>
          <w:sz w:val="48"/>
          <w:szCs w:val="48"/>
        </w:rPr>
        <w:t>學系</w:t>
      </w:r>
    </w:p>
    <w:p w14:paraId="7ADE2AF5" w14:textId="77777777" w:rsidR="00AE3934" w:rsidRDefault="009E2657">
      <w:pPr>
        <w:spacing w:line="480" w:lineRule="auto"/>
        <w:jc w:val="center"/>
      </w:pPr>
      <w:r>
        <w:rPr>
          <w:sz w:val="48"/>
          <w:szCs w:val="48"/>
        </w:rPr>
        <w:t>碩士論文</w:t>
      </w:r>
    </w:p>
    <w:p w14:paraId="441E3DA1" w14:textId="77777777" w:rsidR="00E240BF" w:rsidRDefault="00E240BF">
      <w:pPr>
        <w:rPr>
          <w:rFonts w:hint="eastAsia"/>
        </w:rPr>
      </w:pPr>
    </w:p>
    <w:p w14:paraId="2EC83605" w14:textId="77777777" w:rsidR="00AE3934" w:rsidRDefault="00AE3934"/>
    <w:p w14:paraId="51CD1749" w14:textId="77777777" w:rsidR="00AE3934" w:rsidRDefault="00AE3934"/>
    <w:p w14:paraId="49919703" w14:textId="2D8E0BBA" w:rsidR="00AE3934" w:rsidRDefault="009E2657" w:rsidP="007D1456">
      <w:pPr>
        <w:spacing w:line="480" w:lineRule="auto"/>
        <w:jc w:val="center"/>
        <w:rPr>
          <w:rFonts w:hint="eastAsia"/>
        </w:rPr>
      </w:pPr>
      <w:bookmarkStart w:id="0" w:name="_Hlk225201294"/>
      <w:bookmarkStart w:id="1" w:name="_Hlk225201322"/>
      <w:r>
        <w:rPr>
          <w:b/>
          <w:bCs/>
          <w:sz w:val="48"/>
          <w:szCs w:val="48"/>
        </w:rPr>
        <w:t>AI 輔助編程對軟體開發生命週期（SDLC）的深度變革與影響</w:t>
      </w:r>
    </w:p>
    <w:p w14:paraId="63C5314C" w14:textId="3D64B5A3" w:rsidR="00AE3934" w:rsidRDefault="009E2657" w:rsidP="00B84D09">
      <w:pPr>
        <w:spacing w:line="360" w:lineRule="auto"/>
        <w:jc w:val="center"/>
        <w:rPr>
          <w:rFonts w:hint="eastAsia"/>
        </w:rPr>
      </w:pPr>
      <w:bookmarkStart w:id="2" w:name="_Hlk225201340"/>
      <w:bookmarkEnd w:id="1"/>
      <w:r>
        <w:rPr>
          <w:rFonts w:ascii="Times New Roman" w:eastAsia="Times New Roman" w:hAnsi="Times New Roman" w:cs="Times New Roman"/>
          <w:b/>
          <w:bCs/>
          <w:i/>
          <w:iCs/>
          <w:sz w:val="28"/>
          <w:szCs w:val="28"/>
        </w:rPr>
        <w:t>Deep Transformation and Impact of AI-Assisted Programming on the Software Development Lifecycle (SDLC)</w:t>
      </w:r>
    </w:p>
    <w:bookmarkEnd w:id="0"/>
    <w:bookmarkEnd w:id="2"/>
    <w:p w14:paraId="1F010CB3" w14:textId="77777777" w:rsidR="00AE3934" w:rsidRPr="007D1456" w:rsidRDefault="00AE3934">
      <w:pPr>
        <w:rPr>
          <w:sz w:val="28"/>
          <w:szCs w:val="28"/>
        </w:rPr>
      </w:pPr>
    </w:p>
    <w:p w14:paraId="2A148198" w14:textId="77777777" w:rsidR="007D1456" w:rsidRPr="007D1456" w:rsidRDefault="007D1456">
      <w:pPr>
        <w:rPr>
          <w:sz w:val="28"/>
          <w:szCs w:val="28"/>
        </w:rPr>
      </w:pPr>
    </w:p>
    <w:p w14:paraId="2D8793C3" w14:textId="77777777" w:rsidR="007D1456" w:rsidRPr="007D1456" w:rsidRDefault="007D1456">
      <w:pPr>
        <w:rPr>
          <w:sz w:val="28"/>
          <w:szCs w:val="28"/>
        </w:rPr>
      </w:pPr>
    </w:p>
    <w:p w14:paraId="37748F2A" w14:textId="77777777" w:rsidR="007D1456" w:rsidRPr="007D1456" w:rsidRDefault="007D1456">
      <w:pPr>
        <w:rPr>
          <w:rFonts w:hint="eastAsia"/>
          <w:sz w:val="28"/>
          <w:szCs w:val="28"/>
        </w:rPr>
      </w:pPr>
    </w:p>
    <w:p w14:paraId="0650EB93" w14:textId="77777777" w:rsidR="00AE3934" w:rsidRPr="007D1456" w:rsidRDefault="00AE3934">
      <w:pPr>
        <w:rPr>
          <w:sz w:val="28"/>
          <w:szCs w:val="28"/>
        </w:rPr>
      </w:pPr>
    </w:p>
    <w:p w14:paraId="2516ADEE" w14:textId="77777777" w:rsidR="00AE3934" w:rsidRPr="007D1456" w:rsidRDefault="00AE3934">
      <w:pPr>
        <w:rPr>
          <w:rFonts w:hint="eastAsia"/>
          <w:sz w:val="28"/>
          <w:szCs w:val="28"/>
        </w:rPr>
      </w:pPr>
    </w:p>
    <w:p w14:paraId="0998021D" w14:textId="47489A49" w:rsidR="00AE3934" w:rsidRPr="007D1456" w:rsidRDefault="009E2657" w:rsidP="007D1456">
      <w:pPr>
        <w:jc w:val="center"/>
        <w:rPr>
          <w:rFonts w:hint="eastAsia"/>
          <w:sz w:val="44"/>
          <w:szCs w:val="44"/>
        </w:rPr>
      </w:pPr>
      <w:r w:rsidRPr="007D1456">
        <w:rPr>
          <w:sz w:val="44"/>
          <w:szCs w:val="44"/>
        </w:rPr>
        <w:t>研究生：</w:t>
      </w:r>
      <w:r w:rsidR="00B84D09" w:rsidRPr="007D1456">
        <w:rPr>
          <w:rFonts w:hint="eastAsia"/>
          <w:sz w:val="44"/>
          <w:szCs w:val="44"/>
        </w:rPr>
        <w:t>吳政遠</w:t>
      </w:r>
    </w:p>
    <w:p w14:paraId="14A20C43" w14:textId="68E12B6C" w:rsidR="007D1456" w:rsidRDefault="007D1456" w:rsidP="007D1456">
      <w:pPr>
        <w:jc w:val="center"/>
        <w:rPr>
          <w:sz w:val="44"/>
          <w:szCs w:val="44"/>
        </w:rPr>
      </w:pPr>
      <w:r w:rsidRPr="007D1456">
        <w:rPr>
          <w:rFonts w:hint="eastAsia"/>
          <w:sz w:val="44"/>
          <w:szCs w:val="44"/>
        </w:rPr>
        <w:t>指導教授：陳文盛</w:t>
      </w:r>
      <w:r w:rsidRPr="007D1456">
        <w:rPr>
          <w:sz w:val="44"/>
          <w:szCs w:val="44"/>
        </w:rPr>
        <w:t xml:space="preserve"> 博士</w:t>
      </w:r>
    </w:p>
    <w:p w14:paraId="554B748D" w14:textId="77777777" w:rsidR="007D1456" w:rsidRPr="007D1456" w:rsidRDefault="007D1456" w:rsidP="007D1456">
      <w:pPr>
        <w:jc w:val="center"/>
        <w:rPr>
          <w:sz w:val="28"/>
          <w:szCs w:val="28"/>
        </w:rPr>
      </w:pPr>
    </w:p>
    <w:p w14:paraId="3B1B3405" w14:textId="77777777" w:rsidR="007D1456" w:rsidRPr="007D1456" w:rsidRDefault="007D1456" w:rsidP="007D1456">
      <w:pPr>
        <w:jc w:val="center"/>
        <w:rPr>
          <w:rFonts w:hint="eastAsia"/>
          <w:sz w:val="28"/>
          <w:szCs w:val="28"/>
        </w:rPr>
      </w:pPr>
    </w:p>
    <w:p w14:paraId="07C7AD18" w14:textId="608B5331" w:rsidR="00AE3934" w:rsidRDefault="009E2657" w:rsidP="007D1456">
      <w:pPr>
        <w:jc w:val="center"/>
        <w:rPr>
          <w:rFonts w:hint="eastAsia"/>
        </w:rPr>
        <w:sectPr w:rsidR="00AE3934">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708" w:footer="708" w:gutter="0"/>
          <w:cols w:space="720"/>
          <w:docGrid w:linePitch="360"/>
        </w:sectPr>
      </w:pPr>
      <w:r>
        <w:rPr>
          <w:sz w:val="44"/>
          <w:szCs w:val="44"/>
        </w:rPr>
        <w:t xml:space="preserve">中華民國 </w:t>
      </w:r>
      <w:r w:rsidR="007D1456">
        <w:rPr>
          <w:rFonts w:hint="eastAsia"/>
          <w:sz w:val="44"/>
          <w:szCs w:val="44"/>
        </w:rPr>
        <w:t>115</w:t>
      </w:r>
      <w:r>
        <w:rPr>
          <w:sz w:val="44"/>
          <w:szCs w:val="44"/>
        </w:rPr>
        <w:t xml:space="preserve"> 年 </w:t>
      </w:r>
      <w:r w:rsidR="007D1456">
        <w:rPr>
          <w:rFonts w:hint="eastAsia"/>
          <w:sz w:val="44"/>
          <w:szCs w:val="44"/>
        </w:rPr>
        <w:t>3</w:t>
      </w:r>
      <w:r>
        <w:rPr>
          <w:sz w:val="44"/>
          <w:szCs w:val="44"/>
        </w:rPr>
        <w:t xml:space="preserve"> 月</w:t>
      </w:r>
    </w:p>
    <w:p w14:paraId="12482B31" w14:textId="77777777" w:rsidR="00AE3934" w:rsidRDefault="009E2657">
      <w:pPr>
        <w:jc w:val="center"/>
      </w:pPr>
      <w:r>
        <w:rPr>
          <w:sz w:val="28"/>
          <w:szCs w:val="28"/>
        </w:rPr>
        <w:lastRenderedPageBreak/>
        <w:t>（審定書）</w:t>
      </w:r>
    </w:p>
    <w:p w14:paraId="75ADB67D" w14:textId="77777777" w:rsidR="00AE3934" w:rsidRDefault="009E2657">
      <w:pPr>
        <w:spacing w:before="120" w:after="120" w:line="360" w:lineRule="auto"/>
      </w:pPr>
      <w:proofErr w:type="gramStart"/>
      <w:r>
        <w:t>此頁留白</w:t>
      </w:r>
      <w:proofErr w:type="gramEnd"/>
      <w:r>
        <w:t>，供審定書影本裝訂使用。</w:t>
      </w:r>
    </w:p>
    <w:p w14:paraId="19AFEB94" w14:textId="77777777" w:rsidR="005B62B4" w:rsidRDefault="005B62B4"/>
    <w:p w14:paraId="06CBC4EC" w14:textId="77777777" w:rsidR="005B62B4" w:rsidRDefault="005B62B4">
      <w:pPr>
        <w:widowControl/>
      </w:pPr>
      <w:r>
        <w:br w:type="page"/>
      </w:r>
    </w:p>
    <w:p w14:paraId="17E8DE93" w14:textId="77777777" w:rsidR="005B62B4" w:rsidRDefault="005B62B4">
      <w:pPr>
        <w:snapToGrid w:val="0"/>
        <w:spacing w:line="240" w:lineRule="atLeast"/>
        <w:jc w:val="center"/>
        <w:rPr>
          <w:rFonts w:ascii="Times New Roman" w:hAnsi="Times New Roman"/>
          <w:sz w:val="40"/>
          <w:szCs w:val="28"/>
        </w:rPr>
      </w:pPr>
      <w:bookmarkStart w:id="3" w:name="OLE_LINK1"/>
      <w:bookmarkStart w:id="4" w:name="OLE_LINK2"/>
      <w:r>
        <w:rPr>
          <w:rFonts w:ascii="Times New Roman" w:hAnsi="Times New Roman"/>
          <w:sz w:val="40"/>
          <w:szCs w:val="28"/>
        </w:rPr>
        <w:lastRenderedPageBreak/>
        <w:t>國立東華大學</w:t>
      </w:r>
    </w:p>
    <w:bookmarkEnd w:id="3"/>
    <w:bookmarkEnd w:id="4"/>
    <w:p w14:paraId="5BAF5C88" w14:textId="77777777" w:rsidR="005B62B4" w:rsidRDefault="005B62B4">
      <w:pPr>
        <w:snapToGrid w:val="0"/>
        <w:spacing w:line="240" w:lineRule="atLeast"/>
        <w:jc w:val="center"/>
        <w:rPr>
          <w:rFonts w:ascii="Times New Roman" w:hAnsi="Times New Roman"/>
          <w:sz w:val="28"/>
          <w:szCs w:val="28"/>
        </w:rPr>
      </w:pPr>
      <w:r>
        <w:rPr>
          <w:rFonts w:ascii="Times New Roman" w:hAnsi="Times New Roman"/>
          <w:sz w:val="28"/>
          <w:szCs w:val="28"/>
        </w:rPr>
        <w:t>NATIONAL DONG HWA UNIVERSITY</w:t>
      </w:r>
    </w:p>
    <w:p w14:paraId="717DB0E9" w14:textId="77777777" w:rsidR="005B62B4" w:rsidRDefault="005B62B4">
      <w:pPr>
        <w:snapToGrid w:val="0"/>
        <w:spacing w:line="240" w:lineRule="atLeast"/>
        <w:jc w:val="center"/>
        <w:rPr>
          <w:rFonts w:ascii="Times New Roman" w:hAnsi="Times New Roman"/>
          <w:sz w:val="28"/>
          <w:szCs w:val="28"/>
        </w:rPr>
      </w:pPr>
    </w:p>
    <w:p w14:paraId="7DF8BCDF" w14:textId="77777777" w:rsidR="005B62B4" w:rsidRDefault="005B62B4">
      <w:pPr>
        <w:snapToGrid w:val="0"/>
        <w:spacing w:line="240" w:lineRule="atLeast"/>
        <w:jc w:val="center"/>
        <w:rPr>
          <w:rFonts w:ascii="Times New Roman" w:hAnsi="Times New Roman"/>
          <w:sz w:val="28"/>
          <w:szCs w:val="28"/>
        </w:rPr>
      </w:pPr>
      <w:r>
        <w:rPr>
          <w:rFonts w:ascii="Times New Roman" w:hAnsi="Times New Roman"/>
          <w:sz w:val="28"/>
          <w:szCs w:val="28"/>
        </w:rPr>
        <w:t>學位論文原創性聲明書</w:t>
      </w:r>
    </w:p>
    <w:p w14:paraId="4A72BC4F" w14:textId="77777777" w:rsidR="005B62B4" w:rsidRDefault="005B62B4">
      <w:pPr>
        <w:snapToGrid w:val="0"/>
        <w:spacing w:line="240" w:lineRule="atLeast"/>
        <w:jc w:val="center"/>
      </w:pPr>
      <w:r>
        <w:rPr>
          <w:rFonts w:ascii="Times New Roman" w:hAnsi="Times New Roman"/>
          <w:sz w:val="28"/>
          <w:szCs w:val="28"/>
        </w:rPr>
        <w:t>D</w:t>
      </w:r>
      <w:r>
        <w:rPr>
          <w:rFonts w:ascii="Times New Roman" w:hAnsi="Times New Roman"/>
          <w:color w:val="000000"/>
          <w:sz w:val="28"/>
          <w:szCs w:val="28"/>
        </w:rPr>
        <w:t>E</w:t>
      </w:r>
      <w:r>
        <w:rPr>
          <w:rFonts w:ascii="Times New Roman" w:hAnsi="Times New Roman"/>
          <w:sz w:val="28"/>
          <w:szCs w:val="28"/>
        </w:rPr>
        <w:t>CLARATION OF THESIS/DISSERTATION ORIGINALITY</w:t>
      </w:r>
    </w:p>
    <w:p w14:paraId="2EAF01EF" w14:textId="77777777" w:rsidR="005B62B4" w:rsidRDefault="005B62B4">
      <w:pPr>
        <w:snapToGrid w:val="0"/>
        <w:spacing w:line="240" w:lineRule="atLeast"/>
        <w:jc w:val="center"/>
        <w:rPr>
          <w:rFonts w:ascii="Times New Roman" w:hAnsi="Times New Roman"/>
        </w:rPr>
      </w:pPr>
    </w:p>
    <w:p w14:paraId="0AEA027F" w14:textId="77777777" w:rsidR="005B62B4" w:rsidRDefault="005B62B4">
      <w:pPr>
        <w:rPr>
          <w:rFonts w:ascii="Times New Roman" w:hAnsi="Times New Roman"/>
        </w:rPr>
      </w:pPr>
    </w:p>
    <w:p w14:paraId="4E6E7F5A" w14:textId="77777777" w:rsidR="005B62B4" w:rsidRDefault="005B62B4">
      <w:r>
        <w:rPr>
          <w:rFonts w:ascii="Times New Roman" w:hAnsi="Times New Roman"/>
        </w:rPr>
        <w:t>學位論文題目：</w:t>
      </w:r>
      <w:r>
        <w:rPr>
          <w:rFonts w:ascii="Times New Roman" w:hAnsi="Times New Roman"/>
          <w:u w:val="single"/>
        </w:rPr>
        <w:t xml:space="preserve">AI </w:t>
      </w:r>
      <w:r>
        <w:rPr>
          <w:rFonts w:ascii="Times New Roman" w:hAnsi="Times New Roman"/>
          <w:u w:val="single"/>
        </w:rPr>
        <w:t>輔助編程對軟體開發生命週期（</w:t>
      </w:r>
      <w:r>
        <w:rPr>
          <w:rFonts w:ascii="Times New Roman" w:hAnsi="Times New Roman"/>
          <w:u w:val="single"/>
        </w:rPr>
        <w:t>SDLC</w:t>
      </w:r>
      <w:r>
        <w:rPr>
          <w:rFonts w:ascii="Times New Roman" w:hAnsi="Times New Roman"/>
          <w:u w:val="single"/>
        </w:rPr>
        <w:t>）的深度變革與影響</w:t>
      </w:r>
      <w:r>
        <w:rPr>
          <w:rFonts w:ascii="Times New Roman" w:hAnsi="Times New Roman"/>
        </w:rPr>
        <w:t>Thesis/Dissertation Title</w:t>
      </w:r>
      <w:r>
        <w:rPr>
          <w:rFonts w:ascii="Times New Roman" w:hAnsi="Times New Roman"/>
        </w:rPr>
        <w:t>：</w:t>
      </w:r>
      <w:r>
        <w:rPr>
          <w:rFonts w:ascii="Times New Roman" w:hAnsi="Times New Roman"/>
          <w:u w:val="single"/>
        </w:rPr>
        <w:t>Deep Transformation and Impact of AI-Assisted Programming on the Software Development Lifecycle (SDLC)</w:t>
      </w:r>
    </w:p>
    <w:p w14:paraId="001888E6" w14:textId="77777777" w:rsidR="005B62B4" w:rsidRDefault="005B62B4">
      <w:pPr>
        <w:jc w:val="both"/>
      </w:pPr>
      <w:r>
        <w:rPr>
          <w:rFonts w:ascii="Times New Roman" w:hAnsi="Times New Roman"/>
        </w:rPr>
        <w:t>本人在此聲明，所呈交的學位論文是在指導教授</w:t>
      </w:r>
      <w:r>
        <w:rPr>
          <w:rFonts w:ascii="Microsoft JhengHei UI" w:eastAsia="Microsoft JhengHei UI" w:hAnsi="Microsoft JhengHei UI"/>
          <w:u w:val="single"/>
        </w:rPr>
        <w:t>○○○</w:t>
      </w:r>
      <w:r>
        <w:rPr>
          <w:rFonts w:ascii="Times New Roman" w:hAnsi="Times New Roman"/>
        </w:rPr>
        <w:t>的指導下，由個人獨立研究所完成之最終版本。本人對論文內容負責，除了文中已經標</w:t>
      </w:r>
      <w:proofErr w:type="gramStart"/>
      <w:r>
        <w:rPr>
          <w:rFonts w:ascii="Times New Roman" w:hAnsi="Times New Roman"/>
        </w:rPr>
        <w:t>註</w:t>
      </w:r>
      <w:proofErr w:type="gramEnd"/>
      <w:r>
        <w:rPr>
          <w:rFonts w:ascii="Times New Roman" w:hAnsi="Times New Roman"/>
        </w:rPr>
        <w:t>引用處的內容外，論文不包含任何其他人已經發表或撰寫過的研究成果。對本研究及學位論文做出重要貢獻的</w:t>
      </w:r>
      <w:proofErr w:type="gramStart"/>
      <w:r>
        <w:rPr>
          <w:rFonts w:ascii="Times New Roman" w:hAnsi="Times New Roman"/>
        </w:rPr>
        <w:t>個</w:t>
      </w:r>
      <w:proofErr w:type="gramEnd"/>
      <w:r>
        <w:rPr>
          <w:rFonts w:ascii="Times New Roman" w:hAnsi="Times New Roman"/>
        </w:rPr>
        <w:t>人和組織，</w:t>
      </w:r>
      <w:proofErr w:type="gramStart"/>
      <w:r>
        <w:rPr>
          <w:rFonts w:ascii="Times New Roman" w:hAnsi="Times New Roman"/>
        </w:rPr>
        <w:t>均已在</w:t>
      </w:r>
      <w:proofErr w:type="gramEnd"/>
      <w:r>
        <w:rPr>
          <w:rFonts w:ascii="Times New Roman" w:hAnsi="Times New Roman"/>
        </w:rPr>
        <w:t>文中以明確方式標明。</w:t>
      </w:r>
    </w:p>
    <w:p w14:paraId="484893EE" w14:textId="77777777" w:rsidR="005B62B4" w:rsidRDefault="005B62B4">
      <w:pPr>
        <w:jc w:val="both"/>
        <w:rPr>
          <w:rFonts w:ascii="Times New Roman" w:hAnsi="Times New Roman"/>
        </w:rPr>
      </w:pPr>
    </w:p>
    <w:p w14:paraId="235FEA08" w14:textId="77777777" w:rsidR="005B62B4" w:rsidRDefault="005B62B4">
      <w:pPr>
        <w:jc w:val="both"/>
        <w:rPr>
          <w:rFonts w:ascii="Times New Roman" w:hAnsi="Times New Roman"/>
        </w:rPr>
      </w:pPr>
      <w:r>
        <w:rPr>
          <w:rFonts w:ascii="Times New Roman" w:hAnsi="Times New Roman"/>
        </w:rPr>
        <w:t>該論文內容如有違反學術道德或學術規範的行為，如造假、變造、抄襲、研究成果重複發表或未適當引</w:t>
      </w:r>
      <w:proofErr w:type="gramStart"/>
      <w:r>
        <w:rPr>
          <w:rFonts w:ascii="Times New Roman" w:hAnsi="Times New Roman"/>
        </w:rPr>
        <w:t>註</w:t>
      </w:r>
      <w:proofErr w:type="gramEnd"/>
      <w:r>
        <w:rPr>
          <w:rFonts w:ascii="Times New Roman" w:hAnsi="Times New Roman"/>
        </w:rPr>
        <w:t>、以違法或不當手段影響論文審查、不當作者列名等，本人願意承擔由此而產生的法律責任和法律後果。</w:t>
      </w:r>
    </w:p>
    <w:p w14:paraId="31A1EA7B" w14:textId="77777777" w:rsidR="005B62B4" w:rsidRDefault="005B62B4">
      <w:pPr>
        <w:jc w:val="both"/>
        <w:rPr>
          <w:rFonts w:ascii="Times New Roman" w:hAnsi="Times New Roman"/>
        </w:rPr>
      </w:pPr>
    </w:p>
    <w:p w14:paraId="2BAD45A7" w14:textId="77777777" w:rsidR="005B62B4" w:rsidRDefault="005B62B4">
      <w:pPr>
        <w:jc w:val="both"/>
      </w:pPr>
      <w:r>
        <w:rPr>
          <w:rFonts w:ascii="Times New Roman" w:hAnsi="Times New Roman"/>
        </w:rPr>
        <w:t xml:space="preserve">I declare that the thesis/dissertation herein is the final version of my work, which is composed and accomplished individually under the guidance of my supervisor, Prof. </w:t>
      </w:r>
      <w:r>
        <w:rPr>
          <w:rFonts w:ascii="Times New Roman" w:hAnsi="Times New Roman"/>
          <w:u w:val="single"/>
        </w:rPr>
        <w:t>○○-○○ ○○</w:t>
      </w:r>
      <w:r>
        <w:rPr>
          <w:rFonts w:ascii="Times New Roman" w:hAnsi="Times New Roman"/>
        </w:rPr>
        <w:t xml:space="preserve">. I am responsible for the contents of this thesis/dissertation: It contains no research result that was previously published or written by another person. Information derived from published and unpublished work of others has been acknowledged in the text, and a list of references is </w:t>
      </w:r>
      <w:proofErr w:type="gramStart"/>
      <w:r>
        <w:rPr>
          <w:rFonts w:ascii="Times New Roman" w:hAnsi="Times New Roman"/>
        </w:rPr>
        <w:t>given .</w:t>
      </w:r>
      <w:proofErr w:type="gramEnd"/>
      <w:r>
        <w:rPr>
          <w:rFonts w:ascii="Times New Roman" w:hAnsi="Times New Roman"/>
        </w:rPr>
        <w:t xml:space="preserve"> Any contribution made by other individual or organization is explicitly acknowledged in the thesis/dissertation. </w:t>
      </w:r>
    </w:p>
    <w:p w14:paraId="3155F0C2" w14:textId="77777777" w:rsidR="005B62B4" w:rsidRDefault="005B62B4">
      <w:pPr>
        <w:jc w:val="both"/>
        <w:rPr>
          <w:rFonts w:ascii="Times New Roman" w:hAnsi="Times New Roman"/>
        </w:rPr>
      </w:pPr>
    </w:p>
    <w:p w14:paraId="49021B31" w14:textId="77777777" w:rsidR="005B62B4" w:rsidRDefault="005B62B4">
      <w:pPr>
        <w:jc w:val="both"/>
      </w:pPr>
      <w:r>
        <w:rPr>
          <w:rFonts w:ascii="Times New Roman" w:hAnsi="Times New Roman"/>
          <w:color w:val="000000"/>
        </w:rPr>
        <w:t xml:space="preserve">If any research misconduct, including fabrication, falsification, or plagiarism in proposing, performing, or reviewing research, or in reporting research results, is discovered in my </w:t>
      </w:r>
      <w:r>
        <w:rPr>
          <w:rFonts w:ascii="Times New Roman" w:hAnsi="Times New Roman"/>
        </w:rPr>
        <w:t xml:space="preserve">thesis/dissertation, </w:t>
      </w:r>
      <w:r>
        <w:rPr>
          <w:rFonts w:ascii="Times New Roman" w:hAnsi="Times New Roman"/>
          <w:color w:val="000000"/>
        </w:rPr>
        <w:t>I am willing to bear corresponding legal responsibilities and all the results therefrom.</w:t>
      </w:r>
    </w:p>
    <w:p w14:paraId="70DA0309" w14:textId="77777777" w:rsidR="005B62B4" w:rsidRDefault="005B62B4">
      <w:pPr>
        <w:tabs>
          <w:tab w:val="left" w:pos="8253"/>
        </w:tabs>
        <w:ind w:left="3967"/>
      </w:pPr>
      <w:r>
        <w:rPr>
          <w:rFonts w:ascii="Times New Roman" w:hAnsi="Times New Roman"/>
          <w:color w:val="FF0000"/>
        </w:rPr>
        <w:tab/>
      </w:r>
      <w:r>
        <w:rPr>
          <w:rFonts w:ascii="Times New Roman" w:hAnsi="Times New Roman"/>
        </w:rPr>
        <w:t xml:space="preserve">                               </w:t>
      </w:r>
      <w:r>
        <w:rPr>
          <w:rFonts w:ascii="Times New Roman" w:hAnsi="Times New Roman"/>
        </w:rPr>
        <w:t>聲明人</w:t>
      </w:r>
      <w:r>
        <w:rPr>
          <w:rFonts w:ascii="Times New Roman" w:hAnsi="Times New Roman"/>
          <w:color w:val="000000"/>
        </w:rPr>
        <w:t>Declarant</w:t>
      </w:r>
      <w:r>
        <w:rPr>
          <w:rFonts w:ascii="Times New Roman" w:hAnsi="Times New Roman"/>
        </w:rPr>
        <w:t>：</w:t>
      </w:r>
      <w:r>
        <w:rPr>
          <w:rFonts w:ascii="Times New Roman" w:hAnsi="Times New Roman"/>
        </w:rPr>
        <w:t xml:space="preserve">   </w:t>
      </w:r>
      <w:r>
        <w:rPr>
          <w:rFonts w:ascii="Times New Roman" w:hAnsi="Times New Roman"/>
        </w:rPr>
        <w:t>吳政遠</w:t>
      </w:r>
    </w:p>
    <w:p w14:paraId="76B3611C" w14:textId="77777777" w:rsidR="005B62B4" w:rsidRDefault="005B62B4">
      <w:pPr>
        <w:ind w:firstLine="4022"/>
      </w:pPr>
      <w:r>
        <w:rPr>
          <w:rFonts w:ascii="Times New Roman" w:hAnsi="Times New Roman"/>
        </w:rPr>
        <w:t>日期</w:t>
      </w:r>
      <w:r>
        <w:rPr>
          <w:rFonts w:ascii="Times New Roman" w:hAnsi="Times New Roman"/>
          <w:color w:val="000000"/>
        </w:rPr>
        <w:t>Date</w:t>
      </w:r>
      <w:r>
        <w:rPr>
          <w:rFonts w:ascii="Times New Roman" w:hAnsi="Times New Roman"/>
        </w:rPr>
        <w:t>：</w:t>
      </w:r>
      <w:r>
        <w:rPr>
          <w:rFonts w:ascii="Times New Roman" w:hAnsi="Times New Roman"/>
          <w:u w:val="single"/>
        </w:rPr>
        <w:t xml:space="preserve">2007/06/20 </w:t>
      </w:r>
      <w:r>
        <w:rPr>
          <w:rFonts w:ascii="Times New Roman" w:hAnsi="Times New Roman"/>
          <w:color w:val="000000"/>
        </w:rPr>
        <w:t>(</w:t>
      </w:r>
      <w:proofErr w:type="spellStart"/>
      <w:r>
        <w:rPr>
          <w:rFonts w:ascii="Times New Roman" w:hAnsi="Times New Roman"/>
          <w:color w:val="000000"/>
        </w:rPr>
        <w:t>yyyy</w:t>
      </w:r>
      <w:proofErr w:type="spellEnd"/>
      <w:r>
        <w:rPr>
          <w:rFonts w:ascii="Times New Roman" w:hAnsi="Times New Roman"/>
          <w:color w:val="000000"/>
        </w:rPr>
        <w:t>/mm/dd)</w:t>
      </w:r>
    </w:p>
    <w:p w14:paraId="5AA15E4A" w14:textId="77777777" w:rsidR="005B62B4" w:rsidRDefault="005B62B4">
      <w:pPr>
        <w:ind w:firstLine="4022"/>
        <w:jc w:val="right"/>
      </w:pPr>
      <w:r>
        <w:t>1140303修訂</w:t>
      </w:r>
    </w:p>
    <w:p w14:paraId="1DC25150" w14:textId="77777777" w:rsidR="005B62B4" w:rsidRDefault="005B62B4"/>
    <w:p w14:paraId="243EC263" w14:textId="524E37DF" w:rsidR="00AE3934" w:rsidRDefault="009E2657">
      <w:r>
        <w:br w:type="page"/>
      </w:r>
    </w:p>
    <w:p w14:paraId="16B415E0" w14:textId="77777777" w:rsidR="00AE3934" w:rsidRDefault="00AE3934">
      <w:pPr>
        <w:sectPr w:rsidR="00AE3934">
          <w:pgSz w:w="11906" w:h="16838"/>
          <w:pgMar w:top="1701" w:right="1701" w:bottom="1701" w:left="1701" w:header="708" w:footer="708" w:gutter="0"/>
          <w:cols w:space="720"/>
          <w:docGrid w:linePitch="360"/>
        </w:sectPr>
      </w:pPr>
    </w:p>
    <w:p w14:paraId="15B7F7E9" w14:textId="77777777" w:rsidR="00AE3934" w:rsidRDefault="009E2657">
      <w:pPr>
        <w:spacing w:after="240"/>
        <w:jc w:val="center"/>
      </w:pPr>
      <w:r>
        <w:rPr>
          <w:b/>
          <w:bCs/>
          <w:sz w:val="36"/>
          <w:szCs w:val="36"/>
        </w:rPr>
        <w:lastRenderedPageBreak/>
        <w:t>摘要</w:t>
      </w:r>
    </w:p>
    <w:p w14:paraId="4DAE6EB3" w14:textId="77777777" w:rsidR="00AE3934" w:rsidRDefault="009E2657">
      <w:pPr>
        <w:spacing w:before="120" w:after="120" w:line="360" w:lineRule="auto"/>
      </w:pPr>
      <w:r>
        <w:t>隨著 2026 年的到來，人工智慧（AI）已正式從實驗性輔助工具演變為軟體開發生命週期（SDLC）的核心基礎設施。本研究旨在探討「AI 原生 SDLC」下，從需求分析、系統設計、開發、測試到維運各階段的深度變革。研究發現，智慧編排與代理式協作（Agentic Orchestration）已引發根本性的典範轉移。</w:t>
      </w:r>
    </w:p>
    <w:p w14:paraId="37D9A6B0" w14:textId="77777777" w:rsidR="00AE3934" w:rsidRDefault="009E2657">
      <w:pPr>
        <w:spacing w:before="120" w:after="120" w:line="360" w:lineRule="auto"/>
      </w:pPr>
      <w:r>
        <w:t>在實證數據方面，超過 70% 的應用程式設計與開發流程受到 AI 影響，約 45% 的新程式碼由 AI 直接生成或在深度輔助下完成。雖然 AI 工具使任務完成速度平均提升了 55%，但也引發了「資深開發者生產力悖論」，即資深人力因需額外審查大量內容，導致原創代碼產出下降約 19%。</w:t>
      </w:r>
      <w:proofErr w:type="gramStart"/>
      <w:r>
        <w:t>此外，</w:t>
      </w:r>
      <w:proofErr w:type="gramEnd"/>
      <w:r>
        <w:t>約 39% 至 40% 的建議程式碼包含安全漏洞。</w:t>
      </w:r>
    </w:p>
    <w:p w14:paraId="33DC89BA" w14:textId="77777777" w:rsidR="00AE3934" w:rsidRDefault="009E2657">
      <w:pPr>
        <w:spacing w:before="120" w:after="120" w:line="360" w:lineRule="auto"/>
      </w:pPr>
      <w:r>
        <w:t>在測試</w:t>
      </w:r>
      <w:proofErr w:type="gramStart"/>
      <w:r>
        <w:t>與運維領域</w:t>
      </w:r>
      <w:proofErr w:type="gramEnd"/>
      <w:r>
        <w:t>，AI 驅動的自我修復技術將測試覆蓋率提升至 60%-80%。經濟性分析顯示，本地部署基礎設施在五年內的成本較雲端服務節省 84%。最後，本研究針對法律合</w:t>
      </w:r>
      <w:proofErr w:type="gramStart"/>
      <w:r>
        <w:t>規</w:t>
      </w:r>
      <w:proofErr w:type="gramEnd"/>
      <w:r>
        <w:t>與人才轉型提出建議。</w:t>
      </w:r>
    </w:p>
    <w:p w14:paraId="2E9C6B9B" w14:textId="77777777" w:rsidR="00AE3934" w:rsidRDefault="00AE3934"/>
    <w:p w14:paraId="41D8D447" w14:textId="77777777" w:rsidR="00AE3934" w:rsidRDefault="009E2657">
      <w:pPr>
        <w:spacing w:before="120" w:after="120" w:line="360" w:lineRule="auto"/>
      </w:pPr>
      <w:r>
        <w:rPr>
          <w:b/>
          <w:bCs/>
        </w:rPr>
        <w:t>關鍵詞：</w:t>
      </w:r>
      <w:r>
        <w:t>軟體開發生命週期 (SDLC)、人工智慧原生 (AI-Native)、代理式協作 (Agentic Orchestration)、技術債 (Technical Debt)、代幣經濟 (Token Economics)</w:t>
      </w:r>
    </w:p>
    <w:p w14:paraId="36547FC2" w14:textId="77777777" w:rsidR="00AE3934" w:rsidRDefault="009E2657">
      <w:r>
        <w:br w:type="page"/>
      </w:r>
    </w:p>
    <w:p w14:paraId="62B618C1" w14:textId="77777777" w:rsidR="00AE3934" w:rsidRDefault="00AE3934">
      <w:pPr>
        <w:sectPr w:rsidR="00AE3934">
          <w:pgSz w:w="11906" w:h="16838"/>
          <w:pgMar w:top="1701" w:right="1701" w:bottom="1701" w:left="1701" w:header="708" w:footer="708" w:gutter="0"/>
          <w:cols w:space="720"/>
          <w:docGrid w:linePitch="360"/>
        </w:sectPr>
      </w:pPr>
    </w:p>
    <w:p w14:paraId="7EE097CD" w14:textId="77777777" w:rsidR="00AE3934" w:rsidRDefault="009E2657">
      <w:pPr>
        <w:spacing w:after="240"/>
        <w:jc w:val="center"/>
      </w:pPr>
      <w:r>
        <w:rPr>
          <w:b/>
          <w:bCs/>
          <w:sz w:val="36"/>
          <w:szCs w:val="36"/>
        </w:rPr>
        <w:lastRenderedPageBreak/>
        <w:t>Abstract</w:t>
      </w:r>
    </w:p>
    <w:p w14:paraId="092C7EB3" w14:textId="77777777" w:rsidR="00AE3934" w:rsidRDefault="009E2657">
      <w:pPr>
        <w:spacing w:before="120" w:after="120" w:line="360" w:lineRule="auto"/>
      </w:pPr>
      <w:r>
        <w:rPr>
          <w:rFonts w:ascii="Times New Roman" w:eastAsia="Times New Roman" w:hAnsi="Times New Roman" w:cs="Times New Roman"/>
        </w:rPr>
        <w:t>By 2026, Artificial Intelligence (AI) has evolved into the core infrastructure of the Software Development Lifecycle (SDLC). This study explores the paradigm shift towards "AI-Native SDLC," characterized by agentic orchestration across all phases. Empirical data indicates over 70% of development processes are AI-influenced, with 45% of new code generated by AI. While efficiency improved by 55%, a "Senior Developer Productivity Paradox" emerged, resulting in a 19% decline in original output for core contributors. Security remains a concern, as 39-40% of AI-suggested code contains vulnerabilities.</w:t>
      </w:r>
    </w:p>
    <w:p w14:paraId="0B0549CF" w14:textId="77777777" w:rsidR="00AE3934" w:rsidRDefault="009E2657">
      <w:pPr>
        <w:spacing w:before="120" w:after="120" w:line="360" w:lineRule="auto"/>
      </w:pPr>
      <w:r>
        <w:rPr>
          <w:rFonts w:ascii="Times New Roman" w:eastAsia="Times New Roman" w:hAnsi="Times New Roman" w:cs="Times New Roman"/>
        </w:rPr>
        <w:t>In QA and DevOps, AI-driven self-healing increased test coverage to 60-80%. For high-throughput inference, on-premise infrastructure is 84% more cost-effective than cloud services over five years. The research recommends a strategic shift toward "Workflow Orchestration" to mitigate technical debt and legal compliance risks.</w:t>
      </w:r>
    </w:p>
    <w:p w14:paraId="64ED4730" w14:textId="77777777" w:rsidR="00AE3934" w:rsidRDefault="00AE3934"/>
    <w:p w14:paraId="7DD0F717" w14:textId="77777777" w:rsidR="00AE3934" w:rsidRDefault="009E2657">
      <w:pPr>
        <w:spacing w:before="120" w:after="120" w:line="360" w:lineRule="auto"/>
      </w:pPr>
      <w:r>
        <w:rPr>
          <w:rFonts w:ascii="Times New Roman" w:eastAsia="Times New Roman" w:hAnsi="Times New Roman" w:cs="Times New Roman"/>
          <w:b/>
          <w:bCs/>
        </w:rPr>
        <w:t xml:space="preserve">Keywords: </w:t>
      </w:r>
      <w:r>
        <w:rPr>
          <w:rFonts w:ascii="Times New Roman" w:eastAsia="Times New Roman" w:hAnsi="Times New Roman" w:cs="Times New Roman"/>
        </w:rPr>
        <w:t>Software Development Lifecycle (SDLC), AI-Native, Agentic Orchestration, Technical Debt, Token Economics</w:t>
      </w:r>
    </w:p>
    <w:p w14:paraId="54A43AD2" w14:textId="77777777" w:rsidR="00AE3934" w:rsidRDefault="009E2657">
      <w:r>
        <w:br w:type="page"/>
      </w:r>
    </w:p>
    <w:p w14:paraId="3B7161BB" w14:textId="77777777" w:rsidR="00AE3934" w:rsidRDefault="00AE3934">
      <w:pPr>
        <w:sectPr w:rsidR="00AE3934">
          <w:pgSz w:w="11906" w:h="16838"/>
          <w:pgMar w:top="1701" w:right="1701" w:bottom="1701" w:left="1701" w:header="708" w:footer="708" w:gutter="0"/>
          <w:cols w:space="720"/>
          <w:docGrid w:linePitch="360"/>
        </w:sectPr>
      </w:pPr>
    </w:p>
    <w:p w14:paraId="07BF1BCD" w14:textId="77777777" w:rsidR="00AE3934" w:rsidRDefault="009E2657">
      <w:pPr>
        <w:jc w:val="center"/>
      </w:pPr>
      <w:r>
        <w:rPr>
          <w:b/>
          <w:bCs/>
          <w:sz w:val="36"/>
          <w:szCs w:val="36"/>
        </w:rPr>
        <w:lastRenderedPageBreak/>
        <w:t>目錄</w:t>
      </w:r>
    </w:p>
    <w:p w14:paraId="499A4B48" w14:textId="77777777" w:rsidR="00AE3934" w:rsidRDefault="00AE3934"/>
    <w:sdt>
      <w:sdtPr>
        <w:alias w:val="目錄"/>
        <w:id w:val="1080793376"/>
      </w:sdtPr>
      <w:sdtContent>
        <w:p w14:paraId="3F46F1C2" w14:textId="7F0A5FB9" w:rsidR="00174773" w:rsidRDefault="009E2657">
          <w:pPr>
            <w:pStyle w:val="11"/>
            <w:tabs>
              <w:tab w:val="right" w:leader="dot" w:pos="8494"/>
            </w:tabs>
            <w:rPr>
              <w:noProof/>
            </w:rPr>
          </w:pPr>
          <w:r>
            <w:fldChar w:fldCharType="begin"/>
          </w:r>
          <w:r>
            <w:instrText>TOC \h \o "1-3"</w:instrText>
          </w:r>
          <w:r>
            <w:fldChar w:fldCharType="separate"/>
          </w:r>
          <w:hyperlink w:anchor="_Toc225195765" w:history="1">
            <w:r w:rsidR="00174773" w:rsidRPr="00D2512B">
              <w:rPr>
                <w:rStyle w:val="a5"/>
                <w:rFonts w:hint="eastAsia"/>
                <w:noProof/>
              </w:rPr>
              <w:t>第一章</w:t>
            </w:r>
            <w:r w:rsidR="00174773" w:rsidRPr="00D2512B">
              <w:rPr>
                <w:rStyle w:val="a5"/>
                <w:noProof/>
              </w:rPr>
              <w:t xml:space="preserve"> </w:t>
            </w:r>
            <w:r w:rsidR="00174773" w:rsidRPr="00D2512B">
              <w:rPr>
                <w:rStyle w:val="a5"/>
                <w:rFonts w:hint="eastAsia"/>
                <w:noProof/>
              </w:rPr>
              <w:t>緒論</w:t>
            </w:r>
            <w:r w:rsidR="00174773">
              <w:rPr>
                <w:noProof/>
              </w:rPr>
              <w:tab/>
            </w:r>
            <w:r w:rsidR="00174773">
              <w:rPr>
                <w:noProof/>
              </w:rPr>
              <w:fldChar w:fldCharType="begin"/>
            </w:r>
            <w:r w:rsidR="00174773">
              <w:rPr>
                <w:noProof/>
              </w:rPr>
              <w:instrText xml:space="preserve"> PAGEREF _Toc225195765 \h </w:instrText>
            </w:r>
            <w:r w:rsidR="00174773">
              <w:rPr>
                <w:noProof/>
              </w:rPr>
            </w:r>
            <w:r w:rsidR="00174773">
              <w:rPr>
                <w:noProof/>
              </w:rPr>
              <w:fldChar w:fldCharType="separate"/>
            </w:r>
            <w:r>
              <w:rPr>
                <w:noProof/>
              </w:rPr>
              <w:t>8</w:t>
            </w:r>
            <w:r w:rsidR="00174773">
              <w:rPr>
                <w:noProof/>
              </w:rPr>
              <w:fldChar w:fldCharType="end"/>
            </w:r>
          </w:hyperlink>
        </w:p>
        <w:p w14:paraId="1FB568D5" w14:textId="0A5FC1AA" w:rsidR="00174773" w:rsidRDefault="00000000">
          <w:pPr>
            <w:pStyle w:val="11"/>
            <w:tabs>
              <w:tab w:val="right" w:leader="dot" w:pos="8494"/>
            </w:tabs>
            <w:rPr>
              <w:noProof/>
            </w:rPr>
          </w:pPr>
          <w:hyperlink w:anchor="_Toc225195766" w:history="1">
            <w:r w:rsidR="00174773" w:rsidRPr="00D2512B">
              <w:rPr>
                <w:rStyle w:val="a5"/>
                <w:rFonts w:hint="eastAsia"/>
                <w:noProof/>
              </w:rPr>
              <w:t>第二章</w:t>
            </w:r>
            <w:r w:rsidR="00174773" w:rsidRPr="00D2512B">
              <w:rPr>
                <w:rStyle w:val="a5"/>
                <w:noProof/>
              </w:rPr>
              <w:t xml:space="preserve"> </w:t>
            </w:r>
            <w:r w:rsidR="00174773" w:rsidRPr="00D2512B">
              <w:rPr>
                <w:rStyle w:val="a5"/>
                <w:rFonts w:hint="eastAsia"/>
                <w:noProof/>
              </w:rPr>
              <w:t>軟體開發生命週期的典範轉移</w:t>
            </w:r>
            <w:r w:rsidR="00174773">
              <w:rPr>
                <w:noProof/>
              </w:rPr>
              <w:tab/>
            </w:r>
            <w:r w:rsidR="00174773">
              <w:rPr>
                <w:noProof/>
              </w:rPr>
              <w:fldChar w:fldCharType="begin"/>
            </w:r>
            <w:r w:rsidR="00174773">
              <w:rPr>
                <w:noProof/>
              </w:rPr>
              <w:instrText xml:space="preserve"> PAGEREF _Toc225195766 \h </w:instrText>
            </w:r>
            <w:r w:rsidR="00174773">
              <w:rPr>
                <w:noProof/>
              </w:rPr>
            </w:r>
            <w:r w:rsidR="00174773">
              <w:rPr>
                <w:noProof/>
              </w:rPr>
              <w:fldChar w:fldCharType="separate"/>
            </w:r>
            <w:r w:rsidR="009E2657">
              <w:rPr>
                <w:noProof/>
              </w:rPr>
              <w:t>9</w:t>
            </w:r>
            <w:r w:rsidR="00174773">
              <w:rPr>
                <w:noProof/>
              </w:rPr>
              <w:fldChar w:fldCharType="end"/>
            </w:r>
          </w:hyperlink>
        </w:p>
        <w:p w14:paraId="0D83868D" w14:textId="7A86D7DC" w:rsidR="00174773" w:rsidRDefault="00000000">
          <w:pPr>
            <w:pStyle w:val="20"/>
            <w:tabs>
              <w:tab w:val="right" w:leader="dot" w:pos="8494"/>
            </w:tabs>
            <w:rPr>
              <w:noProof/>
            </w:rPr>
          </w:pPr>
          <w:hyperlink w:anchor="_Toc225195767" w:history="1">
            <w:r w:rsidR="00174773" w:rsidRPr="00D2512B">
              <w:rPr>
                <w:rStyle w:val="a5"/>
                <w:rFonts w:hint="eastAsia"/>
                <w:noProof/>
              </w:rPr>
              <w:t>第一節</w:t>
            </w:r>
            <w:r w:rsidR="00174773" w:rsidRPr="00D2512B">
              <w:rPr>
                <w:rStyle w:val="a5"/>
                <w:noProof/>
              </w:rPr>
              <w:t xml:space="preserve"> </w:t>
            </w:r>
            <w:r w:rsidR="00174773" w:rsidRPr="00D2512B">
              <w:rPr>
                <w:rStyle w:val="a5"/>
                <w:rFonts w:hint="eastAsia"/>
                <w:noProof/>
              </w:rPr>
              <w:t>從手動協調到智慧驅動</w:t>
            </w:r>
            <w:r w:rsidR="00174773">
              <w:rPr>
                <w:noProof/>
              </w:rPr>
              <w:tab/>
            </w:r>
            <w:r w:rsidR="00174773">
              <w:rPr>
                <w:noProof/>
              </w:rPr>
              <w:fldChar w:fldCharType="begin"/>
            </w:r>
            <w:r w:rsidR="00174773">
              <w:rPr>
                <w:noProof/>
              </w:rPr>
              <w:instrText xml:space="preserve"> PAGEREF _Toc225195767 \h </w:instrText>
            </w:r>
            <w:r w:rsidR="00174773">
              <w:rPr>
                <w:noProof/>
              </w:rPr>
            </w:r>
            <w:r w:rsidR="00174773">
              <w:rPr>
                <w:noProof/>
              </w:rPr>
              <w:fldChar w:fldCharType="separate"/>
            </w:r>
            <w:r w:rsidR="009E2657">
              <w:rPr>
                <w:noProof/>
              </w:rPr>
              <w:t>9</w:t>
            </w:r>
            <w:r w:rsidR="00174773">
              <w:rPr>
                <w:noProof/>
              </w:rPr>
              <w:fldChar w:fldCharType="end"/>
            </w:r>
          </w:hyperlink>
        </w:p>
        <w:p w14:paraId="09CD9A87" w14:textId="759096FE" w:rsidR="00174773" w:rsidRDefault="00000000">
          <w:pPr>
            <w:pStyle w:val="20"/>
            <w:tabs>
              <w:tab w:val="right" w:leader="dot" w:pos="8494"/>
            </w:tabs>
            <w:rPr>
              <w:noProof/>
            </w:rPr>
          </w:pPr>
          <w:hyperlink w:anchor="_Toc225195768" w:history="1">
            <w:r w:rsidR="00174773" w:rsidRPr="00D2512B">
              <w:rPr>
                <w:rStyle w:val="a5"/>
                <w:rFonts w:hint="eastAsia"/>
                <w:noProof/>
              </w:rPr>
              <w:t>第二節</w:t>
            </w:r>
            <w:r w:rsidR="00174773" w:rsidRPr="00D2512B">
              <w:rPr>
                <w:rStyle w:val="a5"/>
                <w:noProof/>
              </w:rPr>
              <w:t xml:space="preserve"> </w:t>
            </w:r>
            <w:r w:rsidR="00174773" w:rsidRPr="00D2512B">
              <w:rPr>
                <w:rStyle w:val="a5"/>
                <w:rFonts w:hint="eastAsia"/>
                <w:noProof/>
              </w:rPr>
              <w:t>生成式</w:t>
            </w:r>
            <w:r w:rsidR="00174773" w:rsidRPr="00D2512B">
              <w:rPr>
                <w:rStyle w:val="a5"/>
                <w:noProof/>
              </w:rPr>
              <w:t xml:space="preserve"> AI </w:t>
            </w:r>
            <w:r w:rsidR="00174773" w:rsidRPr="00D2512B">
              <w:rPr>
                <w:rStyle w:val="a5"/>
                <w:rFonts w:hint="eastAsia"/>
                <w:noProof/>
              </w:rPr>
              <w:t>與終端用戶開發的融合</w:t>
            </w:r>
            <w:r w:rsidR="00174773">
              <w:rPr>
                <w:noProof/>
              </w:rPr>
              <w:tab/>
            </w:r>
            <w:r w:rsidR="00174773">
              <w:rPr>
                <w:noProof/>
              </w:rPr>
              <w:fldChar w:fldCharType="begin"/>
            </w:r>
            <w:r w:rsidR="00174773">
              <w:rPr>
                <w:noProof/>
              </w:rPr>
              <w:instrText xml:space="preserve"> PAGEREF _Toc225195768 \h </w:instrText>
            </w:r>
            <w:r w:rsidR="00174773">
              <w:rPr>
                <w:noProof/>
              </w:rPr>
            </w:r>
            <w:r w:rsidR="00174773">
              <w:rPr>
                <w:noProof/>
              </w:rPr>
              <w:fldChar w:fldCharType="separate"/>
            </w:r>
            <w:r w:rsidR="009E2657">
              <w:rPr>
                <w:noProof/>
              </w:rPr>
              <w:t>9</w:t>
            </w:r>
            <w:r w:rsidR="00174773">
              <w:rPr>
                <w:noProof/>
              </w:rPr>
              <w:fldChar w:fldCharType="end"/>
            </w:r>
          </w:hyperlink>
        </w:p>
        <w:p w14:paraId="2FADF593" w14:textId="063BE812" w:rsidR="00174773" w:rsidRDefault="00000000">
          <w:pPr>
            <w:pStyle w:val="20"/>
            <w:tabs>
              <w:tab w:val="right" w:leader="dot" w:pos="8494"/>
            </w:tabs>
            <w:rPr>
              <w:noProof/>
            </w:rPr>
          </w:pPr>
          <w:hyperlink w:anchor="_Toc225195769" w:history="1">
            <w:r w:rsidR="00174773" w:rsidRPr="00D2512B">
              <w:rPr>
                <w:rStyle w:val="a5"/>
                <w:rFonts w:hint="eastAsia"/>
                <w:noProof/>
              </w:rPr>
              <w:t>第三節</w:t>
            </w:r>
            <w:r w:rsidR="00174773" w:rsidRPr="00D2512B">
              <w:rPr>
                <w:rStyle w:val="a5"/>
                <w:noProof/>
              </w:rPr>
              <w:t xml:space="preserve"> </w:t>
            </w:r>
            <w:r w:rsidR="00174773" w:rsidRPr="00D2512B">
              <w:rPr>
                <w:rStyle w:val="a5"/>
                <w:rFonts w:hint="eastAsia"/>
                <w:noProof/>
              </w:rPr>
              <w:t>需求分析的精準預測</w:t>
            </w:r>
            <w:r w:rsidR="00174773">
              <w:rPr>
                <w:noProof/>
              </w:rPr>
              <w:tab/>
            </w:r>
            <w:r w:rsidR="00174773">
              <w:rPr>
                <w:noProof/>
              </w:rPr>
              <w:fldChar w:fldCharType="begin"/>
            </w:r>
            <w:r w:rsidR="00174773">
              <w:rPr>
                <w:noProof/>
              </w:rPr>
              <w:instrText xml:space="preserve"> PAGEREF _Toc225195769 \h </w:instrText>
            </w:r>
            <w:r w:rsidR="00174773">
              <w:rPr>
                <w:noProof/>
              </w:rPr>
            </w:r>
            <w:r w:rsidR="00174773">
              <w:rPr>
                <w:noProof/>
              </w:rPr>
              <w:fldChar w:fldCharType="separate"/>
            </w:r>
            <w:r w:rsidR="009E2657">
              <w:rPr>
                <w:noProof/>
              </w:rPr>
              <w:t>9</w:t>
            </w:r>
            <w:r w:rsidR="00174773">
              <w:rPr>
                <w:noProof/>
              </w:rPr>
              <w:fldChar w:fldCharType="end"/>
            </w:r>
          </w:hyperlink>
        </w:p>
        <w:p w14:paraId="3FB2DBA6" w14:textId="71653240" w:rsidR="00174773" w:rsidRDefault="00000000">
          <w:pPr>
            <w:pStyle w:val="30"/>
            <w:tabs>
              <w:tab w:val="right" w:leader="dot" w:pos="8494"/>
            </w:tabs>
            <w:rPr>
              <w:noProof/>
            </w:rPr>
          </w:pPr>
          <w:hyperlink w:anchor="_Toc225195770" w:history="1">
            <w:r w:rsidR="00174773" w:rsidRPr="00D2512B">
              <w:rPr>
                <w:rStyle w:val="a5"/>
                <w:rFonts w:hint="eastAsia"/>
                <w:noProof/>
              </w:rPr>
              <w:t>一、數據引導的規劃與可行性分析</w:t>
            </w:r>
            <w:r w:rsidR="00174773">
              <w:rPr>
                <w:noProof/>
              </w:rPr>
              <w:tab/>
            </w:r>
            <w:r w:rsidR="00174773">
              <w:rPr>
                <w:noProof/>
              </w:rPr>
              <w:fldChar w:fldCharType="begin"/>
            </w:r>
            <w:r w:rsidR="00174773">
              <w:rPr>
                <w:noProof/>
              </w:rPr>
              <w:instrText xml:space="preserve"> PAGEREF _Toc225195770 \h </w:instrText>
            </w:r>
            <w:r w:rsidR="00174773">
              <w:rPr>
                <w:noProof/>
              </w:rPr>
            </w:r>
            <w:r w:rsidR="00174773">
              <w:rPr>
                <w:noProof/>
              </w:rPr>
              <w:fldChar w:fldCharType="separate"/>
            </w:r>
            <w:r w:rsidR="009E2657">
              <w:rPr>
                <w:noProof/>
              </w:rPr>
              <w:t>9</w:t>
            </w:r>
            <w:r w:rsidR="00174773">
              <w:rPr>
                <w:noProof/>
              </w:rPr>
              <w:fldChar w:fldCharType="end"/>
            </w:r>
          </w:hyperlink>
        </w:p>
        <w:p w14:paraId="4BA14193" w14:textId="5701C8FF" w:rsidR="00174773" w:rsidRDefault="00000000">
          <w:pPr>
            <w:pStyle w:val="30"/>
            <w:tabs>
              <w:tab w:val="right" w:leader="dot" w:pos="8494"/>
            </w:tabs>
            <w:rPr>
              <w:noProof/>
            </w:rPr>
          </w:pPr>
          <w:hyperlink w:anchor="_Toc225195771" w:history="1">
            <w:r w:rsidR="00174773" w:rsidRPr="00D2512B">
              <w:rPr>
                <w:rStyle w:val="a5"/>
                <w:rFonts w:hint="eastAsia"/>
                <w:noProof/>
              </w:rPr>
              <w:t>二、需求到架構的自動化轉化</w:t>
            </w:r>
            <w:r w:rsidR="00174773">
              <w:rPr>
                <w:noProof/>
              </w:rPr>
              <w:tab/>
            </w:r>
            <w:r w:rsidR="00174773">
              <w:rPr>
                <w:noProof/>
              </w:rPr>
              <w:fldChar w:fldCharType="begin"/>
            </w:r>
            <w:r w:rsidR="00174773">
              <w:rPr>
                <w:noProof/>
              </w:rPr>
              <w:instrText xml:space="preserve"> PAGEREF _Toc225195771 \h </w:instrText>
            </w:r>
            <w:r w:rsidR="00174773">
              <w:rPr>
                <w:noProof/>
              </w:rPr>
            </w:r>
            <w:r w:rsidR="00174773">
              <w:rPr>
                <w:noProof/>
              </w:rPr>
              <w:fldChar w:fldCharType="separate"/>
            </w:r>
            <w:r w:rsidR="009E2657">
              <w:rPr>
                <w:noProof/>
              </w:rPr>
              <w:t>10</w:t>
            </w:r>
            <w:r w:rsidR="00174773">
              <w:rPr>
                <w:noProof/>
              </w:rPr>
              <w:fldChar w:fldCharType="end"/>
            </w:r>
          </w:hyperlink>
        </w:p>
        <w:p w14:paraId="045D8F2E" w14:textId="6A8A0CF2" w:rsidR="00174773" w:rsidRDefault="00000000">
          <w:pPr>
            <w:pStyle w:val="11"/>
            <w:tabs>
              <w:tab w:val="right" w:leader="dot" w:pos="8494"/>
            </w:tabs>
            <w:rPr>
              <w:noProof/>
            </w:rPr>
          </w:pPr>
          <w:hyperlink w:anchor="_Toc225195772" w:history="1">
            <w:r w:rsidR="00174773" w:rsidRPr="00D2512B">
              <w:rPr>
                <w:rStyle w:val="a5"/>
                <w:rFonts w:hint="eastAsia"/>
                <w:noProof/>
              </w:rPr>
              <w:t>第三章</w:t>
            </w:r>
            <w:r w:rsidR="00174773" w:rsidRPr="00D2512B">
              <w:rPr>
                <w:rStyle w:val="a5"/>
                <w:noProof/>
              </w:rPr>
              <w:t xml:space="preserve"> </w:t>
            </w:r>
            <w:r w:rsidR="00174773" w:rsidRPr="00D2512B">
              <w:rPr>
                <w:rStyle w:val="a5"/>
                <w:rFonts w:hint="eastAsia"/>
                <w:noProof/>
              </w:rPr>
              <w:t>系統設計與開發階段的變革</w:t>
            </w:r>
            <w:r w:rsidR="00174773">
              <w:rPr>
                <w:noProof/>
              </w:rPr>
              <w:tab/>
            </w:r>
            <w:r w:rsidR="00174773">
              <w:rPr>
                <w:noProof/>
              </w:rPr>
              <w:fldChar w:fldCharType="begin"/>
            </w:r>
            <w:r w:rsidR="00174773">
              <w:rPr>
                <w:noProof/>
              </w:rPr>
              <w:instrText xml:space="preserve"> PAGEREF _Toc225195772 \h </w:instrText>
            </w:r>
            <w:r w:rsidR="00174773">
              <w:rPr>
                <w:noProof/>
              </w:rPr>
            </w:r>
            <w:r w:rsidR="00174773">
              <w:rPr>
                <w:noProof/>
              </w:rPr>
              <w:fldChar w:fldCharType="separate"/>
            </w:r>
            <w:r w:rsidR="009E2657">
              <w:rPr>
                <w:noProof/>
              </w:rPr>
              <w:t>11</w:t>
            </w:r>
            <w:r w:rsidR="00174773">
              <w:rPr>
                <w:noProof/>
              </w:rPr>
              <w:fldChar w:fldCharType="end"/>
            </w:r>
          </w:hyperlink>
        </w:p>
        <w:p w14:paraId="144A84F8" w14:textId="50293DC3" w:rsidR="00174773" w:rsidRDefault="00000000">
          <w:pPr>
            <w:pStyle w:val="20"/>
            <w:tabs>
              <w:tab w:val="right" w:leader="dot" w:pos="8494"/>
            </w:tabs>
            <w:rPr>
              <w:noProof/>
            </w:rPr>
          </w:pPr>
          <w:hyperlink w:anchor="_Toc225195773" w:history="1">
            <w:r w:rsidR="00174773" w:rsidRPr="00D2512B">
              <w:rPr>
                <w:rStyle w:val="a5"/>
                <w:rFonts w:hint="eastAsia"/>
                <w:noProof/>
              </w:rPr>
              <w:t>第一節</w:t>
            </w:r>
            <w:r w:rsidR="00174773" w:rsidRPr="00D2512B">
              <w:rPr>
                <w:rStyle w:val="a5"/>
                <w:noProof/>
              </w:rPr>
              <w:t xml:space="preserve"> </w:t>
            </w:r>
            <w:r w:rsidR="00174773" w:rsidRPr="00D2512B">
              <w:rPr>
                <w:rStyle w:val="a5"/>
                <w:rFonts w:hint="eastAsia"/>
                <w:noProof/>
              </w:rPr>
              <w:t>架構決策與現代化工具</w:t>
            </w:r>
            <w:r w:rsidR="00174773">
              <w:rPr>
                <w:noProof/>
              </w:rPr>
              <w:tab/>
            </w:r>
            <w:r w:rsidR="00174773">
              <w:rPr>
                <w:noProof/>
              </w:rPr>
              <w:fldChar w:fldCharType="begin"/>
            </w:r>
            <w:r w:rsidR="00174773">
              <w:rPr>
                <w:noProof/>
              </w:rPr>
              <w:instrText xml:space="preserve"> PAGEREF _Toc225195773 \h </w:instrText>
            </w:r>
            <w:r w:rsidR="00174773">
              <w:rPr>
                <w:noProof/>
              </w:rPr>
            </w:r>
            <w:r w:rsidR="00174773">
              <w:rPr>
                <w:noProof/>
              </w:rPr>
              <w:fldChar w:fldCharType="separate"/>
            </w:r>
            <w:r w:rsidR="009E2657">
              <w:rPr>
                <w:noProof/>
              </w:rPr>
              <w:t>11</w:t>
            </w:r>
            <w:r w:rsidR="00174773">
              <w:rPr>
                <w:noProof/>
              </w:rPr>
              <w:fldChar w:fldCharType="end"/>
            </w:r>
          </w:hyperlink>
        </w:p>
        <w:p w14:paraId="09DBECD9" w14:textId="1D34D782" w:rsidR="00174773" w:rsidRDefault="00000000">
          <w:pPr>
            <w:pStyle w:val="30"/>
            <w:tabs>
              <w:tab w:val="right" w:leader="dot" w:pos="8494"/>
            </w:tabs>
            <w:rPr>
              <w:noProof/>
            </w:rPr>
          </w:pPr>
          <w:hyperlink w:anchor="_Toc225195774" w:history="1">
            <w:r w:rsidR="00174773" w:rsidRPr="00D2512B">
              <w:rPr>
                <w:rStyle w:val="a5"/>
                <w:rFonts w:hint="eastAsia"/>
                <w:noProof/>
              </w:rPr>
              <w:t>一、作為推理合作夥伴的</w:t>
            </w:r>
            <w:r w:rsidR="00174773" w:rsidRPr="00D2512B">
              <w:rPr>
                <w:rStyle w:val="a5"/>
                <w:noProof/>
              </w:rPr>
              <w:t xml:space="preserve"> AI</w:t>
            </w:r>
            <w:r w:rsidR="00174773">
              <w:rPr>
                <w:noProof/>
              </w:rPr>
              <w:tab/>
            </w:r>
            <w:r w:rsidR="00174773">
              <w:rPr>
                <w:noProof/>
              </w:rPr>
              <w:fldChar w:fldCharType="begin"/>
            </w:r>
            <w:r w:rsidR="00174773">
              <w:rPr>
                <w:noProof/>
              </w:rPr>
              <w:instrText xml:space="preserve"> PAGEREF _Toc225195774 \h </w:instrText>
            </w:r>
            <w:r w:rsidR="00174773">
              <w:rPr>
                <w:noProof/>
              </w:rPr>
            </w:r>
            <w:r w:rsidR="00174773">
              <w:rPr>
                <w:noProof/>
              </w:rPr>
              <w:fldChar w:fldCharType="separate"/>
            </w:r>
            <w:r w:rsidR="009E2657">
              <w:rPr>
                <w:noProof/>
              </w:rPr>
              <w:t>11</w:t>
            </w:r>
            <w:r w:rsidR="00174773">
              <w:rPr>
                <w:noProof/>
              </w:rPr>
              <w:fldChar w:fldCharType="end"/>
            </w:r>
          </w:hyperlink>
        </w:p>
        <w:p w14:paraId="5519F0A3" w14:textId="16DE9053" w:rsidR="00174773" w:rsidRDefault="00000000">
          <w:pPr>
            <w:pStyle w:val="30"/>
            <w:tabs>
              <w:tab w:val="right" w:leader="dot" w:pos="8494"/>
            </w:tabs>
            <w:rPr>
              <w:noProof/>
            </w:rPr>
          </w:pPr>
          <w:hyperlink w:anchor="_Toc225195775" w:history="1">
            <w:r w:rsidR="00174773" w:rsidRPr="00D2512B">
              <w:rPr>
                <w:rStyle w:val="a5"/>
                <w:rFonts w:hint="eastAsia"/>
                <w:noProof/>
              </w:rPr>
              <w:t>二、架構現代化與代理式驅動</w:t>
            </w:r>
            <w:r w:rsidR="00174773">
              <w:rPr>
                <w:noProof/>
              </w:rPr>
              <w:tab/>
            </w:r>
            <w:r w:rsidR="00174773">
              <w:rPr>
                <w:noProof/>
              </w:rPr>
              <w:fldChar w:fldCharType="begin"/>
            </w:r>
            <w:r w:rsidR="00174773">
              <w:rPr>
                <w:noProof/>
              </w:rPr>
              <w:instrText xml:space="preserve"> PAGEREF _Toc225195775 \h </w:instrText>
            </w:r>
            <w:r w:rsidR="00174773">
              <w:rPr>
                <w:noProof/>
              </w:rPr>
            </w:r>
            <w:r w:rsidR="00174773">
              <w:rPr>
                <w:noProof/>
              </w:rPr>
              <w:fldChar w:fldCharType="separate"/>
            </w:r>
            <w:r w:rsidR="009E2657">
              <w:rPr>
                <w:noProof/>
              </w:rPr>
              <w:t>11</w:t>
            </w:r>
            <w:r w:rsidR="00174773">
              <w:rPr>
                <w:noProof/>
              </w:rPr>
              <w:fldChar w:fldCharType="end"/>
            </w:r>
          </w:hyperlink>
        </w:p>
        <w:p w14:paraId="5F3172B5" w14:textId="64B2ABB5" w:rsidR="00174773" w:rsidRDefault="00000000">
          <w:pPr>
            <w:pStyle w:val="20"/>
            <w:tabs>
              <w:tab w:val="right" w:leader="dot" w:pos="8494"/>
            </w:tabs>
            <w:rPr>
              <w:noProof/>
            </w:rPr>
          </w:pPr>
          <w:hyperlink w:anchor="_Toc225195776" w:history="1">
            <w:r w:rsidR="00174773" w:rsidRPr="00D2512B">
              <w:rPr>
                <w:rStyle w:val="a5"/>
                <w:rFonts w:hint="eastAsia"/>
                <w:noProof/>
              </w:rPr>
              <w:t>第二節</w:t>
            </w:r>
            <w:r w:rsidR="00174773" w:rsidRPr="00D2512B">
              <w:rPr>
                <w:rStyle w:val="a5"/>
                <w:noProof/>
              </w:rPr>
              <w:t xml:space="preserve"> </w:t>
            </w:r>
            <w:r w:rsidR="00174773" w:rsidRPr="00D2512B">
              <w:rPr>
                <w:rStyle w:val="a5"/>
                <w:rFonts w:hint="eastAsia"/>
                <w:noProof/>
              </w:rPr>
              <w:t>開發階段生產力與「資深開發者悖論」</w:t>
            </w:r>
            <w:r w:rsidR="00174773">
              <w:rPr>
                <w:noProof/>
              </w:rPr>
              <w:tab/>
            </w:r>
            <w:r w:rsidR="00174773">
              <w:rPr>
                <w:noProof/>
              </w:rPr>
              <w:fldChar w:fldCharType="begin"/>
            </w:r>
            <w:r w:rsidR="00174773">
              <w:rPr>
                <w:noProof/>
              </w:rPr>
              <w:instrText xml:space="preserve"> PAGEREF _Toc225195776 \h </w:instrText>
            </w:r>
            <w:r w:rsidR="00174773">
              <w:rPr>
                <w:noProof/>
              </w:rPr>
            </w:r>
            <w:r w:rsidR="00174773">
              <w:rPr>
                <w:noProof/>
              </w:rPr>
              <w:fldChar w:fldCharType="separate"/>
            </w:r>
            <w:r w:rsidR="009E2657">
              <w:rPr>
                <w:noProof/>
              </w:rPr>
              <w:t>11</w:t>
            </w:r>
            <w:r w:rsidR="00174773">
              <w:rPr>
                <w:noProof/>
              </w:rPr>
              <w:fldChar w:fldCharType="end"/>
            </w:r>
          </w:hyperlink>
        </w:p>
        <w:p w14:paraId="070A6D43" w14:textId="79DD9A92" w:rsidR="00174773" w:rsidRDefault="00000000">
          <w:pPr>
            <w:pStyle w:val="30"/>
            <w:tabs>
              <w:tab w:val="right" w:leader="dot" w:pos="8494"/>
            </w:tabs>
            <w:rPr>
              <w:noProof/>
            </w:rPr>
          </w:pPr>
          <w:hyperlink w:anchor="_Toc225195777" w:history="1">
            <w:r w:rsidR="00174773" w:rsidRPr="00D2512B">
              <w:rPr>
                <w:rStyle w:val="a5"/>
                <w:rFonts w:hint="eastAsia"/>
                <w:noProof/>
              </w:rPr>
              <w:t>一、生產力提升的數據分析</w:t>
            </w:r>
            <w:r w:rsidR="00174773">
              <w:rPr>
                <w:noProof/>
              </w:rPr>
              <w:tab/>
            </w:r>
            <w:r w:rsidR="00174773">
              <w:rPr>
                <w:noProof/>
              </w:rPr>
              <w:fldChar w:fldCharType="begin"/>
            </w:r>
            <w:r w:rsidR="00174773">
              <w:rPr>
                <w:noProof/>
              </w:rPr>
              <w:instrText xml:space="preserve"> PAGEREF _Toc225195777 \h </w:instrText>
            </w:r>
            <w:r w:rsidR="00174773">
              <w:rPr>
                <w:noProof/>
              </w:rPr>
            </w:r>
            <w:r w:rsidR="00174773">
              <w:rPr>
                <w:noProof/>
              </w:rPr>
              <w:fldChar w:fldCharType="separate"/>
            </w:r>
            <w:r w:rsidR="009E2657">
              <w:rPr>
                <w:noProof/>
              </w:rPr>
              <w:t>12</w:t>
            </w:r>
            <w:r w:rsidR="00174773">
              <w:rPr>
                <w:noProof/>
              </w:rPr>
              <w:fldChar w:fldCharType="end"/>
            </w:r>
          </w:hyperlink>
        </w:p>
        <w:p w14:paraId="360E5F35" w14:textId="531A0BCE" w:rsidR="00174773" w:rsidRDefault="00000000">
          <w:pPr>
            <w:pStyle w:val="30"/>
            <w:tabs>
              <w:tab w:val="right" w:leader="dot" w:pos="8494"/>
            </w:tabs>
            <w:rPr>
              <w:noProof/>
            </w:rPr>
          </w:pPr>
          <w:hyperlink w:anchor="_Toc225195778" w:history="1">
            <w:r w:rsidR="00174773" w:rsidRPr="00D2512B">
              <w:rPr>
                <w:rStyle w:val="a5"/>
                <w:rFonts w:hint="eastAsia"/>
                <w:noProof/>
              </w:rPr>
              <w:t>二、經驗差異帶來的負面衝擊</w:t>
            </w:r>
            <w:r w:rsidR="00174773">
              <w:rPr>
                <w:noProof/>
              </w:rPr>
              <w:tab/>
            </w:r>
            <w:r w:rsidR="00174773">
              <w:rPr>
                <w:noProof/>
              </w:rPr>
              <w:fldChar w:fldCharType="begin"/>
            </w:r>
            <w:r w:rsidR="00174773">
              <w:rPr>
                <w:noProof/>
              </w:rPr>
              <w:instrText xml:space="preserve"> PAGEREF _Toc225195778 \h </w:instrText>
            </w:r>
            <w:r w:rsidR="00174773">
              <w:rPr>
                <w:noProof/>
              </w:rPr>
            </w:r>
            <w:r w:rsidR="00174773">
              <w:rPr>
                <w:noProof/>
              </w:rPr>
              <w:fldChar w:fldCharType="separate"/>
            </w:r>
            <w:r w:rsidR="009E2657">
              <w:rPr>
                <w:noProof/>
              </w:rPr>
              <w:t>12</w:t>
            </w:r>
            <w:r w:rsidR="00174773">
              <w:rPr>
                <w:noProof/>
              </w:rPr>
              <w:fldChar w:fldCharType="end"/>
            </w:r>
          </w:hyperlink>
        </w:p>
        <w:p w14:paraId="6067531D" w14:textId="27688852" w:rsidR="00174773" w:rsidRDefault="00000000">
          <w:pPr>
            <w:pStyle w:val="20"/>
            <w:tabs>
              <w:tab w:val="right" w:leader="dot" w:pos="8494"/>
            </w:tabs>
            <w:rPr>
              <w:noProof/>
            </w:rPr>
          </w:pPr>
          <w:hyperlink w:anchor="_Toc225195779" w:history="1">
            <w:r w:rsidR="00174773" w:rsidRPr="00D2512B">
              <w:rPr>
                <w:rStyle w:val="a5"/>
                <w:rFonts w:hint="eastAsia"/>
                <w:noProof/>
              </w:rPr>
              <w:t>第三節</w:t>
            </w:r>
            <w:r w:rsidR="00174773" w:rsidRPr="00D2512B">
              <w:rPr>
                <w:rStyle w:val="a5"/>
                <w:noProof/>
              </w:rPr>
              <w:t xml:space="preserve"> </w:t>
            </w:r>
            <w:r w:rsidR="00174773" w:rsidRPr="00D2512B">
              <w:rPr>
                <w:rStyle w:val="a5"/>
                <w:rFonts w:hint="eastAsia"/>
                <w:noProof/>
              </w:rPr>
              <w:t>程式碼品質與安全性挑戰</w:t>
            </w:r>
            <w:r w:rsidR="00174773">
              <w:rPr>
                <w:noProof/>
              </w:rPr>
              <w:tab/>
            </w:r>
            <w:r w:rsidR="00174773">
              <w:rPr>
                <w:noProof/>
              </w:rPr>
              <w:fldChar w:fldCharType="begin"/>
            </w:r>
            <w:r w:rsidR="00174773">
              <w:rPr>
                <w:noProof/>
              </w:rPr>
              <w:instrText xml:space="preserve"> PAGEREF _Toc225195779 \h </w:instrText>
            </w:r>
            <w:r w:rsidR="00174773">
              <w:rPr>
                <w:noProof/>
              </w:rPr>
            </w:r>
            <w:r w:rsidR="00174773">
              <w:rPr>
                <w:noProof/>
              </w:rPr>
              <w:fldChar w:fldCharType="separate"/>
            </w:r>
            <w:r w:rsidR="009E2657">
              <w:rPr>
                <w:noProof/>
              </w:rPr>
              <w:t>12</w:t>
            </w:r>
            <w:r w:rsidR="00174773">
              <w:rPr>
                <w:noProof/>
              </w:rPr>
              <w:fldChar w:fldCharType="end"/>
            </w:r>
          </w:hyperlink>
        </w:p>
        <w:p w14:paraId="76EC57B9" w14:textId="423BA4F2" w:rsidR="00174773" w:rsidRDefault="00000000">
          <w:pPr>
            <w:pStyle w:val="11"/>
            <w:tabs>
              <w:tab w:val="right" w:leader="dot" w:pos="8494"/>
            </w:tabs>
            <w:rPr>
              <w:noProof/>
            </w:rPr>
          </w:pPr>
          <w:hyperlink w:anchor="_Toc225195780" w:history="1">
            <w:r w:rsidR="00174773" w:rsidRPr="00D2512B">
              <w:rPr>
                <w:rStyle w:val="a5"/>
                <w:rFonts w:hint="eastAsia"/>
                <w:noProof/>
              </w:rPr>
              <w:t>第四章</w:t>
            </w:r>
            <w:r w:rsidR="00174773" w:rsidRPr="00D2512B">
              <w:rPr>
                <w:rStyle w:val="a5"/>
                <w:noProof/>
              </w:rPr>
              <w:t xml:space="preserve"> </w:t>
            </w:r>
            <w:r w:rsidR="00174773" w:rsidRPr="00D2512B">
              <w:rPr>
                <w:rStyle w:val="a5"/>
                <w:rFonts w:hint="eastAsia"/>
                <w:noProof/>
              </w:rPr>
              <w:t>品質保證、運維與法律挑戰</w:t>
            </w:r>
            <w:r w:rsidR="00174773">
              <w:rPr>
                <w:noProof/>
              </w:rPr>
              <w:tab/>
            </w:r>
            <w:r w:rsidR="00174773">
              <w:rPr>
                <w:noProof/>
              </w:rPr>
              <w:fldChar w:fldCharType="begin"/>
            </w:r>
            <w:r w:rsidR="00174773">
              <w:rPr>
                <w:noProof/>
              </w:rPr>
              <w:instrText xml:space="preserve"> PAGEREF _Toc225195780 \h </w:instrText>
            </w:r>
            <w:r w:rsidR="00174773">
              <w:rPr>
                <w:noProof/>
              </w:rPr>
            </w:r>
            <w:r w:rsidR="00174773">
              <w:rPr>
                <w:noProof/>
              </w:rPr>
              <w:fldChar w:fldCharType="separate"/>
            </w:r>
            <w:r w:rsidR="009E2657">
              <w:rPr>
                <w:noProof/>
              </w:rPr>
              <w:t>13</w:t>
            </w:r>
            <w:r w:rsidR="00174773">
              <w:rPr>
                <w:noProof/>
              </w:rPr>
              <w:fldChar w:fldCharType="end"/>
            </w:r>
          </w:hyperlink>
        </w:p>
        <w:p w14:paraId="63EE4C64" w14:textId="2DA9AE98" w:rsidR="00174773" w:rsidRDefault="00000000">
          <w:pPr>
            <w:pStyle w:val="20"/>
            <w:tabs>
              <w:tab w:val="right" w:leader="dot" w:pos="8494"/>
            </w:tabs>
            <w:rPr>
              <w:noProof/>
            </w:rPr>
          </w:pPr>
          <w:hyperlink w:anchor="_Toc225195781" w:history="1">
            <w:r w:rsidR="00174773" w:rsidRPr="00D2512B">
              <w:rPr>
                <w:rStyle w:val="a5"/>
                <w:rFonts w:hint="eastAsia"/>
                <w:noProof/>
              </w:rPr>
              <w:t>第一節</w:t>
            </w:r>
            <w:r w:rsidR="00174773" w:rsidRPr="00D2512B">
              <w:rPr>
                <w:rStyle w:val="a5"/>
                <w:noProof/>
              </w:rPr>
              <w:t xml:space="preserve"> </w:t>
            </w:r>
            <w:r w:rsidR="00174773" w:rsidRPr="00D2512B">
              <w:rPr>
                <w:rStyle w:val="a5"/>
                <w:rFonts w:hint="eastAsia"/>
                <w:noProof/>
              </w:rPr>
              <w:t>智慧測試與自我修復</w:t>
            </w:r>
            <w:r w:rsidR="00174773">
              <w:rPr>
                <w:noProof/>
              </w:rPr>
              <w:tab/>
            </w:r>
            <w:r w:rsidR="00174773">
              <w:rPr>
                <w:noProof/>
              </w:rPr>
              <w:fldChar w:fldCharType="begin"/>
            </w:r>
            <w:r w:rsidR="00174773">
              <w:rPr>
                <w:noProof/>
              </w:rPr>
              <w:instrText xml:space="preserve"> PAGEREF _Toc225195781 \h </w:instrText>
            </w:r>
            <w:r w:rsidR="00174773">
              <w:rPr>
                <w:noProof/>
              </w:rPr>
            </w:r>
            <w:r w:rsidR="00174773">
              <w:rPr>
                <w:noProof/>
              </w:rPr>
              <w:fldChar w:fldCharType="separate"/>
            </w:r>
            <w:r w:rsidR="009E2657">
              <w:rPr>
                <w:noProof/>
              </w:rPr>
              <w:t>13</w:t>
            </w:r>
            <w:r w:rsidR="00174773">
              <w:rPr>
                <w:noProof/>
              </w:rPr>
              <w:fldChar w:fldCharType="end"/>
            </w:r>
          </w:hyperlink>
        </w:p>
        <w:p w14:paraId="47F57FA7" w14:textId="301DC893" w:rsidR="00174773" w:rsidRDefault="00000000">
          <w:pPr>
            <w:pStyle w:val="30"/>
            <w:tabs>
              <w:tab w:val="right" w:leader="dot" w:pos="8494"/>
            </w:tabs>
            <w:rPr>
              <w:noProof/>
            </w:rPr>
          </w:pPr>
          <w:hyperlink w:anchor="_Toc225195782" w:history="1">
            <w:r w:rsidR="00174773" w:rsidRPr="00D2512B">
              <w:rPr>
                <w:rStyle w:val="a5"/>
                <w:rFonts w:hint="eastAsia"/>
                <w:noProof/>
              </w:rPr>
              <w:t>一、自動化測試生成與自我修復</w:t>
            </w:r>
            <w:r w:rsidR="00174773">
              <w:rPr>
                <w:noProof/>
              </w:rPr>
              <w:tab/>
            </w:r>
            <w:r w:rsidR="00174773">
              <w:rPr>
                <w:noProof/>
              </w:rPr>
              <w:fldChar w:fldCharType="begin"/>
            </w:r>
            <w:r w:rsidR="00174773">
              <w:rPr>
                <w:noProof/>
              </w:rPr>
              <w:instrText xml:space="preserve"> PAGEREF _Toc225195782 \h </w:instrText>
            </w:r>
            <w:r w:rsidR="00174773">
              <w:rPr>
                <w:noProof/>
              </w:rPr>
            </w:r>
            <w:r w:rsidR="00174773">
              <w:rPr>
                <w:noProof/>
              </w:rPr>
              <w:fldChar w:fldCharType="separate"/>
            </w:r>
            <w:r w:rsidR="009E2657">
              <w:rPr>
                <w:noProof/>
              </w:rPr>
              <w:t>13</w:t>
            </w:r>
            <w:r w:rsidR="00174773">
              <w:rPr>
                <w:noProof/>
              </w:rPr>
              <w:fldChar w:fldCharType="end"/>
            </w:r>
          </w:hyperlink>
        </w:p>
        <w:p w14:paraId="302F1604" w14:textId="1E043A49" w:rsidR="00174773" w:rsidRDefault="00000000">
          <w:pPr>
            <w:pStyle w:val="30"/>
            <w:tabs>
              <w:tab w:val="right" w:leader="dot" w:pos="8494"/>
            </w:tabs>
            <w:rPr>
              <w:noProof/>
            </w:rPr>
          </w:pPr>
          <w:hyperlink w:anchor="_Toc225195783" w:history="1">
            <w:r w:rsidR="00174773" w:rsidRPr="00D2512B">
              <w:rPr>
                <w:rStyle w:val="a5"/>
                <w:rFonts w:hint="eastAsia"/>
                <w:noProof/>
              </w:rPr>
              <w:t>二、基於風險的預測性測試</w:t>
            </w:r>
            <w:r w:rsidR="00174773">
              <w:rPr>
                <w:noProof/>
              </w:rPr>
              <w:tab/>
            </w:r>
            <w:r w:rsidR="00174773">
              <w:rPr>
                <w:noProof/>
              </w:rPr>
              <w:fldChar w:fldCharType="begin"/>
            </w:r>
            <w:r w:rsidR="00174773">
              <w:rPr>
                <w:noProof/>
              </w:rPr>
              <w:instrText xml:space="preserve"> PAGEREF _Toc225195783 \h </w:instrText>
            </w:r>
            <w:r w:rsidR="00174773">
              <w:rPr>
                <w:noProof/>
              </w:rPr>
            </w:r>
            <w:r w:rsidR="00174773">
              <w:rPr>
                <w:noProof/>
              </w:rPr>
              <w:fldChar w:fldCharType="separate"/>
            </w:r>
            <w:r w:rsidR="009E2657">
              <w:rPr>
                <w:noProof/>
              </w:rPr>
              <w:t>13</w:t>
            </w:r>
            <w:r w:rsidR="00174773">
              <w:rPr>
                <w:noProof/>
              </w:rPr>
              <w:fldChar w:fldCharType="end"/>
            </w:r>
          </w:hyperlink>
        </w:p>
        <w:p w14:paraId="196C63F5" w14:textId="6FE19DF9" w:rsidR="00174773" w:rsidRDefault="00000000">
          <w:pPr>
            <w:pStyle w:val="30"/>
            <w:tabs>
              <w:tab w:val="right" w:leader="dot" w:pos="8494"/>
            </w:tabs>
            <w:rPr>
              <w:noProof/>
            </w:rPr>
          </w:pPr>
          <w:hyperlink w:anchor="_Toc225195784" w:history="1">
            <w:r w:rsidR="00174773" w:rsidRPr="00D2512B">
              <w:rPr>
                <w:rStyle w:val="a5"/>
                <w:rFonts w:hint="eastAsia"/>
                <w:noProof/>
              </w:rPr>
              <w:t>三、</w:t>
            </w:r>
            <w:r w:rsidR="00174773" w:rsidRPr="00D2512B">
              <w:rPr>
                <w:rStyle w:val="a5"/>
                <w:noProof/>
              </w:rPr>
              <w:t xml:space="preserve">AI </w:t>
            </w:r>
            <w:r w:rsidR="00174773" w:rsidRPr="00D2512B">
              <w:rPr>
                <w:rStyle w:val="a5"/>
                <w:rFonts w:hint="eastAsia"/>
                <w:noProof/>
              </w:rPr>
              <w:t>生成代碼的特殊驗證</w:t>
            </w:r>
            <w:r w:rsidR="00174773">
              <w:rPr>
                <w:noProof/>
              </w:rPr>
              <w:tab/>
            </w:r>
            <w:r w:rsidR="00174773">
              <w:rPr>
                <w:noProof/>
              </w:rPr>
              <w:fldChar w:fldCharType="begin"/>
            </w:r>
            <w:r w:rsidR="00174773">
              <w:rPr>
                <w:noProof/>
              </w:rPr>
              <w:instrText xml:space="preserve"> PAGEREF _Toc225195784 \h </w:instrText>
            </w:r>
            <w:r w:rsidR="00174773">
              <w:rPr>
                <w:noProof/>
              </w:rPr>
            </w:r>
            <w:r w:rsidR="00174773">
              <w:rPr>
                <w:noProof/>
              </w:rPr>
              <w:fldChar w:fldCharType="separate"/>
            </w:r>
            <w:r w:rsidR="009E2657">
              <w:rPr>
                <w:noProof/>
              </w:rPr>
              <w:t>13</w:t>
            </w:r>
            <w:r w:rsidR="00174773">
              <w:rPr>
                <w:noProof/>
              </w:rPr>
              <w:fldChar w:fldCharType="end"/>
            </w:r>
          </w:hyperlink>
        </w:p>
        <w:p w14:paraId="6E4372EF" w14:textId="7F5655E1" w:rsidR="00174773" w:rsidRDefault="00000000">
          <w:pPr>
            <w:pStyle w:val="20"/>
            <w:tabs>
              <w:tab w:val="right" w:leader="dot" w:pos="8494"/>
            </w:tabs>
            <w:rPr>
              <w:noProof/>
            </w:rPr>
          </w:pPr>
          <w:hyperlink w:anchor="_Toc225195785" w:history="1">
            <w:r w:rsidR="00174773" w:rsidRPr="00D2512B">
              <w:rPr>
                <w:rStyle w:val="a5"/>
                <w:rFonts w:hint="eastAsia"/>
                <w:noProof/>
              </w:rPr>
              <w:t>第二節</w:t>
            </w:r>
            <w:r w:rsidR="00174773" w:rsidRPr="00D2512B">
              <w:rPr>
                <w:rStyle w:val="a5"/>
                <w:noProof/>
              </w:rPr>
              <w:t xml:space="preserve"> </w:t>
            </w:r>
            <w:r w:rsidR="00174773" w:rsidRPr="00D2512B">
              <w:rPr>
                <w:rStyle w:val="a5"/>
                <w:rFonts w:hint="eastAsia"/>
                <w:noProof/>
              </w:rPr>
              <w:t>智慧維運與故障排除</w:t>
            </w:r>
            <w:r w:rsidR="00174773">
              <w:rPr>
                <w:noProof/>
              </w:rPr>
              <w:tab/>
            </w:r>
            <w:r w:rsidR="00174773">
              <w:rPr>
                <w:noProof/>
              </w:rPr>
              <w:fldChar w:fldCharType="begin"/>
            </w:r>
            <w:r w:rsidR="00174773">
              <w:rPr>
                <w:noProof/>
              </w:rPr>
              <w:instrText xml:space="preserve"> PAGEREF _Toc225195785 \h </w:instrText>
            </w:r>
            <w:r w:rsidR="00174773">
              <w:rPr>
                <w:noProof/>
              </w:rPr>
            </w:r>
            <w:r w:rsidR="00174773">
              <w:rPr>
                <w:noProof/>
              </w:rPr>
              <w:fldChar w:fldCharType="separate"/>
            </w:r>
            <w:r w:rsidR="009E2657">
              <w:rPr>
                <w:noProof/>
              </w:rPr>
              <w:t>14</w:t>
            </w:r>
            <w:r w:rsidR="00174773">
              <w:rPr>
                <w:noProof/>
              </w:rPr>
              <w:fldChar w:fldCharType="end"/>
            </w:r>
          </w:hyperlink>
        </w:p>
        <w:p w14:paraId="2C9D3F39" w14:textId="0CC3488A" w:rsidR="00174773" w:rsidRDefault="00000000">
          <w:pPr>
            <w:pStyle w:val="30"/>
            <w:tabs>
              <w:tab w:val="right" w:leader="dot" w:pos="8494"/>
            </w:tabs>
            <w:rPr>
              <w:noProof/>
            </w:rPr>
          </w:pPr>
          <w:hyperlink w:anchor="_Toc225195786" w:history="1">
            <w:r w:rsidR="00174773" w:rsidRPr="00D2512B">
              <w:rPr>
                <w:rStyle w:val="a5"/>
                <w:rFonts w:hint="eastAsia"/>
                <w:noProof/>
              </w:rPr>
              <w:t>一、智慧化</w:t>
            </w:r>
            <w:r w:rsidR="00174773" w:rsidRPr="00D2512B">
              <w:rPr>
                <w:rStyle w:val="a5"/>
                <w:noProof/>
              </w:rPr>
              <w:t xml:space="preserve"> CI/CD </w:t>
            </w:r>
            <w:r w:rsidR="00174773" w:rsidRPr="00D2512B">
              <w:rPr>
                <w:rStyle w:val="a5"/>
                <w:rFonts w:hint="eastAsia"/>
                <w:noProof/>
              </w:rPr>
              <w:t>與部署編排</w:t>
            </w:r>
            <w:r w:rsidR="00174773">
              <w:rPr>
                <w:noProof/>
              </w:rPr>
              <w:tab/>
            </w:r>
            <w:r w:rsidR="00174773">
              <w:rPr>
                <w:noProof/>
              </w:rPr>
              <w:fldChar w:fldCharType="begin"/>
            </w:r>
            <w:r w:rsidR="00174773">
              <w:rPr>
                <w:noProof/>
              </w:rPr>
              <w:instrText xml:space="preserve"> PAGEREF _Toc225195786 \h </w:instrText>
            </w:r>
            <w:r w:rsidR="00174773">
              <w:rPr>
                <w:noProof/>
              </w:rPr>
            </w:r>
            <w:r w:rsidR="00174773">
              <w:rPr>
                <w:noProof/>
              </w:rPr>
              <w:fldChar w:fldCharType="separate"/>
            </w:r>
            <w:r w:rsidR="009E2657">
              <w:rPr>
                <w:noProof/>
              </w:rPr>
              <w:t>14</w:t>
            </w:r>
            <w:r w:rsidR="00174773">
              <w:rPr>
                <w:noProof/>
              </w:rPr>
              <w:fldChar w:fldCharType="end"/>
            </w:r>
          </w:hyperlink>
        </w:p>
        <w:p w14:paraId="278F460D" w14:textId="55FA8243" w:rsidR="00174773" w:rsidRDefault="00000000">
          <w:pPr>
            <w:pStyle w:val="30"/>
            <w:tabs>
              <w:tab w:val="right" w:leader="dot" w:pos="8494"/>
            </w:tabs>
            <w:rPr>
              <w:noProof/>
            </w:rPr>
          </w:pPr>
          <w:hyperlink w:anchor="_Toc225195787" w:history="1">
            <w:r w:rsidR="00174773" w:rsidRPr="00D2512B">
              <w:rPr>
                <w:rStyle w:val="a5"/>
                <w:rFonts w:hint="eastAsia"/>
                <w:noProof/>
              </w:rPr>
              <w:t>二、自動化故障排除與根因分析</w:t>
            </w:r>
            <w:r w:rsidR="00174773">
              <w:rPr>
                <w:noProof/>
              </w:rPr>
              <w:tab/>
            </w:r>
            <w:r w:rsidR="00174773">
              <w:rPr>
                <w:noProof/>
              </w:rPr>
              <w:fldChar w:fldCharType="begin"/>
            </w:r>
            <w:r w:rsidR="00174773">
              <w:rPr>
                <w:noProof/>
              </w:rPr>
              <w:instrText xml:space="preserve"> PAGEREF _Toc225195787 \h </w:instrText>
            </w:r>
            <w:r w:rsidR="00174773">
              <w:rPr>
                <w:noProof/>
              </w:rPr>
            </w:r>
            <w:r w:rsidR="00174773">
              <w:rPr>
                <w:noProof/>
              </w:rPr>
              <w:fldChar w:fldCharType="separate"/>
            </w:r>
            <w:r w:rsidR="009E2657">
              <w:rPr>
                <w:noProof/>
              </w:rPr>
              <w:t>14</w:t>
            </w:r>
            <w:r w:rsidR="00174773">
              <w:rPr>
                <w:noProof/>
              </w:rPr>
              <w:fldChar w:fldCharType="end"/>
            </w:r>
          </w:hyperlink>
        </w:p>
        <w:p w14:paraId="3E7F1A1E" w14:textId="4CA6DCB3" w:rsidR="00174773" w:rsidRDefault="00000000">
          <w:pPr>
            <w:pStyle w:val="30"/>
            <w:tabs>
              <w:tab w:val="right" w:leader="dot" w:pos="8494"/>
            </w:tabs>
            <w:rPr>
              <w:noProof/>
            </w:rPr>
          </w:pPr>
          <w:hyperlink w:anchor="_Toc225195788" w:history="1">
            <w:r w:rsidR="00174773" w:rsidRPr="00D2512B">
              <w:rPr>
                <w:rStyle w:val="a5"/>
                <w:rFonts w:hint="eastAsia"/>
                <w:noProof/>
              </w:rPr>
              <w:t>三、遺留系統的大規模轉化</w:t>
            </w:r>
            <w:r w:rsidR="00174773">
              <w:rPr>
                <w:noProof/>
              </w:rPr>
              <w:tab/>
            </w:r>
            <w:r w:rsidR="00174773">
              <w:rPr>
                <w:noProof/>
              </w:rPr>
              <w:fldChar w:fldCharType="begin"/>
            </w:r>
            <w:r w:rsidR="00174773">
              <w:rPr>
                <w:noProof/>
              </w:rPr>
              <w:instrText xml:space="preserve"> PAGEREF _Toc225195788 \h </w:instrText>
            </w:r>
            <w:r w:rsidR="00174773">
              <w:rPr>
                <w:noProof/>
              </w:rPr>
            </w:r>
            <w:r w:rsidR="00174773">
              <w:rPr>
                <w:noProof/>
              </w:rPr>
              <w:fldChar w:fldCharType="separate"/>
            </w:r>
            <w:r w:rsidR="009E2657">
              <w:rPr>
                <w:noProof/>
              </w:rPr>
              <w:t>14</w:t>
            </w:r>
            <w:r w:rsidR="00174773">
              <w:rPr>
                <w:noProof/>
              </w:rPr>
              <w:fldChar w:fldCharType="end"/>
            </w:r>
          </w:hyperlink>
        </w:p>
        <w:p w14:paraId="2D19CFFC" w14:textId="5DA8842D" w:rsidR="00174773" w:rsidRDefault="00000000">
          <w:pPr>
            <w:pStyle w:val="20"/>
            <w:tabs>
              <w:tab w:val="right" w:leader="dot" w:pos="8494"/>
            </w:tabs>
            <w:rPr>
              <w:noProof/>
            </w:rPr>
          </w:pPr>
          <w:hyperlink w:anchor="_Toc225195789" w:history="1">
            <w:r w:rsidR="00174773" w:rsidRPr="00D2512B">
              <w:rPr>
                <w:rStyle w:val="a5"/>
                <w:rFonts w:hint="eastAsia"/>
                <w:noProof/>
              </w:rPr>
              <w:t>第三節</w:t>
            </w:r>
            <w:r w:rsidR="00174773" w:rsidRPr="00D2512B">
              <w:rPr>
                <w:rStyle w:val="a5"/>
                <w:noProof/>
              </w:rPr>
              <w:t xml:space="preserve"> </w:t>
            </w:r>
            <w:r w:rsidR="00174773" w:rsidRPr="00D2512B">
              <w:rPr>
                <w:rStyle w:val="a5"/>
                <w:rFonts w:hint="eastAsia"/>
                <w:noProof/>
              </w:rPr>
              <w:t>全球法規與合規議題</w:t>
            </w:r>
            <w:r w:rsidR="00174773">
              <w:rPr>
                <w:noProof/>
              </w:rPr>
              <w:tab/>
            </w:r>
            <w:r w:rsidR="00174773">
              <w:rPr>
                <w:noProof/>
              </w:rPr>
              <w:fldChar w:fldCharType="begin"/>
            </w:r>
            <w:r w:rsidR="00174773">
              <w:rPr>
                <w:noProof/>
              </w:rPr>
              <w:instrText xml:space="preserve"> PAGEREF _Toc225195789 \h </w:instrText>
            </w:r>
            <w:r w:rsidR="00174773">
              <w:rPr>
                <w:noProof/>
              </w:rPr>
            </w:r>
            <w:r w:rsidR="00174773">
              <w:rPr>
                <w:noProof/>
              </w:rPr>
              <w:fldChar w:fldCharType="separate"/>
            </w:r>
            <w:r w:rsidR="009E2657">
              <w:rPr>
                <w:noProof/>
              </w:rPr>
              <w:t>14</w:t>
            </w:r>
            <w:r w:rsidR="00174773">
              <w:rPr>
                <w:noProof/>
              </w:rPr>
              <w:fldChar w:fldCharType="end"/>
            </w:r>
          </w:hyperlink>
        </w:p>
        <w:p w14:paraId="524CBD47" w14:textId="4957B5AB" w:rsidR="00174773" w:rsidRDefault="00000000">
          <w:pPr>
            <w:pStyle w:val="30"/>
            <w:tabs>
              <w:tab w:val="right" w:leader="dot" w:pos="8494"/>
            </w:tabs>
            <w:rPr>
              <w:noProof/>
            </w:rPr>
          </w:pPr>
          <w:hyperlink w:anchor="_Toc225195790" w:history="1">
            <w:r w:rsidR="00174773" w:rsidRPr="00D2512B">
              <w:rPr>
                <w:rStyle w:val="a5"/>
                <w:rFonts w:hint="eastAsia"/>
                <w:noProof/>
              </w:rPr>
              <w:t>一、全球法規的逐步落地</w:t>
            </w:r>
            <w:r w:rsidR="00174773">
              <w:rPr>
                <w:noProof/>
              </w:rPr>
              <w:tab/>
            </w:r>
            <w:r w:rsidR="00174773">
              <w:rPr>
                <w:noProof/>
              </w:rPr>
              <w:fldChar w:fldCharType="begin"/>
            </w:r>
            <w:r w:rsidR="00174773">
              <w:rPr>
                <w:noProof/>
              </w:rPr>
              <w:instrText xml:space="preserve"> PAGEREF _Toc225195790 \h </w:instrText>
            </w:r>
            <w:r w:rsidR="00174773">
              <w:rPr>
                <w:noProof/>
              </w:rPr>
            </w:r>
            <w:r w:rsidR="00174773">
              <w:rPr>
                <w:noProof/>
              </w:rPr>
              <w:fldChar w:fldCharType="separate"/>
            </w:r>
            <w:r w:rsidR="009E2657">
              <w:rPr>
                <w:noProof/>
              </w:rPr>
              <w:t>14</w:t>
            </w:r>
            <w:r w:rsidR="00174773">
              <w:rPr>
                <w:noProof/>
              </w:rPr>
              <w:fldChar w:fldCharType="end"/>
            </w:r>
          </w:hyperlink>
        </w:p>
        <w:p w14:paraId="6506389D" w14:textId="10775758" w:rsidR="00174773" w:rsidRDefault="00000000">
          <w:pPr>
            <w:pStyle w:val="30"/>
            <w:tabs>
              <w:tab w:val="right" w:leader="dot" w:pos="8494"/>
            </w:tabs>
            <w:rPr>
              <w:noProof/>
            </w:rPr>
          </w:pPr>
          <w:hyperlink w:anchor="_Toc225195791" w:history="1">
            <w:r w:rsidR="00174773" w:rsidRPr="00D2512B">
              <w:rPr>
                <w:rStyle w:val="a5"/>
                <w:rFonts w:hint="eastAsia"/>
                <w:noProof/>
              </w:rPr>
              <w:t>二、知識產權與版權爭議</w:t>
            </w:r>
            <w:r w:rsidR="00174773">
              <w:rPr>
                <w:noProof/>
              </w:rPr>
              <w:tab/>
            </w:r>
            <w:r w:rsidR="00174773">
              <w:rPr>
                <w:noProof/>
              </w:rPr>
              <w:fldChar w:fldCharType="begin"/>
            </w:r>
            <w:r w:rsidR="00174773">
              <w:rPr>
                <w:noProof/>
              </w:rPr>
              <w:instrText xml:space="preserve"> PAGEREF _Toc225195791 \h </w:instrText>
            </w:r>
            <w:r w:rsidR="00174773">
              <w:rPr>
                <w:noProof/>
              </w:rPr>
            </w:r>
            <w:r w:rsidR="00174773">
              <w:rPr>
                <w:noProof/>
              </w:rPr>
              <w:fldChar w:fldCharType="separate"/>
            </w:r>
            <w:r w:rsidR="009E2657">
              <w:rPr>
                <w:noProof/>
              </w:rPr>
              <w:t>14</w:t>
            </w:r>
            <w:r w:rsidR="00174773">
              <w:rPr>
                <w:noProof/>
              </w:rPr>
              <w:fldChar w:fldCharType="end"/>
            </w:r>
          </w:hyperlink>
        </w:p>
        <w:p w14:paraId="3AB6C77C" w14:textId="3CC1119D" w:rsidR="00174773" w:rsidRDefault="00000000">
          <w:pPr>
            <w:pStyle w:val="30"/>
            <w:tabs>
              <w:tab w:val="right" w:leader="dot" w:pos="8494"/>
            </w:tabs>
            <w:rPr>
              <w:noProof/>
            </w:rPr>
          </w:pPr>
          <w:hyperlink w:anchor="_Toc225195792" w:history="1">
            <w:r w:rsidR="00174773" w:rsidRPr="00D2512B">
              <w:rPr>
                <w:rStyle w:val="a5"/>
                <w:rFonts w:hint="eastAsia"/>
                <w:noProof/>
              </w:rPr>
              <w:t>三、代理程式的法律責任</w:t>
            </w:r>
            <w:r w:rsidR="00174773">
              <w:rPr>
                <w:noProof/>
              </w:rPr>
              <w:tab/>
            </w:r>
            <w:r w:rsidR="00174773">
              <w:rPr>
                <w:noProof/>
              </w:rPr>
              <w:fldChar w:fldCharType="begin"/>
            </w:r>
            <w:r w:rsidR="00174773">
              <w:rPr>
                <w:noProof/>
              </w:rPr>
              <w:instrText xml:space="preserve"> PAGEREF _Toc225195792 \h </w:instrText>
            </w:r>
            <w:r w:rsidR="00174773">
              <w:rPr>
                <w:noProof/>
              </w:rPr>
            </w:r>
            <w:r w:rsidR="00174773">
              <w:rPr>
                <w:noProof/>
              </w:rPr>
              <w:fldChar w:fldCharType="separate"/>
            </w:r>
            <w:r w:rsidR="009E2657">
              <w:rPr>
                <w:noProof/>
              </w:rPr>
              <w:t>15</w:t>
            </w:r>
            <w:r w:rsidR="00174773">
              <w:rPr>
                <w:noProof/>
              </w:rPr>
              <w:fldChar w:fldCharType="end"/>
            </w:r>
          </w:hyperlink>
        </w:p>
        <w:p w14:paraId="110FC1D5" w14:textId="4855CCBB" w:rsidR="00174773" w:rsidRDefault="00000000">
          <w:pPr>
            <w:pStyle w:val="11"/>
            <w:tabs>
              <w:tab w:val="right" w:leader="dot" w:pos="8494"/>
            </w:tabs>
            <w:rPr>
              <w:noProof/>
            </w:rPr>
          </w:pPr>
          <w:hyperlink w:anchor="_Toc225195793" w:history="1">
            <w:r w:rsidR="00174773" w:rsidRPr="00D2512B">
              <w:rPr>
                <w:rStyle w:val="a5"/>
                <w:rFonts w:hint="eastAsia"/>
                <w:noProof/>
              </w:rPr>
              <w:t>第五章</w:t>
            </w:r>
            <w:r w:rsidR="00174773" w:rsidRPr="00D2512B">
              <w:rPr>
                <w:rStyle w:val="a5"/>
                <w:noProof/>
              </w:rPr>
              <w:t xml:space="preserve"> </w:t>
            </w:r>
            <w:r w:rsidR="00174773" w:rsidRPr="00D2512B">
              <w:rPr>
                <w:rStyle w:val="a5"/>
                <w:rFonts w:hint="eastAsia"/>
                <w:noProof/>
              </w:rPr>
              <w:t>經濟性分析與結論</w:t>
            </w:r>
            <w:r w:rsidR="00174773">
              <w:rPr>
                <w:noProof/>
              </w:rPr>
              <w:tab/>
            </w:r>
            <w:r w:rsidR="00174773">
              <w:rPr>
                <w:noProof/>
              </w:rPr>
              <w:fldChar w:fldCharType="begin"/>
            </w:r>
            <w:r w:rsidR="00174773">
              <w:rPr>
                <w:noProof/>
              </w:rPr>
              <w:instrText xml:space="preserve"> PAGEREF _Toc225195793 \h </w:instrText>
            </w:r>
            <w:r w:rsidR="00174773">
              <w:rPr>
                <w:noProof/>
              </w:rPr>
            </w:r>
            <w:r w:rsidR="00174773">
              <w:rPr>
                <w:noProof/>
              </w:rPr>
              <w:fldChar w:fldCharType="separate"/>
            </w:r>
            <w:r w:rsidR="009E2657">
              <w:rPr>
                <w:noProof/>
              </w:rPr>
              <w:t>16</w:t>
            </w:r>
            <w:r w:rsidR="00174773">
              <w:rPr>
                <w:noProof/>
              </w:rPr>
              <w:fldChar w:fldCharType="end"/>
            </w:r>
          </w:hyperlink>
        </w:p>
        <w:p w14:paraId="248BBD6E" w14:textId="603396D1" w:rsidR="00174773" w:rsidRDefault="00000000">
          <w:pPr>
            <w:pStyle w:val="20"/>
            <w:tabs>
              <w:tab w:val="right" w:leader="dot" w:pos="8494"/>
            </w:tabs>
            <w:rPr>
              <w:noProof/>
            </w:rPr>
          </w:pPr>
          <w:hyperlink w:anchor="_Toc225195794" w:history="1">
            <w:r w:rsidR="00174773" w:rsidRPr="00D2512B">
              <w:rPr>
                <w:rStyle w:val="a5"/>
                <w:rFonts w:hint="eastAsia"/>
                <w:noProof/>
              </w:rPr>
              <w:t>第一節</w:t>
            </w:r>
            <w:r w:rsidR="00174773" w:rsidRPr="00D2512B">
              <w:rPr>
                <w:rStyle w:val="a5"/>
                <w:noProof/>
              </w:rPr>
              <w:t xml:space="preserve"> </w:t>
            </w:r>
            <w:r w:rsidR="00174773" w:rsidRPr="00D2512B">
              <w:rPr>
                <w:rStyle w:val="a5"/>
                <w:rFonts w:hint="eastAsia"/>
                <w:noProof/>
              </w:rPr>
              <w:t>代幣經濟與基礎設施投資</w:t>
            </w:r>
            <w:r w:rsidR="00174773">
              <w:rPr>
                <w:noProof/>
              </w:rPr>
              <w:tab/>
            </w:r>
            <w:r w:rsidR="00174773">
              <w:rPr>
                <w:noProof/>
              </w:rPr>
              <w:fldChar w:fldCharType="begin"/>
            </w:r>
            <w:r w:rsidR="00174773">
              <w:rPr>
                <w:noProof/>
              </w:rPr>
              <w:instrText xml:space="preserve"> PAGEREF _Toc225195794 \h </w:instrText>
            </w:r>
            <w:r w:rsidR="00174773">
              <w:rPr>
                <w:noProof/>
              </w:rPr>
            </w:r>
            <w:r w:rsidR="00174773">
              <w:rPr>
                <w:noProof/>
              </w:rPr>
              <w:fldChar w:fldCharType="separate"/>
            </w:r>
            <w:r w:rsidR="009E2657">
              <w:rPr>
                <w:noProof/>
              </w:rPr>
              <w:t>16</w:t>
            </w:r>
            <w:r w:rsidR="00174773">
              <w:rPr>
                <w:noProof/>
              </w:rPr>
              <w:fldChar w:fldCharType="end"/>
            </w:r>
          </w:hyperlink>
        </w:p>
        <w:p w14:paraId="1FEEEF84" w14:textId="13911674" w:rsidR="00174773" w:rsidRDefault="00000000">
          <w:pPr>
            <w:pStyle w:val="30"/>
            <w:tabs>
              <w:tab w:val="right" w:leader="dot" w:pos="8494"/>
            </w:tabs>
            <w:rPr>
              <w:noProof/>
            </w:rPr>
          </w:pPr>
          <w:hyperlink w:anchor="_Toc225195795" w:history="1">
            <w:r w:rsidR="00174773" w:rsidRPr="00D2512B">
              <w:rPr>
                <w:rStyle w:val="a5"/>
                <w:rFonts w:hint="eastAsia"/>
                <w:noProof/>
              </w:rPr>
              <w:t>一、本地部署</w:t>
            </w:r>
            <w:r w:rsidR="00174773" w:rsidRPr="00D2512B">
              <w:rPr>
                <w:rStyle w:val="a5"/>
                <w:noProof/>
              </w:rPr>
              <w:t xml:space="preserve"> vs </w:t>
            </w:r>
            <w:r w:rsidR="00174773" w:rsidRPr="00D2512B">
              <w:rPr>
                <w:rStyle w:val="a5"/>
                <w:rFonts w:hint="eastAsia"/>
                <w:noProof/>
              </w:rPr>
              <w:t>雲端服務的成本博弈</w:t>
            </w:r>
            <w:r w:rsidR="00174773">
              <w:rPr>
                <w:noProof/>
              </w:rPr>
              <w:tab/>
            </w:r>
            <w:r w:rsidR="00174773">
              <w:rPr>
                <w:noProof/>
              </w:rPr>
              <w:fldChar w:fldCharType="begin"/>
            </w:r>
            <w:r w:rsidR="00174773">
              <w:rPr>
                <w:noProof/>
              </w:rPr>
              <w:instrText xml:space="preserve"> PAGEREF _Toc225195795 \h </w:instrText>
            </w:r>
            <w:r w:rsidR="00174773">
              <w:rPr>
                <w:noProof/>
              </w:rPr>
            </w:r>
            <w:r w:rsidR="00174773">
              <w:rPr>
                <w:noProof/>
              </w:rPr>
              <w:fldChar w:fldCharType="separate"/>
            </w:r>
            <w:r w:rsidR="009E2657">
              <w:rPr>
                <w:noProof/>
              </w:rPr>
              <w:t>16</w:t>
            </w:r>
            <w:r w:rsidR="00174773">
              <w:rPr>
                <w:noProof/>
              </w:rPr>
              <w:fldChar w:fldCharType="end"/>
            </w:r>
          </w:hyperlink>
        </w:p>
        <w:p w14:paraId="2C676A87" w14:textId="4FAECDB3" w:rsidR="00174773" w:rsidRDefault="00000000">
          <w:pPr>
            <w:pStyle w:val="30"/>
            <w:tabs>
              <w:tab w:val="right" w:leader="dot" w:pos="8494"/>
            </w:tabs>
            <w:rPr>
              <w:noProof/>
            </w:rPr>
          </w:pPr>
          <w:hyperlink w:anchor="_Toc225195796" w:history="1">
            <w:r w:rsidR="00174773" w:rsidRPr="00D2512B">
              <w:rPr>
                <w:rStyle w:val="a5"/>
                <w:rFonts w:hint="eastAsia"/>
                <w:noProof/>
              </w:rPr>
              <w:t>二、</w:t>
            </w:r>
            <w:r w:rsidR="00174773" w:rsidRPr="00D2512B">
              <w:rPr>
                <w:rStyle w:val="a5"/>
                <w:noProof/>
              </w:rPr>
              <w:t xml:space="preserve">AI </w:t>
            </w:r>
            <w:r w:rsidR="00174773" w:rsidRPr="00D2512B">
              <w:rPr>
                <w:rStyle w:val="a5"/>
                <w:rFonts w:hint="eastAsia"/>
                <w:noProof/>
              </w:rPr>
              <w:t>的隱性維護成本</w:t>
            </w:r>
            <w:r w:rsidR="00174773">
              <w:rPr>
                <w:noProof/>
              </w:rPr>
              <w:tab/>
            </w:r>
            <w:r w:rsidR="00174773">
              <w:rPr>
                <w:noProof/>
              </w:rPr>
              <w:fldChar w:fldCharType="begin"/>
            </w:r>
            <w:r w:rsidR="00174773">
              <w:rPr>
                <w:noProof/>
              </w:rPr>
              <w:instrText xml:space="preserve"> PAGEREF _Toc225195796 \h </w:instrText>
            </w:r>
            <w:r w:rsidR="00174773">
              <w:rPr>
                <w:noProof/>
              </w:rPr>
            </w:r>
            <w:r w:rsidR="00174773">
              <w:rPr>
                <w:noProof/>
              </w:rPr>
              <w:fldChar w:fldCharType="separate"/>
            </w:r>
            <w:r w:rsidR="009E2657">
              <w:rPr>
                <w:noProof/>
              </w:rPr>
              <w:t>16</w:t>
            </w:r>
            <w:r w:rsidR="00174773">
              <w:rPr>
                <w:noProof/>
              </w:rPr>
              <w:fldChar w:fldCharType="end"/>
            </w:r>
          </w:hyperlink>
        </w:p>
        <w:p w14:paraId="166E9323" w14:textId="6E9791B8" w:rsidR="00174773" w:rsidRDefault="00000000">
          <w:pPr>
            <w:pStyle w:val="30"/>
            <w:tabs>
              <w:tab w:val="right" w:leader="dot" w:pos="8494"/>
            </w:tabs>
            <w:rPr>
              <w:noProof/>
            </w:rPr>
          </w:pPr>
          <w:hyperlink w:anchor="_Toc225195797" w:history="1">
            <w:r w:rsidR="00174773" w:rsidRPr="00D2512B">
              <w:rPr>
                <w:rStyle w:val="a5"/>
                <w:rFonts w:hint="eastAsia"/>
                <w:noProof/>
              </w:rPr>
              <w:t>三、代幣成本計算與推理效率</w:t>
            </w:r>
            <w:r w:rsidR="00174773">
              <w:rPr>
                <w:noProof/>
              </w:rPr>
              <w:tab/>
            </w:r>
            <w:r w:rsidR="00174773">
              <w:rPr>
                <w:noProof/>
              </w:rPr>
              <w:fldChar w:fldCharType="begin"/>
            </w:r>
            <w:r w:rsidR="00174773">
              <w:rPr>
                <w:noProof/>
              </w:rPr>
              <w:instrText xml:space="preserve"> PAGEREF _Toc225195797 \h </w:instrText>
            </w:r>
            <w:r w:rsidR="00174773">
              <w:rPr>
                <w:noProof/>
              </w:rPr>
            </w:r>
            <w:r w:rsidR="00174773">
              <w:rPr>
                <w:noProof/>
              </w:rPr>
              <w:fldChar w:fldCharType="separate"/>
            </w:r>
            <w:r w:rsidR="009E2657">
              <w:rPr>
                <w:noProof/>
              </w:rPr>
              <w:t>16</w:t>
            </w:r>
            <w:r w:rsidR="00174773">
              <w:rPr>
                <w:noProof/>
              </w:rPr>
              <w:fldChar w:fldCharType="end"/>
            </w:r>
          </w:hyperlink>
        </w:p>
        <w:p w14:paraId="2B0F743E" w14:textId="68F3C895" w:rsidR="00174773" w:rsidRDefault="00000000">
          <w:pPr>
            <w:pStyle w:val="20"/>
            <w:tabs>
              <w:tab w:val="right" w:leader="dot" w:pos="8494"/>
            </w:tabs>
            <w:rPr>
              <w:noProof/>
            </w:rPr>
          </w:pPr>
          <w:hyperlink w:anchor="_Toc225195798" w:history="1">
            <w:r w:rsidR="00174773" w:rsidRPr="00D2512B">
              <w:rPr>
                <w:rStyle w:val="a5"/>
                <w:rFonts w:hint="eastAsia"/>
                <w:noProof/>
              </w:rPr>
              <w:t>第二節</w:t>
            </w:r>
            <w:r w:rsidR="00174773" w:rsidRPr="00D2512B">
              <w:rPr>
                <w:rStyle w:val="a5"/>
                <w:noProof/>
              </w:rPr>
              <w:t xml:space="preserve"> </w:t>
            </w:r>
            <w:r w:rsidR="00174773" w:rsidRPr="00D2512B">
              <w:rPr>
                <w:rStyle w:val="a5"/>
                <w:rFonts w:hint="eastAsia"/>
                <w:noProof/>
              </w:rPr>
              <w:t>結論與未來戰略建議</w:t>
            </w:r>
            <w:r w:rsidR="00174773">
              <w:rPr>
                <w:noProof/>
              </w:rPr>
              <w:tab/>
            </w:r>
            <w:r w:rsidR="00174773">
              <w:rPr>
                <w:noProof/>
              </w:rPr>
              <w:fldChar w:fldCharType="begin"/>
            </w:r>
            <w:r w:rsidR="00174773">
              <w:rPr>
                <w:noProof/>
              </w:rPr>
              <w:instrText xml:space="preserve"> PAGEREF _Toc225195798 \h </w:instrText>
            </w:r>
            <w:r w:rsidR="00174773">
              <w:rPr>
                <w:noProof/>
              </w:rPr>
            </w:r>
            <w:r w:rsidR="00174773">
              <w:rPr>
                <w:noProof/>
              </w:rPr>
              <w:fldChar w:fldCharType="separate"/>
            </w:r>
            <w:r w:rsidR="009E2657">
              <w:rPr>
                <w:noProof/>
              </w:rPr>
              <w:t>16</w:t>
            </w:r>
            <w:r w:rsidR="00174773">
              <w:rPr>
                <w:noProof/>
              </w:rPr>
              <w:fldChar w:fldCharType="end"/>
            </w:r>
          </w:hyperlink>
        </w:p>
        <w:p w14:paraId="0AEB2FCA" w14:textId="4DE1CCC9" w:rsidR="00174773" w:rsidRDefault="00000000">
          <w:pPr>
            <w:pStyle w:val="11"/>
            <w:tabs>
              <w:tab w:val="right" w:leader="dot" w:pos="8494"/>
            </w:tabs>
            <w:rPr>
              <w:noProof/>
            </w:rPr>
          </w:pPr>
          <w:hyperlink w:anchor="_Toc225195799" w:history="1">
            <w:r w:rsidR="00174773" w:rsidRPr="00D2512B">
              <w:rPr>
                <w:rStyle w:val="a5"/>
                <w:rFonts w:hint="eastAsia"/>
                <w:noProof/>
              </w:rPr>
              <w:t>參考文獻</w:t>
            </w:r>
            <w:r w:rsidR="00174773">
              <w:rPr>
                <w:noProof/>
              </w:rPr>
              <w:tab/>
            </w:r>
            <w:r w:rsidR="00174773">
              <w:rPr>
                <w:noProof/>
              </w:rPr>
              <w:fldChar w:fldCharType="begin"/>
            </w:r>
            <w:r w:rsidR="00174773">
              <w:rPr>
                <w:noProof/>
              </w:rPr>
              <w:instrText xml:space="preserve"> PAGEREF _Toc225195799 \h </w:instrText>
            </w:r>
            <w:r w:rsidR="00174773">
              <w:rPr>
                <w:noProof/>
              </w:rPr>
            </w:r>
            <w:r w:rsidR="00174773">
              <w:rPr>
                <w:noProof/>
              </w:rPr>
              <w:fldChar w:fldCharType="separate"/>
            </w:r>
            <w:r w:rsidR="009E2657">
              <w:rPr>
                <w:noProof/>
              </w:rPr>
              <w:t>18</w:t>
            </w:r>
            <w:r w:rsidR="00174773">
              <w:rPr>
                <w:noProof/>
              </w:rPr>
              <w:fldChar w:fldCharType="end"/>
            </w:r>
          </w:hyperlink>
        </w:p>
        <w:p w14:paraId="7B9513DF" w14:textId="77777777" w:rsidR="00AE3934" w:rsidRDefault="009E2657">
          <w:r>
            <w:fldChar w:fldCharType="end"/>
          </w:r>
        </w:p>
      </w:sdtContent>
    </w:sdt>
    <w:p w14:paraId="242E8AFC" w14:textId="01BE0E81" w:rsidR="005F3165" w:rsidRDefault="005F3165">
      <w:pPr>
        <w:widowControl/>
      </w:pPr>
      <w:r>
        <w:br w:type="page"/>
      </w:r>
    </w:p>
    <w:p w14:paraId="733F28C0" w14:textId="77777777" w:rsidR="00AE3934" w:rsidRDefault="00AE3934" w:rsidP="005F3165">
      <w:pPr>
        <w:widowControl/>
        <w:rPr>
          <w:rFonts w:hint="eastAsia"/>
        </w:rPr>
        <w:sectPr w:rsidR="00AE3934">
          <w:pgSz w:w="11906" w:h="16838"/>
          <w:pgMar w:top="1701" w:right="1701" w:bottom="1701" w:left="1701" w:header="708" w:footer="708" w:gutter="0"/>
          <w:cols w:space="720"/>
          <w:docGrid w:linePitch="360"/>
        </w:sectPr>
      </w:pPr>
    </w:p>
    <w:p w14:paraId="587324D0" w14:textId="5C39ACE8" w:rsidR="00AE3934" w:rsidRDefault="005F3165" w:rsidP="005F3165">
      <w:pPr>
        <w:jc w:val="center"/>
        <w:rPr>
          <w:b/>
          <w:bCs/>
          <w:sz w:val="36"/>
          <w:szCs w:val="36"/>
        </w:rPr>
      </w:pPr>
      <w:r w:rsidRPr="005F3165">
        <w:rPr>
          <w:rFonts w:hint="eastAsia"/>
          <w:b/>
          <w:bCs/>
          <w:sz w:val="36"/>
          <w:szCs w:val="36"/>
        </w:rPr>
        <w:lastRenderedPageBreak/>
        <w:t>表</w:t>
      </w:r>
      <w:r w:rsidR="005B62B4">
        <w:rPr>
          <w:rFonts w:hint="eastAsia"/>
          <w:b/>
          <w:bCs/>
          <w:sz w:val="36"/>
          <w:szCs w:val="36"/>
        </w:rPr>
        <w:t>次</w:t>
      </w:r>
    </w:p>
    <w:p w14:paraId="17CA5447" w14:textId="77777777" w:rsidR="005F3165" w:rsidRPr="005F3165" w:rsidRDefault="005F3165" w:rsidP="005B62B4">
      <w:pPr>
        <w:jc w:val="both"/>
        <w:rPr>
          <w:rFonts w:hint="eastAsia"/>
        </w:rPr>
      </w:pPr>
    </w:p>
    <w:p w14:paraId="3201F741" w14:textId="667A367F" w:rsidR="005F3165" w:rsidRPr="005F3165" w:rsidRDefault="005F3165" w:rsidP="005B62B4">
      <w:pPr>
        <w:pStyle w:val="ae"/>
        <w:tabs>
          <w:tab w:val="right" w:leader="dot" w:pos="8494"/>
        </w:tabs>
        <w:ind w:left="1440" w:hanging="480"/>
        <w:jc w:val="both"/>
        <w:rPr>
          <w:rFonts w:asciiTheme="minorHAnsi" w:eastAsiaTheme="minorEastAsia" w:hAnsiTheme="minorHAnsi" w:cstheme="minorBidi"/>
          <w:noProof/>
          <w:kern w:val="2"/>
          <w14:ligatures w14:val="standardContextual"/>
        </w:rPr>
      </w:pPr>
      <w:r w:rsidRPr="005F3165">
        <w:fldChar w:fldCharType="begin"/>
      </w:r>
      <w:r w:rsidRPr="005F3165">
        <w:instrText xml:space="preserve"> TOC \h \z \c "表" </w:instrText>
      </w:r>
      <w:r w:rsidRPr="005F3165">
        <w:fldChar w:fldCharType="separate"/>
      </w:r>
      <w:hyperlink w:anchor="_Toc225201106" w:history="1">
        <w:r w:rsidRPr="005F3165">
          <w:rPr>
            <w:rStyle w:val="a5"/>
            <w:rFonts w:hint="eastAsia"/>
            <w:noProof/>
          </w:rPr>
          <w:t>表</w:t>
        </w:r>
        <w:r w:rsidRPr="005F3165">
          <w:rPr>
            <w:rStyle w:val="a5"/>
            <w:noProof/>
          </w:rPr>
          <w:t xml:space="preserve"> </w:t>
        </w:r>
        <w:r w:rsidRPr="005F3165">
          <w:rPr>
            <w:rStyle w:val="a5"/>
            <w:rFonts w:hint="eastAsia"/>
            <w:noProof/>
          </w:rPr>
          <w:t>二</w:t>
        </w:r>
        <w:r w:rsidRPr="005F3165">
          <w:rPr>
            <w:rStyle w:val="a5"/>
            <w:noProof/>
          </w:rPr>
          <w:noBreakHyphen/>
          <w:t xml:space="preserve">1 SDLC </w:t>
        </w:r>
        <w:r w:rsidRPr="005F3165">
          <w:rPr>
            <w:rStyle w:val="a5"/>
            <w:rFonts w:hint="eastAsia"/>
            <w:noProof/>
          </w:rPr>
          <w:t>階段變革對比</w:t>
        </w:r>
        <w:r w:rsidRPr="005F3165">
          <w:rPr>
            <w:noProof/>
            <w:webHidden/>
          </w:rPr>
          <w:tab/>
        </w:r>
        <w:r w:rsidRPr="005F3165">
          <w:rPr>
            <w:noProof/>
            <w:webHidden/>
          </w:rPr>
          <w:fldChar w:fldCharType="begin"/>
        </w:r>
        <w:r w:rsidRPr="005F3165">
          <w:rPr>
            <w:noProof/>
            <w:webHidden/>
          </w:rPr>
          <w:instrText xml:space="preserve"> PAGEREF _Toc225201106 \h </w:instrText>
        </w:r>
        <w:r w:rsidRPr="005F3165">
          <w:rPr>
            <w:noProof/>
            <w:webHidden/>
          </w:rPr>
        </w:r>
        <w:r w:rsidRPr="005F3165">
          <w:rPr>
            <w:noProof/>
            <w:webHidden/>
          </w:rPr>
          <w:fldChar w:fldCharType="separate"/>
        </w:r>
        <w:r w:rsidRPr="005F3165">
          <w:rPr>
            <w:noProof/>
            <w:webHidden/>
          </w:rPr>
          <w:t>8</w:t>
        </w:r>
        <w:r w:rsidRPr="005F3165">
          <w:rPr>
            <w:noProof/>
            <w:webHidden/>
          </w:rPr>
          <w:fldChar w:fldCharType="end"/>
        </w:r>
      </w:hyperlink>
    </w:p>
    <w:p w14:paraId="10773E00" w14:textId="5A2491FD" w:rsidR="005F3165" w:rsidRPr="005F3165" w:rsidRDefault="005F3165" w:rsidP="005B62B4">
      <w:pPr>
        <w:pStyle w:val="ae"/>
        <w:tabs>
          <w:tab w:val="right" w:leader="dot" w:pos="8494"/>
        </w:tabs>
        <w:ind w:left="1440" w:hanging="480"/>
        <w:jc w:val="both"/>
        <w:rPr>
          <w:rFonts w:asciiTheme="minorHAnsi" w:eastAsiaTheme="minorEastAsia" w:hAnsiTheme="minorHAnsi" w:cstheme="minorBidi"/>
          <w:noProof/>
          <w:kern w:val="2"/>
          <w14:ligatures w14:val="standardContextual"/>
        </w:rPr>
      </w:pPr>
      <w:hyperlink w:anchor="_Toc225201107" w:history="1">
        <w:r w:rsidRPr="005F3165">
          <w:rPr>
            <w:rStyle w:val="a5"/>
            <w:rFonts w:hint="eastAsia"/>
            <w:noProof/>
          </w:rPr>
          <w:t>表</w:t>
        </w:r>
        <w:r w:rsidRPr="005F3165">
          <w:rPr>
            <w:rStyle w:val="a5"/>
            <w:noProof/>
          </w:rPr>
          <w:t xml:space="preserve"> </w:t>
        </w:r>
        <w:r w:rsidRPr="005F3165">
          <w:rPr>
            <w:rStyle w:val="a5"/>
            <w:rFonts w:hint="eastAsia"/>
            <w:noProof/>
          </w:rPr>
          <w:t>三</w:t>
        </w:r>
        <w:r w:rsidRPr="005F3165">
          <w:rPr>
            <w:rStyle w:val="a5"/>
            <w:noProof/>
          </w:rPr>
          <w:noBreakHyphen/>
          <w:t xml:space="preserve">1 2026 </w:t>
        </w:r>
        <w:r w:rsidRPr="005F3165">
          <w:rPr>
            <w:rStyle w:val="a5"/>
            <w:rFonts w:hint="eastAsia"/>
            <w:noProof/>
          </w:rPr>
          <w:t>年主要架構</w:t>
        </w:r>
        <w:r w:rsidRPr="005F3165">
          <w:rPr>
            <w:rStyle w:val="a5"/>
            <w:noProof/>
          </w:rPr>
          <w:t xml:space="preserve"> AI </w:t>
        </w:r>
        <w:r w:rsidRPr="005F3165">
          <w:rPr>
            <w:rStyle w:val="a5"/>
            <w:rFonts w:hint="eastAsia"/>
            <w:noProof/>
          </w:rPr>
          <w:t>工具</w:t>
        </w:r>
        <w:r w:rsidRPr="005F3165">
          <w:rPr>
            <w:noProof/>
            <w:webHidden/>
          </w:rPr>
          <w:tab/>
        </w:r>
        <w:r w:rsidRPr="005F3165">
          <w:rPr>
            <w:noProof/>
            <w:webHidden/>
          </w:rPr>
          <w:fldChar w:fldCharType="begin"/>
        </w:r>
        <w:r w:rsidRPr="005F3165">
          <w:rPr>
            <w:noProof/>
            <w:webHidden/>
          </w:rPr>
          <w:instrText xml:space="preserve"> PAGEREF _Toc225201107 \h </w:instrText>
        </w:r>
        <w:r w:rsidRPr="005F3165">
          <w:rPr>
            <w:noProof/>
            <w:webHidden/>
          </w:rPr>
        </w:r>
        <w:r w:rsidRPr="005F3165">
          <w:rPr>
            <w:noProof/>
            <w:webHidden/>
          </w:rPr>
          <w:fldChar w:fldCharType="separate"/>
        </w:r>
        <w:r w:rsidRPr="005F3165">
          <w:rPr>
            <w:noProof/>
            <w:webHidden/>
          </w:rPr>
          <w:t>10</w:t>
        </w:r>
        <w:r w:rsidRPr="005F3165">
          <w:rPr>
            <w:noProof/>
            <w:webHidden/>
          </w:rPr>
          <w:fldChar w:fldCharType="end"/>
        </w:r>
      </w:hyperlink>
    </w:p>
    <w:p w14:paraId="4992411E" w14:textId="75D3E513" w:rsidR="005F3165" w:rsidRPr="005F3165" w:rsidRDefault="005F3165" w:rsidP="005B62B4">
      <w:pPr>
        <w:pStyle w:val="ae"/>
        <w:tabs>
          <w:tab w:val="right" w:leader="dot" w:pos="8494"/>
        </w:tabs>
        <w:ind w:left="1440" w:hanging="480"/>
        <w:jc w:val="both"/>
        <w:rPr>
          <w:rFonts w:asciiTheme="minorHAnsi" w:eastAsiaTheme="minorEastAsia" w:hAnsiTheme="minorHAnsi" w:cstheme="minorBidi"/>
          <w:noProof/>
          <w:kern w:val="2"/>
          <w14:ligatures w14:val="standardContextual"/>
        </w:rPr>
      </w:pPr>
      <w:hyperlink w:anchor="_Toc225201108" w:history="1">
        <w:r w:rsidRPr="005F3165">
          <w:rPr>
            <w:rStyle w:val="a5"/>
            <w:rFonts w:hint="eastAsia"/>
            <w:noProof/>
          </w:rPr>
          <w:t>表</w:t>
        </w:r>
        <w:r w:rsidRPr="005F3165">
          <w:rPr>
            <w:rStyle w:val="a5"/>
            <w:noProof/>
          </w:rPr>
          <w:t xml:space="preserve"> </w:t>
        </w:r>
        <w:r w:rsidRPr="005F3165">
          <w:rPr>
            <w:rStyle w:val="a5"/>
            <w:rFonts w:hint="eastAsia"/>
            <w:noProof/>
          </w:rPr>
          <w:t>三</w:t>
        </w:r>
        <w:r w:rsidRPr="005F3165">
          <w:rPr>
            <w:rStyle w:val="a5"/>
            <w:noProof/>
          </w:rPr>
          <w:noBreakHyphen/>
          <w:t xml:space="preserve">2 2026 </w:t>
        </w:r>
        <w:r w:rsidRPr="005F3165">
          <w:rPr>
            <w:rStyle w:val="a5"/>
            <w:rFonts w:hint="eastAsia"/>
            <w:noProof/>
          </w:rPr>
          <w:t>年開發端產出數據對比</w:t>
        </w:r>
        <w:r w:rsidRPr="005F3165">
          <w:rPr>
            <w:noProof/>
            <w:webHidden/>
          </w:rPr>
          <w:tab/>
        </w:r>
        <w:r w:rsidRPr="005F3165">
          <w:rPr>
            <w:noProof/>
            <w:webHidden/>
          </w:rPr>
          <w:fldChar w:fldCharType="begin"/>
        </w:r>
        <w:r w:rsidRPr="005F3165">
          <w:rPr>
            <w:noProof/>
            <w:webHidden/>
          </w:rPr>
          <w:instrText xml:space="preserve"> PAGEREF _Toc225201108 \h </w:instrText>
        </w:r>
        <w:r w:rsidRPr="005F3165">
          <w:rPr>
            <w:noProof/>
            <w:webHidden/>
          </w:rPr>
        </w:r>
        <w:r w:rsidRPr="005F3165">
          <w:rPr>
            <w:noProof/>
            <w:webHidden/>
          </w:rPr>
          <w:fldChar w:fldCharType="separate"/>
        </w:r>
        <w:r w:rsidRPr="005F3165">
          <w:rPr>
            <w:noProof/>
            <w:webHidden/>
          </w:rPr>
          <w:t>11</w:t>
        </w:r>
        <w:r w:rsidRPr="005F3165">
          <w:rPr>
            <w:noProof/>
            <w:webHidden/>
          </w:rPr>
          <w:fldChar w:fldCharType="end"/>
        </w:r>
      </w:hyperlink>
    </w:p>
    <w:p w14:paraId="0AD901CE" w14:textId="3E8D58F0" w:rsidR="005F3165" w:rsidRPr="005F3165" w:rsidRDefault="005F3165" w:rsidP="005B62B4">
      <w:pPr>
        <w:pStyle w:val="ae"/>
        <w:tabs>
          <w:tab w:val="right" w:leader="dot" w:pos="8494"/>
        </w:tabs>
        <w:ind w:left="1440" w:hanging="480"/>
        <w:jc w:val="both"/>
        <w:rPr>
          <w:rFonts w:asciiTheme="minorHAnsi" w:eastAsiaTheme="minorEastAsia" w:hAnsiTheme="minorHAnsi" w:cstheme="minorBidi"/>
          <w:noProof/>
          <w:kern w:val="2"/>
          <w14:ligatures w14:val="standardContextual"/>
        </w:rPr>
      </w:pPr>
      <w:hyperlink w:anchor="_Toc225201109" w:history="1">
        <w:r w:rsidRPr="005F3165">
          <w:rPr>
            <w:rStyle w:val="a5"/>
            <w:rFonts w:hint="eastAsia"/>
            <w:noProof/>
          </w:rPr>
          <w:t>表</w:t>
        </w:r>
        <w:r w:rsidRPr="005F3165">
          <w:rPr>
            <w:rStyle w:val="a5"/>
            <w:noProof/>
          </w:rPr>
          <w:t xml:space="preserve"> </w:t>
        </w:r>
        <w:r w:rsidRPr="005F3165">
          <w:rPr>
            <w:rStyle w:val="a5"/>
            <w:rFonts w:hint="eastAsia"/>
            <w:noProof/>
          </w:rPr>
          <w:t>四</w:t>
        </w:r>
        <w:r w:rsidRPr="005F3165">
          <w:rPr>
            <w:rStyle w:val="a5"/>
            <w:noProof/>
          </w:rPr>
          <w:noBreakHyphen/>
          <w:t xml:space="preserve">1 </w:t>
        </w:r>
        <w:r w:rsidRPr="005F3165">
          <w:rPr>
            <w:rStyle w:val="a5"/>
            <w:rFonts w:hint="eastAsia"/>
            <w:noProof/>
          </w:rPr>
          <w:t>測試階段的</w:t>
        </w:r>
        <w:r w:rsidRPr="005F3165">
          <w:rPr>
            <w:rStyle w:val="a5"/>
            <w:noProof/>
          </w:rPr>
          <w:t xml:space="preserve"> AI </w:t>
        </w:r>
        <w:r w:rsidRPr="005F3165">
          <w:rPr>
            <w:rStyle w:val="a5"/>
            <w:rFonts w:hint="eastAsia"/>
            <w:noProof/>
          </w:rPr>
          <w:t>應用價值對比</w:t>
        </w:r>
        <w:r w:rsidRPr="005F3165">
          <w:rPr>
            <w:noProof/>
            <w:webHidden/>
          </w:rPr>
          <w:tab/>
        </w:r>
        <w:r w:rsidRPr="005F3165">
          <w:rPr>
            <w:noProof/>
            <w:webHidden/>
          </w:rPr>
          <w:fldChar w:fldCharType="begin"/>
        </w:r>
        <w:r w:rsidRPr="005F3165">
          <w:rPr>
            <w:noProof/>
            <w:webHidden/>
          </w:rPr>
          <w:instrText xml:space="preserve"> PAGEREF _Toc225201109 \h </w:instrText>
        </w:r>
        <w:r w:rsidRPr="005F3165">
          <w:rPr>
            <w:noProof/>
            <w:webHidden/>
          </w:rPr>
        </w:r>
        <w:r w:rsidRPr="005F3165">
          <w:rPr>
            <w:noProof/>
            <w:webHidden/>
          </w:rPr>
          <w:fldChar w:fldCharType="separate"/>
        </w:r>
        <w:r w:rsidRPr="005F3165">
          <w:rPr>
            <w:noProof/>
            <w:webHidden/>
          </w:rPr>
          <w:t>12</w:t>
        </w:r>
        <w:r w:rsidRPr="005F3165">
          <w:rPr>
            <w:noProof/>
            <w:webHidden/>
          </w:rPr>
          <w:fldChar w:fldCharType="end"/>
        </w:r>
      </w:hyperlink>
    </w:p>
    <w:p w14:paraId="4226F083" w14:textId="72128758" w:rsidR="005F3165" w:rsidRPr="005F3165" w:rsidRDefault="005F3165" w:rsidP="005B62B4">
      <w:pPr>
        <w:pStyle w:val="ae"/>
        <w:tabs>
          <w:tab w:val="right" w:leader="dot" w:pos="8494"/>
        </w:tabs>
        <w:ind w:left="1440" w:hanging="480"/>
        <w:jc w:val="both"/>
        <w:rPr>
          <w:rFonts w:asciiTheme="minorHAnsi" w:eastAsiaTheme="minorEastAsia" w:hAnsiTheme="minorHAnsi" w:cstheme="minorBidi"/>
          <w:noProof/>
          <w:kern w:val="2"/>
          <w14:ligatures w14:val="standardContextual"/>
        </w:rPr>
      </w:pPr>
      <w:hyperlink w:anchor="_Toc225201110" w:history="1">
        <w:r w:rsidRPr="005F3165">
          <w:rPr>
            <w:rStyle w:val="a5"/>
            <w:rFonts w:hint="eastAsia"/>
            <w:noProof/>
          </w:rPr>
          <w:t>表</w:t>
        </w:r>
        <w:r w:rsidRPr="005F3165">
          <w:rPr>
            <w:rStyle w:val="a5"/>
            <w:noProof/>
          </w:rPr>
          <w:t xml:space="preserve"> </w:t>
        </w:r>
        <w:r w:rsidRPr="005F3165">
          <w:rPr>
            <w:rStyle w:val="a5"/>
            <w:rFonts w:hint="eastAsia"/>
            <w:noProof/>
          </w:rPr>
          <w:t>四</w:t>
        </w:r>
        <w:r w:rsidRPr="005F3165">
          <w:rPr>
            <w:rStyle w:val="a5"/>
            <w:noProof/>
          </w:rPr>
          <w:noBreakHyphen/>
          <w:t xml:space="preserve">2 2026 </w:t>
        </w:r>
        <w:r w:rsidRPr="005F3165">
          <w:rPr>
            <w:rStyle w:val="a5"/>
            <w:rFonts w:hint="eastAsia"/>
            <w:noProof/>
          </w:rPr>
          <w:t>年關鍵法律合規議題彙整</w:t>
        </w:r>
        <w:r w:rsidRPr="005F3165">
          <w:rPr>
            <w:noProof/>
            <w:webHidden/>
          </w:rPr>
          <w:tab/>
        </w:r>
        <w:r w:rsidRPr="005F3165">
          <w:rPr>
            <w:noProof/>
            <w:webHidden/>
          </w:rPr>
          <w:fldChar w:fldCharType="begin"/>
        </w:r>
        <w:r w:rsidRPr="005F3165">
          <w:rPr>
            <w:noProof/>
            <w:webHidden/>
          </w:rPr>
          <w:instrText xml:space="preserve"> PAGEREF _Toc225201110 \h </w:instrText>
        </w:r>
        <w:r w:rsidRPr="005F3165">
          <w:rPr>
            <w:noProof/>
            <w:webHidden/>
          </w:rPr>
        </w:r>
        <w:r w:rsidRPr="005F3165">
          <w:rPr>
            <w:noProof/>
            <w:webHidden/>
          </w:rPr>
          <w:fldChar w:fldCharType="separate"/>
        </w:r>
        <w:r w:rsidRPr="005F3165">
          <w:rPr>
            <w:noProof/>
            <w:webHidden/>
          </w:rPr>
          <w:t>14</w:t>
        </w:r>
        <w:r w:rsidRPr="005F3165">
          <w:rPr>
            <w:noProof/>
            <w:webHidden/>
          </w:rPr>
          <w:fldChar w:fldCharType="end"/>
        </w:r>
      </w:hyperlink>
    </w:p>
    <w:p w14:paraId="6AE59FAA" w14:textId="1DA56DF3" w:rsidR="005F3165" w:rsidRPr="005F3165" w:rsidRDefault="005F3165" w:rsidP="005B62B4">
      <w:pPr>
        <w:pStyle w:val="ae"/>
        <w:tabs>
          <w:tab w:val="right" w:leader="dot" w:pos="8494"/>
        </w:tabs>
        <w:ind w:left="1440" w:hanging="480"/>
        <w:jc w:val="both"/>
        <w:rPr>
          <w:rFonts w:asciiTheme="minorHAnsi" w:eastAsiaTheme="minorEastAsia" w:hAnsiTheme="minorHAnsi" w:cstheme="minorBidi"/>
          <w:noProof/>
          <w:kern w:val="2"/>
          <w14:ligatures w14:val="standardContextual"/>
        </w:rPr>
      </w:pPr>
      <w:hyperlink w:anchor="_Toc225201111" w:history="1">
        <w:r w:rsidRPr="005F3165">
          <w:rPr>
            <w:rStyle w:val="a5"/>
            <w:rFonts w:hint="eastAsia"/>
            <w:noProof/>
          </w:rPr>
          <w:t>表</w:t>
        </w:r>
        <w:r w:rsidRPr="005F3165">
          <w:rPr>
            <w:rStyle w:val="a5"/>
            <w:noProof/>
          </w:rPr>
          <w:t xml:space="preserve"> </w:t>
        </w:r>
        <w:r w:rsidRPr="005F3165">
          <w:rPr>
            <w:rStyle w:val="a5"/>
            <w:rFonts w:hint="eastAsia"/>
            <w:noProof/>
          </w:rPr>
          <w:t>五</w:t>
        </w:r>
        <w:r w:rsidRPr="005F3165">
          <w:rPr>
            <w:rStyle w:val="a5"/>
            <w:noProof/>
          </w:rPr>
          <w:noBreakHyphen/>
          <w:t xml:space="preserve">1 2026 </w:t>
        </w:r>
        <w:r w:rsidRPr="005F3165">
          <w:rPr>
            <w:rStyle w:val="a5"/>
            <w:rFonts w:hint="eastAsia"/>
            <w:noProof/>
          </w:rPr>
          <w:t>年主流</w:t>
        </w:r>
        <w:r w:rsidRPr="005F3165">
          <w:rPr>
            <w:rStyle w:val="a5"/>
            <w:noProof/>
          </w:rPr>
          <w:t xml:space="preserve"> AI </w:t>
        </w:r>
        <w:r w:rsidRPr="005F3165">
          <w:rPr>
            <w:rStyle w:val="a5"/>
            <w:rFonts w:hint="eastAsia"/>
            <w:noProof/>
          </w:rPr>
          <w:t>硬體架構成本對比</w:t>
        </w:r>
        <w:r w:rsidRPr="005F3165">
          <w:rPr>
            <w:noProof/>
            <w:webHidden/>
          </w:rPr>
          <w:tab/>
        </w:r>
        <w:r w:rsidRPr="005F3165">
          <w:rPr>
            <w:noProof/>
            <w:webHidden/>
          </w:rPr>
          <w:fldChar w:fldCharType="begin"/>
        </w:r>
        <w:r w:rsidRPr="005F3165">
          <w:rPr>
            <w:noProof/>
            <w:webHidden/>
          </w:rPr>
          <w:instrText xml:space="preserve"> PAGEREF _Toc225201111 \h </w:instrText>
        </w:r>
        <w:r w:rsidRPr="005F3165">
          <w:rPr>
            <w:noProof/>
            <w:webHidden/>
          </w:rPr>
        </w:r>
        <w:r w:rsidRPr="005F3165">
          <w:rPr>
            <w:noProof/>
            <w:webHidden/>
          </w:rPr>
          <w:fldChar w:fldCharType="separate"/>
        </w:r>
        <w:r w:rsidRPr="005F3165">
          <w:rPr>
            <w:noProof/>
            <w:webHidden/>
          </w:rPr>
          <w:t>15</w:t>
        </w:r>
        <w:r w:rsidRPr="005F3165">
          <w:rPr>
            <w:noProof/>
            <w:webHidden/>
          </w:rPr>
          <w:fldChar w:fldCharType="end"/>
        </w:r>
      </w:hyperlink>
    </w:p>
    <w:p w14:paraId="5751225C" w14:textId="062B20F1" w:rsidR="005F3165" w:rsidRDefault="005F3165" w:rsidP="005B62B4">
      <w:pPr>
        <w:jc w:val="both"/>
      </w:pPr>
      <w:r w:rsidRPr="005F3165">
        <w:fldChar w:fldCharType="end"/>
      </w:r>
    </w:p>
    <w:p w14:paraId="3AE083B8" w14:textId="77777777" w:rsidR="005F3165" w:rsidRDefault="005F3165" w:rsidP="005B62B4">
      <w:pPr>
        <w:jc w:val="both"/>
      </w:pPr>
    </w:p>
    <w:p w14:paraId="1E984CC8" w14:textId="77777777" w:rsidR="005F3165" w:rsidRDefault="005F3165">
      <w:pPr>
        <w:rPr>
          <w:rFonts w:hint="eastAsia"/>
        </w:rPr>
        <w:sectPr w:rsidR="005F3165">
          <w:pgSz w:w="11906" w:h="16838"/>
          <w:pgMar w:top="1701" w:right="1701" w:bottom="1701" w:left="1701" w:header="708" w:footer="708" w:gutter="0"/>
          <w:cols w:space="720"/>
          <w:docGrid w:linePitch="360"/>
        </w:sectPr>
      </w:pPr>
    </w:p>
    <w:p w14:paraId="53C665BA" w14:textId="10C368AB" w:rsidR="00AE3934" w:rsidRDefault="009E2657" w:rsidP="008E6846">
      <w:pPr>
        <w:pStyle w:val="1"/>
      </w:pPr>
      <w:bookmarkStart w:id="5" w:name="_Toc225195765"/>
      <w:r>
        <w:lastRenderedPageBreak/>
        <w:t xml:space="preserve"> 緒論</w:t>
      </w:r>
      <w:bookmarkEnd w:id="5"/>
    </w:p>
    <w:p w14:paraId="7D397EF0" w14:textId="77777777" w:rsidR="00AE3934" w:rsidRDefault="009E2657">
      <w:pPr>
        <w:spacing w:before="120" w:after="120" w:line="360" w:lineRule="auto"/>
      </w:pPr>
      <w:r>
        <w:t>自 2026 年起，人工智慧已正式從輔助工具演變為 SDLC 的核心基礎設施。這種轉變標誌著從手動編碼向智慧編排與代理式協作（Agentic Orchestration）的根本性遷移。根據產業研究，到 2026 年，超過 70% 的應用程式設計與開發流程將受到 AI 的影響，而新生成的程式碼中，約有 45% 是由 AI 直接生成或在 AI 深度輔助下完成的。</w:t>
      </w:r>
    </w:p>
    <w:p w14:paraId="21C7AC62" w14:textId="77777777" w:rsidR="00AE3934" w:rsidRDefault="009E2657">
      <w:pPr>
        <w:spacing w:before="120" w:after="120" w:line="360" w:lineRule="auto"/>
      </w:pPr>
      <w:r>
        <w:t>本報告旨在探討 AI 輔助編程如何在 SDLC 的各個階段（從需求分析、系統設計到開發、測試及維運）產生深遠影響，並分析其帶來的生產力悖論、技術債積累以及法律合</w:t>
      </w:r>
      <w:proofErr w:type="gramStart"/>
      <w:r>
        <w:t>規</w:t>
      </w:r>
      <w:proofErr w:type="gramEnd"/>
      <w:r>
        <w:t>挑戰。</w:t>
      </w:r>
    </w:p>
    <w:p w14:paraId="042CF45C" w14:textId="77777777" w:rsidR="00AE3934" w:rsidRDefault="009E2657">
      <w:r>
        <w:br w:type="page"/>
      </w:r>
    </w:p>
    <w:p w14:paraId="4BA72F35" w14:textId="1D123643" w:rsidR="00AE3934" w:rsidRDefault="009E2657" w:rsidP="008E6846">
      <w:pPr>
        <w:pStyle w:val="1"/>
      </w:pPr>
      <w:bookmarkStart w:id="6" w:name="_Toc225195766"/>
      <w:r>
        <w:lastRenderedPageBreak/>
        <w:t xml:space="preserve"> 軟體開發生命週期的典範轉移</w:t>
      </w:r>
      <w:bookmarkEnd w:id="6"/>
    </w:p>
    <w:p w14:paraId="67CAF086" w14:textId="4778AD75" w:rsidR="00AE3934" w:rsidRDefault="009E2657" w:rsidP="008E6846">
      <w:pPr>
        <w:pStyle w:val="2"/>
      </w:pPr>
      <w:bookmarkStart w:id="7" w:name="_Toc225195767"/>
      <w:r>
        <w:t xml:space="preserve"> 從手動協調到智慧驅動</w:t>
      </w:r>
      <w:bookmarkEnd w:id="7"/>
    </w:p>
    <w:p w14:paraId="6F7A3093" w14:textId="77777777" w:rsidR="00AE3934" w:rsidRDefault="009E2657">
      <w:pPr>
        <w:spacing w:before="120" w:after="120" w:line="360" w:lineRule="auto"/>
      </w:pPr>
      <w:r>
        <w:t>在傳統的 SDLC 模型中，開發團隊往往面臨嚴重的溝通孤島、手動協調成本高昂以及早期決策失誤導致的</w:t>
      </w:r>
      <w:proofErr w:type="gramStart"/>
      <w:r>
        <w:t>後期返工等</w:t>
      </w:r>
      <w:proofErr w:type="gramEnd"/>
      <w:r>
        <w:t>問題。2026 年的軟體工程環境已轉向「AI 原生 SDLC」，這是一種互連的、智慧化的管道，由機器學習和自動化技術驅動。</w:t>
      </w:r>
    </w:p>
    <w:p w14:paraId="3DA666D2" w14:textId="77777777" w:rsidR="00AE3934" w:rsidRDefault="009E2657">
      <w:pPr>
        <w:spacing w:before="120" w:after="120" w:line="360" w:lineRule="auto"/>
      </w:pPr>
      <w:r>
        <w:t>與以往 Agile 模式中仍需大量人工介入不同，現在的開發流程強調連續的反饋循環，AI 能在一個階段自動生成資訊並直接影響另一個階段的決策，從而顯著縮短交付週期並提高產量。</w:t>
      </w:r>
    </w:p>
    <w:p w14:paraId="69E11CEF" w14:textId="6DB7401B" w:rsidR="00AE3934" w:rsidRDefault="00AE3934" w:rsidP="005F3165">
      <w:pPr>
        <w:rPr>
          <w:rFonts w:hint="eastAsia"/>
        </w:rPr>
      </w:pPr>
      <w:bookmarkStart w:id="8" w:name="_Hlk225197993"/>
    </w:p>
    <w:p w14:paraId="1A4C6ED2" w14:textId="769E1DAD" w:rsidR="005F3165" w:rsidRPr="005F3165" w:rsidRDefault="005F3165" w:rsidP="005F3165">
      <w:pPr>
        <w:pStyle w:val="ad"/>
        <w:keepNext/>
        <w:jc w:val="center"/>
        <w:rPr>
          <w:b/>
          <w:bCs/>
        </w:rPr>
      </w:pPr>
      <w:bookmarkStart w:id="9" w:name="_Toc225201106"/>
      <w:r w:rsidRPr="005F3165">
        <w:rPr>
          <w:b/>
          <w:bCs/>
        </w:rPr>
        <w:t xml:space="preserve">表 </w:t>
      </w:r>
      <w:r>
        <w:rPr>
          <w:b/>
          <w:bCs/>
        </w:rPr>
        <w:fldChar w:fldCharType="begin"/>
      </w:r>
      <w:r>
        <w:rPr>
          <w:b/>
          <w:bCs/>
        </w:rPr>
        <w:instrText xml:space="preserve"> STYLEREF 1 \s </w:instrText>
      </w:r>
      <w:r>
        <w:rPr>
          <w:b/>
          <w:bCs/>
        </w:rPr>
        <w:fldChar w:fldCharType="separate"/>
      </w:r>
      <w:r>
        <w:rPr>
          <w:b/>
          <w:bCs/>
          <w:noProof/>
        </w:rPr>
        <w:t>二</w:t>
      </w:r>
      <w:r>
        <w:rPr>
          <w:b/>
          <w:bCs/>
        </w:rPr>
        <w:fldChar w:fldCharType="end"/>
      </w:r>
      <w:r>
        <w:rPr>
          <w:b/>
          <w:bCs/>
        </w:rPr>
        <w:noBreakHyphen/>
      </w:r>
      <w:r>
        <w:rPr>
          <w:b/>
          <w:bCs/>
        </w:rPr>
        <w:fldChar w:fldCharType="begin"/>
      </w:r>
      <w:r>
        <w:rPr>
          <w:b/>
          <w:bCs/>
        </w:rPr>
        <w:instrText xml:space="preserve"> SEQ 表 \* ARABIC \s 1 </w:instrText>
      </w:r>
      <w:r>
        <w:rPr>
          <w:b/>
          <w:bCs/>
        </w:rPr>
        <w:fldChar w:fldCharType="separate"/>
      </w:r>
      <w:r>
        <w:rPr>
          <w:b/>
          <w:bCs/>
          <w:noProof/>
        </w:rPr>
        <w:t>1</w:t>
      </w:r>
      <w:r>
        <w:rPr>
          <w:b/>
          <w:bCs/>
        </w:rPr>
        <w:fldChar w:fldCharType="end"/>
      </w:r>
      <w:r w:rsidRPr="005F3165">
        <w:rPr>
          <w:rFonts w:hint="eastAsia"/>
          <w:b/>
          <w:bCs/>
        </w:rPr>
        <w:t xml:space="preserve"> SDLC 階段變革對比</w:t>
      </w:r>
      <w:bookmarkEnd w:id="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300"/>
      </w:tblGrid>
      <w:tr w:rsidR="00AE3934" w14:paraId="3007C6C4" w14:textId="77777777">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bookmarkEnd w:id="8"/>
          <w:p w14:paraId="7C1FE618" w14:textId="450F0EB7" w:rsidR="00AE3934" w:rsidRDefault="009E2657">
            <w:r>
              <w:rPr>
                <w:b/>
                <w:bCs/>
                <w:sz w:val="20"/>
                <w:szCs w:val="20"/>
              </w:rPr>
              <w:t>SDLC 階段變革對比</w:t>
            </w:r>
          </w:p>
        </w:tc>
        <w:tc>
          <w:tcPr>
            <w:tcW w:w="22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6ECB2EC9" w14:textId="77777777" w:rsidR="00AE3934" w:rsidRDefault="009E2657">
            <w:r>
              <w:rPr>
                <w:b/>
                <w:bCs/>
                <w:sz w:val="20"/>
                <w:szCs w:val="20"/>
              </w:rPr>
              <w:t>傳統模式（2020 以前）</w:t>
            </w:r>
          </w:p>
        </w:tc>
        <w:tc>
          <w:tcPr>
            <w:tcW w:w="43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03CECFD5" w14:textId="77777777" w:rsidR="00AE3934" w:rsidRDefault="009E2657">
            <w:r>
              <w:rPr>
                <w:b/>
                <w:bCs/>
                <w:sz w:val="20"/>
                <w:szCs w:val="20"/>
              </w:rPr>
              <w:t>AI 原生模式（2026）</w:t>
            </w:r>
          </w:p>
        </w:tc>
      </w:tr>
      <w:tr w:rsidR="00AE3934" w14:paraId="58093CE1"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61235F" w14:textId="77777777" w:rsidR="00AE3934" w:rsidRDefault="009E2657">
            <w:r>
              <w:rPr>
                <w:b/>
                <w:bCs/>
                <w:sz w:val="20"/>
                <w:szCs w:val="20"/>
              </w:rPr>
              <w:t>協調方式</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A96C901" w14:textId="77777777" w:rsidR="00AE3934" w:rsidRDefault="009E2657">
            <w:r>
              <w:rPr>
                <w:sz w:val="20"/>
                <w:szCs w:val="20"/>
              </w:rPr>
              <w:t>手動會議</w:t>
            </w:r>
            <w:proofErr w:type="gramStart"/>
            <w:r>
              <w:rPr>
                <w:sz w:val="20"/>
                <w:szCs w:val="20"/>
              </w:rPr>
              <w:t>與文檔傳遞</w:t>
            </w:r>
            <w:proofErr w:type="gramEnd"/>
          </w:p>
        </w:tc>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AA0EDE" w14:textId="77777777" w:rsidR="00AE3934" w:rsidRDefault="009E2657">
            <w:r>
              <w:rPr>
                <w:sz w:val="20"/>
                <w:szCs w:val="20"/>
              </w:rPr>
              <w:t>智慧代理自動編排與持續反饋</w:t>
            </w:r>
          </w:p>
        </w:tc>
      </w:tr>
      <w:tr w:rsidR="00AE3934" w14:paraId="20778CF3"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716298" w14:textId="77777777" w:rsidR="00AE3934" w:rsidRDefault="009E2657">
            <w:r>
              <w:rPr>
                <w:b/>
                <w:bCs/>
                <w:sz w:val="20"/>
                <w:szCs w:val="20"/>
              </w:rPr>
              <w:t>開發者角色</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9E05FC6" w14:textId="77777777" w:rsidR="00AE3934" w:rsidRDefault="009E2657">
            <w:r>
              <w:rPr>
                <w:sz w:val="20"/>
                <w:szCs w:val="20"/>
              </w:rPr>
              <w:t>手動編寫代碼（小提琴手）</w:t>
            </w:r>
          </w:p>
        </w:tc>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C700D3" w14:textId="77777777" w:rsidR="00AE3934" w:rsidRDefault="009E2657">
            <w:r>
              <w:rPr>
                <w:sz w:val="20"/>
                <w:szCs w:val="20"/>
              </w:rPr>
              <w:t>系統編排與決策（指揮家）</w:t>
            </w:r>
          </w:p>
        </w:tc>
      </w:tr>
      <w:tr w:rsidR="00AE3934" w14:paraId="639E0B60"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5670824" w14:textId="77777777" w:rsidR="00AE3934" w:rsidRDefault="009E2657">
            <w:r>
              <w:rPr>
                <w:b/>
                <w:bCs/>
                <w:sz w:val="20"/>
                <w:szCs w:val="20"/>
              </w:rPr>
              <w:t>交付週期</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B019F4" w14:textId="77777777" w:rsidR="00AE3934" w:rsidRDefault="009E2657">
            <w:r>
              <w:rPr>
                <w:sz w:val="20"/>
                <w:szCs w:val="20"/>
              </w:rPr>
              <w:t>數</w:t>
            </w:r>
            <w:proofErr w:type="gramStart"/>
            <w:r>
              <w:rPr>
                <w:sz w:val="20"/>
                <w:szCs w:val="20"/>
              </w:rPr>
              <w:t>週</w:t>
            </w:r>
            <w:proofErr w:type="gramEnd"/>
            <w:r>
              <w:rPr>
                <w:sz w:val="20"/>
                <w:szCs w:val="20"/>
              </w:rPr>
              <w:t>至數月（受限於人工排期）</w:t>
            </w:r>
          </w:p>
        </w:tc>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E08D6B" w14:textId="77777777" w:rsidR="00AE3934" w:rsidRDefault="009E2657">
            <w:r>
              <w:rPr>
                <w:sz w:val="20"/>
                <w:szCs w:val="20"/>
              </w:rPr>
              <w:t>數分鐘至數天（並行執行與預測性流程）</w:t>
            </w:r>
          </w:p>
        </w:tc>
      </w:tr>
      <w:tr w:rsidR="00AE3934" w14:paraId="4E57C1D8"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2742FB" w14:textId="77777777" w:rsidR="00AE3934" w:rsidRDefault="009E2657">
            <w:r>
              <w:rPr>
                <w:b/>
                <w:bCs/>
                <w:sz w:val="20"/>
                <w:szCs w:val="20"/>
              </w:rPr>
              <w:t>品質控制</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41809C" w14:textId="77777777" w:rsidR="00AE3934" w:rsidRDefault="009E2657">
            <w:r>
              <w:rPr>
                <w:sz w:val="20"/>
                <w:szCs w:val="20"/>
              </w:rPr>
              <w:t>階段性手動審查與測試</w:t>
            </w:r>
          </w:p>
        </w:tc>
        <w:tc>
          <w:tcPr>
            <w:tcW w:w="4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EFA9F3" w14:textId="77777777" w:rsidR="00AE3934" w:rsidRDefault="009E2657">
            <w:r>
              <w:rPr>
                <w:sz w:val="20"/>
                <w:szCs w:val="20"/>
              </w:rPr>
              <w:t>連續的、AI 驅動的品質保證與修復</w:t>
            </w:r>
          </w:p>
        </w:tc>
      </w:tr>
    </w:tbl>
    <w:p w14:paraId="17B44AE5" w14:textId="77777777" w:rsidR="00AE3934" w:rsidRDefault="00AE3934"/>
    <w:p w14:paraId="7AA9FB58" w14:textId="6783ED98" w:rsidR="00AE3934" w:rsidRDefault="009E2657" w:rsidP="008E6846">
      <w:pPr>
        <w:pStyle w:val="2"/>
      </w:pPr>
      <w:bookmarkStart w:id="10" w:name="_Toc225195768"/>
      <w:r>
        <w:t xml:space="preserve"> 生成式 AI 與終端用戶開發的融合</w:t>
      </w:r>
      <w:bookmarkEnd w:id="10"/>
    </w:p>
    <w:p w14:paraId="661C5C19" w14:textId="77777777" w:rsidR="00AE3934" w:rsidRDefault="009E2657">
      <w:pPr>
        <w:spacing w:before="120" w:after="120" w:line="360" w:lineRule="auto"/>
      </w:pPr>
      <w:r>
        <w:t>一個顯著的趨勢是「AI 輔助終端用戶編碼」的興起。這套典範允許非技術用戶通過自然語言提示（Prompts）直接構建應用程式，這不僅擴展了低代碼/無代碼（LCNC）平台的邊界，</w:t>
      </w:r>
      <w:proofErr w:type="gramStart"/>
      <w:r>
        <w:t>還緩解</w:t>
      </w:r>
      <w:proofErr w:type="gramEnd"/>
      <w:r>
        <w:t>了 IT 部門的人力瓶頸。</w:t>
      </w:r>
    </w:p>
    <w:p w14:paraId="6906121B" w14:textId="2ACE0910" w:rsidR="000F2127" w:rsidRDefault="009E2657">
      <w:pPr>
        <w:spacing w:before="120" w:after="120" w:line="360" w:lineRule="auto"/>
      </w:pPr>
      <w:r>
        <w:t>這種轉變使得企業內部的「業務管理 IT」（BMIT）變得更加普遍，終端用戶能根據自身業務需求即時調整軟體工具，從而提升企業的靈活性與創新能力。</w:t>
      </w:r>
    </w:p>
    <w:p w14:paraId="110C9573" w14:textId="1EB69768" w:rsidR="00AE3934" w:rsidRDefault="000F2127" w:rsidP="000F2127">
      <w:pPr>
        <w:widowControl/>
        <w:rPr>
          <w:rFonts w:hint="eastAsia"/>
        </w:rPr>
      </w:pPr>
      <w:r>
        <w:br w:type="page"/>
      </w:r>
    </w:p>
    <w:p w14:paraId="28F18CA6" w14:textId="12E53A31" w:rsidR="00AE3934" w:rsidRDefault="009E2657" w:rsidP="008E6846">
      <w:pPr>
        <w:pStyle w:val="2"/>
      </w:pPr>
      <w:bookmarkStart w:id="11" w:name="_Toc225195769"/>
      <w:r>
        <w:lastRenderedPageBreak/>
        <w:t xml:space="preserve"> 需求分析的精</w:t>
      </w:r>
      <w:proofErr w:type="gramStart"/>
      <w:r>
        <w:t>準</w:t>
      </w:r>
      <w:proofErr w:type="gramEnd"/>
      <w:r>
        <w:t>預測</w:t>
      </w:r>
      <w:bookmarkEnd w:id="11"/>
    </w:p>
    <w:p w14:paraId="55AD72ED" w14:textId="77777777" w:rsidR="00AE3934" w:rsidRDefault="009E2657" w:rsidP="008E6846">
      <w:pPr>
        <w:pStyle w:val="3"/>
        <w:numPr>
          <w:ilvl w:val="0"/>
          <w:numId w:val="0"/>
        </w:numPr>
      </w:pPr>
      <w:bookmarkStart w:id="12" w:name="_Toc225195770"/>
      <w:r>
        <w:t>一、數據引導的規劃與可行性分析</w:t>
      </w:r>
      <w:bookmarkEnd w:id="12"/>
    </w:p>
    <w:p w14:paraId="7A1ED7E5" w14:textId="77777777" w:rsidR="00AE3934" w:rsidRDefault="009E2657">
      <w:pPr>
        <w:spacing w:before="120" w:after="120" w:line="360" w:lineRule="auto"/>
      </w:pPr>
      <w:r>
        <w:t>在 SDLC 的起始階段，AI 透過處理大量結構化與非結構化數據（如用戶行為日誌、產品分析數據、歷史支持票據等），能夠提取出人類可能遺漏的潛在需求與模式。AI 驅動的規劃工具現在能從歷史項目數據中學習，包括過去的開發時程、錯誤率、範圍變更以及團隊表現，使得項目經理能夠獲得更為現實的時間表預測，並在投資資源之前識別高風險功能的可行性。</w:t>
      </w:r>
    </w:p>
    <w:p w14:paraId="0C4D5851" w14:textId="77777777" w:rsidR="00AE3934" w:rsidRDefault="009E2657">
      <w:pPr>
        <w:spacing w:before="120" w:after="120" w:line="360" w:lineRule="auto"/>
      </w:pPr>
      <w:r>
        <w:t>研究指出，AI 生成的用戶故事（User Stories）與驗收標準在 2026 年已達到 87.5% 的品質合格率，這大幅減輕了產品經理的負擔，使其能專注於高價值的願景設定與戰略決策。</w:t>
      </w:r>
    </w:p>
    <w:p w14:paraId="0E41D31A" w14:textId="77777777" w:rsidR="00AE3934" w:rsidRDefault="009E2657" w:rsidP="008E6846">
      <w:pPr>
        <w:pStyle w:val="3"/>
        <w:numPr>
          <w:ilvl w:val="0"/>
          <w:numId w:val="0"/>
        </w:numPr>
      </w:pPr>
      <w:bookmarkStart w:id="13" w:name="_Toc225195771"/>
      <w:r>
        <w:t>二、需求到架構的自動化轉化</w:t>
      </w:r>
      <w:bookmarkEnd w:id="13"/>
    </w:p>
    <w:p w14:paraId="0E4C3E5A" w14:textId="77777777" w:rsidR="00AE3934" w:rsidRDefault="009E2657">
      <w:pPr>
        <w:spacing w:before="120" w:after="120" w:line="360" w:lineRule="auto"/>
      </w:pPr>
      <w:r>
        <w:t>AI 正在縮短從早期戰略願景到後期產品部署的距離。目前的 AI 工具如 IBM Engineering Requirements Management 與 Tara AI，能夠將混亂的產品簡報自動轉換為結構化的技術規範與 Sprint 計劃。這不僅降低了因需求理解偏差導致</w:t>
      </w:r>
      <w:proofErr w:type="gramStart"/>
      <w:r>
        <w:t>的返工風險</w:t>
      </w:r>
      <w:proofErr w:type="gramEnd"/>
      <w:r>
        <w:t>，還確保了開發產出與用戶期望之間的高度一致性。</w:t>
      </w:r>
    </w:p>
    <w:p w14:paraId="1E00B520" w14:textId="77777777" w:rsidR="00AE3934" w:rsidRDefault="009E2657">
      <w:r>
        <w:br w:type="page"/>
      </w:r>
    </w:p>
    <w:p w14:paraId="1C314978" w14:textId="455A470C" w:rsidR="00AE3934" w:rsidRDefault="009E2657" w:rsidP="008E6846">
      <w:pPr>
        <w:pStyle w:val="1"/>
      </w:pPr>
      <w:bookmarkStart w:id="14" w:name="_Toc225195772"/>
      <w:r>
        <w:lastRenderedPageBreak/>
        <w:t xml:space="preserve"> 系統設計與開發階段的變革</w:t>
      </w:r>
      <w:bookmarkEnd w:id="14"/>
    </w:p>
    <w:p w14:paraId="29DC46F4" w14:textId="05F4493A" w:rsidR="00AE3934" w:rsidRDefault="009E2657" w:rsidP="008E6846">
      <w:pPr>
        <w:pStyle w:val="2"/>
      </w:pPr>
      <w:bookmarkStart w:id="15" w:name="_Toc225195773"/>
      <w:r>
        <w:t xml:space="preserve"> 架構決策與現代化工具</w:t>
      </w:r>
      <w:bookmarkEnd w:id="15"/>
    </w:p>
    <w:p w14:paraId="029AC7A0" w14:textId="77777777" w:rsidR="00AE3934" w:rsidRDefault="009E2657" w:rsidP="008E6846">
      <w:pPr>
        <w:pStyle w:val="3"/>
        <w:numPr>
          <w:ilvl w:val="0"/>
          <w:numId w:val="0"/>
        </w:numPr>
      </w:pPr>
      <w:bookmarkStart w:id="16" w:name="_Toc225195774"/>
      <w:r>
        <w:t>一、作為推理合作夥伴的 AI</w:t>
      </w:r>
      <w:bookmarkEnd w:id="16"/>
    </w:p>
    <w:p w14:paraId="06E8F575" w14:textId="77777777" w:rsidR="00AE3934" w:rsidRDefault="009E2657">
      <w:pPr>
        <w:spacing w:before="120" w:after="120" w:line="360" w:lineRule="auto"/>
      </w:pPr>
      <w:r>
        <w:t>2026 年的系統架構設計已進入「提示語時代」（Prompt Era），傳統的「拖放式」設計工具已被能理解工程邏輯的 AI 推理引擎所取代。軟體架構師現在利用大型語言模型（如 GPT-4.5 Preview 或 Gemini 1.5 Pro）來探討技術權衡問題，例如選擇微服務還是單體架構、同步</w:t>
      </w:r>
      <w:proofErr w:type="gramStart"/>
      <w:r>
        <w:t>還是異步通信</w:t>
      </w:r>
      <w:proofErr w:type="gramEnd"/>
      <w:r>
        <w:t>、以及 SQL 與 NoSQL 的存儲決策。</w:t>
      </w:r>
    </w:p>
    <w:p w14:paraId="321D430D" w14:textId="77777777" w:rsidR="00AE3934" w:rsidRDefault="009E2657">
      <w:pPr>
        <w:spacing w:before="120" w:after="120" w:line="360" w:lineRule="auto"/>
      </w:pPr>
      <w:r>
        <w:t>AI 不僅能建議技術</w:t>
      </w:r>
      <w:proofErr w:type="gramStart"/>
      <w:r>
        <w:t>棧</w:t>
      </w:r>
      <w:proofErr w:type="gramEnd"/>
      <w:r>
        <w:t>，還能分析數千個現有系統的模式，推薦已被證明有效的架構藍圖，並在編碼開始前識別潛在的安全與性能風險。</w:t>
      </w:r>
    </w:p>
    <w:p w14:paraId="27A22760" w14:textId="77777777" w:rsidR="00AE3934" w:rsidRDefault="009E2657" w:rsidP="008E6846">
      <w:pPr>
        <w:pStyle w:val="3"/>
        <w:numPr>
          <w:ilvl w:val="0"/>
          <w:numId w:val="0"/>
        </w:numPr>
      </w:pPr>
      <w:bookmarkStart w:id="17" w:name="_Toc225195775"/>
      <w:r>
        <w:t>二、架構現代化與代理式驅動</w:t>
      </w:r>
      <w:bookmarkEnd w:id="17"/>
    </w:p>
    <w:p w14:paraId="12CD5A6B" w14:textId="77777777" w:rsidR="00AE3934" w:rsidRDefault="009E2657">
      <w:pPr>
        <w:spacing w:before="120" w:after="120" w:line="360" w:lineRule="auto"/>
      </w:pPr>
      <w:r>
        <w:t xml:space="preserve">隨著 AI 代理（Agents）開始大規模生成功能與服務，底層架構的穩定性變得至關重要。2026 年的一個關鍵預測是，AI 代理將暴露並打破那些僅靠流程或人工審查維持的脆弱遺留架構。因此，架構現代化已成為企業實現 AI 投資回報（ROI）的先決條件，企業必須透過 AI 驅動的現代化工具（如 </w:t>
      </w:r>
      <w:proofErr w:type="spellStart"/>
      <w:r>
        <w:t>vFunction</w:t>
      </w:r>
      <w:proofErr w:type="spellEnd"/>
      <w:r>
        <w:t>）來恢復系統邊界並確保設計的可擴展性。</w:t>
      </w:r>
    </w:p>
    <w:p w14:paraId="3D63AAF7" w14:textId="4D8E2C7C" w:rsidR="00AE3934" w:rsidRDefault="005F3165" w:rsidP="005F3165">
      <w:r>
        <w:t xml:space="preserve"> </w:t>
      </w:r>
    </w:p>
    <w:p w14:paraId="140E5335" w14:textId="3EE7AAD1" w:rsidR="005F3165" w:rsidRPr="005F3165" w:rsidRDefault="005F3165" w:rsidP="005F3165">
      <w:pPr>
        <w:pStyle w:val="ad"/>
        <w:keepNext/>
        <w:jc w:val="center"/>
        <w:rPr>
          <w:b/>
          <w:bCs/>
        </w:rPr>
      </w:pPr>
      <w:bookmarkStart w:id="18" w:name="_Toc225201107"/>
      <w:r w:rsidRPr="005F3165">
        <w:rPr>
          <w:b/>
          <w:bCs/>
        </w:rPr>
        <w:t xml:space="preserve">表 </w:t>
      </w:r>
      <w:r>
        <w:rPr>
          <w:b/>
          <w:bCs/>
        </w:rPr>
        <w:fldChar w:fldCharType="begin"/>
      </w:r>
      <w:r>
        <w:rPr>
          <w:b/>
          <w:bCs/>
        </w:rPr>
        <w:instrText xml:space="preserve"> STYLEREF 1 \s </w:instrText>
      </w:r>
      <w:r>
        <w:rPr>
          <w:b/>
          <w:bCs/>
        </w:rPr>
        <w:fldChar w:fldCharType="separate"/>
      </w:r>
      <w:r>
        <w:rPr>
          <w:b/>
          <w:bCs/>
          <w:noProof/>
        </w:rPr>
        <w:t>三</w:t>
      </w:r>
      <w:r>
        <w:rPr>
          <w:b/>
          <w:bCs/>
        </w:rPr>
        <w:fldChar w:fldCharType="end"/>
      </w:r>
      <w:r>
        <w:rPr>
          <w:b/>
          <w:bCs/>
        </w:rPr>
        <w:noBreakHyphen/>
      </w:r>
      <w:r>
        <w:rPr>
          <w:b/>
          <w:bCs/>
        </w:rPr>
        <w:fldChar w:fldCharType="begin"/>
      </w:r>
      <w:r>
        <w:rPr>
          <w:b/>
          <w:bCs/>
        </w:rPr>
        <w:instrText xml:space="preserve"> SEQ 表 \* ARABIC \s 1 </w:instrText>
      </w:r>
      <w:r>
        <w:rPr>
          <w:b/>
          <w:bCs/>
        </w:rPr>
        <w:fldChar w:fldCharType="separate"/>
      </w:r>
      <w:r>
        <w:rPr>
          <w:b/>
          <w:bCs/>
          <w:noProof/>
        </w:rPr>
        <w:t>1</w:t>
      </w:r>
      <w:r>
        <w:rPr>
          <w:b/>
          <w:bCs/>
        </w:rPr>
        <w:fldChar w:fldCharType="end"/>
      </w:r>
      <w:r w:rsidRPr="005F3165">
        <w:rPr>
          <w:rFonts w:hint="eastAsia"/>
          <w:b/>
          <w:bCs/>
        </w:rPr>
        <w:t xml:space="preserve"> 2026 年主要架構 AI 工具</w:t>
      </w:r>
      <w:bookmarkEnd w:id="18"/>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3400"/>
      </w:tblGrid>
      <w:tr w:rsidR="00AE3934" w14:paraId="06FCC5CF" w14:textId="77777777">
        <w:trPr>
          <w:tblHeader/>
        </w:trPr>
        <w:tc>
          <w:tcPr>
            <w:tcW w:w="21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33A29E39" w14:textId="77777777" w:rsidR="00AE3934" w:rsidRDefault="009E2657">
            <w:r>
              <w:rPr>
                <w:b/>
                <w:bCs/>
                <w:sz w:val="20"/>
                <w:szCs w:val="20"/>
              </w:rPr>
              <w:t>2026 年主要架構 AI 工具</w:t>
            </w:r>
          </w:p>
        </w:tc>
        <w:tc>
          <w:tcPr>
            <w:tcW w:w="30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009CB80B" w14:textId="77777777" w:rsidR="00AE3934" w:rsidRDefault="009E2657">
            <w:r>
              <w:rPr>
                <w:b/>
                <w:bCs/>
                <w:sz w:val="20"/>
                <w:szCs w:val="20"/>
              </w:rPr>
              <w:t>核心應用場景</w:t>
            </w:r>
          </w:p>
        </w:tc>
        <w:tc>
          <w:tcPr>
            <w:tcW w:w="34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174D2E7A" w14:textId="77777777" w:rsidR="00AE3934" w:rsidRDefault="009E2657">
            <w:r>
              <w:rPr>
                <w:b/>
                <w:bCs/>
                <w:sz w:val="20"/>
                <w:szCs w:val="20"/>
              </w:rPr>
              <w:t>優勢</w:t>
            </w:r>
          </w:p>
        </w:tc>
      </w:tr>
      <w:tr w:rsidR="00AE3934" w14:paraId="63AD40E4"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3D39C1" w14:textId="77777777" w:rsidR="00AE3934" w:rsidRDefault="009E2657">
            <w:proofErr w:type="spellStart"/>
            <w:r>
              <w:rPr>
                <w:b/>
                <w:bCs/>
                <w:sz w:val="20"/>
                <w:szCs w:val="20"/>
              </w:rPr>
              <w:t>Cloudairy</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DD6F01" w14:textId="77777777" w:rsidR="00AE3934" w:rsidRDefault="009E2657">
            <w:r>
              <w:rPr>
                <w:sz w:val="20"/>
                <w:szCs w:val="20"/>
              </w:rPr>
              <w:t>企業級系統建模</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F838F1" w14:textId="77777777" w:rsidR="00AE3934" w:rsidRDefault="009E2657">
            <w:r>
              <w:rPr>
                <w:sz w:val="20"/>
                <w:szCs w:val="20"/>
              </w:rPr>
              <w:t>零 AI 訓練政策，保護內部敏感架構</w:t>
            </w:r>
          </w:p>
        </w:tc>
      </w:tr>
      <w:tr w:rsidR="00AE3934" w14:paraId="6ED3C661"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9F4A07" w14:textId="77777777" w:rsidR="00AE3934" w:rsidRDefault="009E2657">
            <w:proofErr w:type="spellStart"/>
            <w:r>
              <w:rPr>
                <w:b/>
                <w:bCs/>
                <w:sz w:val="20"/>
                <w:szCs w:val="20"/>
              </w:rPr>
              <w:t>InfraSketch</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E7AC95" w14:textId="77777777" w:rsidR="00AE3934" w:rsidRDefault="009E2657">
            <w:r>
              <w:rPr>
                <w:sz w:val="20"/>
                <w:szCs w:val="20"/>
              </w:rPr>
              <w:t>架構圖自動生成</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FD4B942" w14:textId="77777777" w:rsidR="00AE3934" w:rsidRDefault="009E2657">
            <w:r>
              <w:rPr>
                <w:sz w:val="20"/>
                <w:szCs w:val="20"/>
              </w:rPr>
              <w:t>從自然語言直接生成可導出的架構圖</w:t>
            </w:r>
            <w:proofErr w:type="gramStart"/>
            <w:r>
              <w:rPr>
                <w:sz w:val="20"/>
                <w:szCs w:val="20"/>
              </w:rPr>
              <w:t>與文檔</w:t>
            </w:r>
            <w:proofErr w:type="gramEnd"/>
          </w:p>
        </w:tc>
      </w:tr>
      <w:tr w:rsidR="00AE3934" w14:paraId="50632A67"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D6E7A4A" w14:textId="77777777" w:rsidR="00AE3934" w:rsidRDefault="009E2657">
            <w:r>
              <w:rPr>
                <w:b/>
                <w:bCs/>
                <w:sz w:val="20"/>
                <w:szCs w:val="20"/>
              </w:rPr>
              <w:t>Eraser.io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5636E3" w14:textId="77777777" w:rsidR="00AE3934" w:rsidRDefault="009E2657">
            <w:proofErr w:type="gramStart"/>
            <w:r>
              <w:rPr>
                <w:sz w:val="20"/>
                <w:szCs w:val="20"/>
              </w:rPr>
              <w:t>技術文檔與</w:t>
            </w:r>
            <w:proofErr w:type="gramEnd"/>
            <w:r>
              <w:rPr>
                <w:sz w:val="20"/>
                <w:szCs w:val="20"/>
              </w:rPr>
              <w:t>草圖</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845950" w14:textId="77777777" w:rsidR="00AE3934" w:rsidRDefault="009E2657">
            <w:r>
              <w:rPr>
                <w:sz w:val="20"/>
                <w:szCs w:val="20"/>
              </w:rPr>
              <w:t>Markdown 驅動的即時渲染，適合開發者工作流</w:t>
            </w:r>
          </w:p>
        </w:tc>
      </w:tr>
      <w:tr w:rsidR="00AE3934" w14:paraId="3BC443E9"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75E912E" w14:textId="77777777" w:rsidR="00AE3934" w:rsidRDefault="009E2657">
            <w:r>
              <w:rPr>
                <w:b/>
                <w:bCs/>
                <w:sz w:val="20"/>
                <w:szCs w:val="20"/>
              </w:rPr>
              <w:t xml:space="preserve">IBM </w:t>
            </w:r>
            <w:proofErr w:type="spellStart"/>
            <w:r>
              <w:rPr>
                <w:b/>
                <w:bCs/>
                <w:sz w:val="20"/>
                <w:szCs w:val="20"/>
              </w:rPr>
              <w:t>watsonx</w:t>
            </w:r>
            <w:proofErr w:type="spellEnd"/>
            <w:r>
              <w:rPr>
                <w:b/>
                <w:bCs/>
                <w:sz w:val="20"/>
                <w:szCs w:val="20"/>
              </w:rPr>
              <w:t xml:space="preserve"> Assistant for Z</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1F44A6E" w14:textId="77777777" w:rsidR="00AE3934" w:rsidRDefault="009E2657">
            <w:r>
              <w:rPr>
                <w:sz w:val="20"/>
                <w:szCs w:val="20"/>
              </w:rPr>
              <w:t>主機系統現代化</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D84B0F" w14:textId="77777777" w:rsidR="00AE3934" w:rsidRDefault="009E2657">
            <w:r>
              <w:rPr>
                <w:sz w:val="20"/>
                <w:szCs w:val="20"/>
              </w:rPr>
              <w:t>專門處理 COBOL 等遺留系統的架構分析與轉化</w:t>
            </w:r>
          </w:p>
        </w:tc>
      </w:tr>
    </w:tbl>
    <w:p w14:paraId="736E03BA" w14:textId="64BAEFFD" w:rsidR="008E6846" w:rsidRDefault="008E6846"/>
    <w:p w14:paraId="3BFFF085" w14:textId="6FB3D632" w:rsidR="00AE3934" w:rsidRDefault="008E6846" w:rsidP="008E6846">
      <w:pPr>
        <w:widowControl/>
        <w:rPr>
          <w:rFonts w:hint="eastAsia"/>
        </w:rPr>
      </w:pPr>
      <w:r>
        <w:br w:type="page"/>
      </w:r>
    </w:p>
    <w:p w14:paraId="5E91FEB7" w14:textId="0E03A03D" w:rsidR="00AE3934" w:rsidRDefault="009E2657" w:rsidP="008E6846">
      <w:pPr>
        <w:pStyle w:val="2"/>
      </w:pPr>
      <w:bookmarkStart w:id="19" w:name="_Toc225195776"/>
      <w:bookmarkStart w:id="20" w:name="_Hlk225200656"/>
      <w:r>
        <w:lastRenderedPageBreak/>
        <w:t xml:space="preserve"> </w:t>
      </w:r>
      <w:bookmarkEnd w:id="20"/>
      <w:r>
        <w:t>開發階段生產力與「資深</w:t>
      </w:r>
      <w:proofErr w:type="gramStart"/>
      <w:r>
        <w:t>開發者悖論</w:t>
      </w:r>
      <w:proofErr w:type="gramEnd"/>
      <w:r>
        <w:t>」</w:t>
      </w:r>
      <w:bookmarkEnd w:id="19"/>
    </w:p>
    <w:p w14:paraId="21E58DF8" w14:textId="77777777" w:rsidR="00AE3934" w:rsidRDefault="009E2657" w:rsidP="008E6846">
      <w:pPr>
        <w:pStyle w:val="3"/>
        <w:numPr>
          <w:ilvl w:val="0"/>
          <w:numId w:val="0"/>
        </w:numPr>
      </w:pPr>
      <w:bookmarkStart w:id="21" w:name="_Toc225195777"/>
      <w:r>
        <w:t>一、生產力提升的數據分析</w:t>
      </w:r>
      <w:bookmarkEnd w:id="21"/>
    </w:p>
    <w:p w14:paraId="7E84349D" w14:textId="77777777" w:rsidR="00AE3934" w:rsidRDefault="009E2657">
      <w:pPr>
        <w:spacing w:before="120" w:after="120" w:line="360" w:lineRule="auto"/>
      </w:pPr>
      <w:r>
        <w:t>在實作階段，AI 輔助工具（如 GitHub Copilot、Cursor）的滲透率已達到 90%。根據 GitHub 的數據，開發者在使用 AI 配對編程工具時，完成任務的速度平均提升了 55%。在實際的開發環境中，專業開發者每週平均能節省 3.6 小時，尤其是在處理重複性代碼、生成 API 模板以及編寫單元測試腳本等任務上，速度提升了 30% 至 50%。</w:t>
      </w:r>
    </w:p>
    <w:p w14:paraId="30E35CDA" w14:textId="77777777" w:rsidR="00AE3934" w:rsidRDefault="009E2657" w:rsidP="008E6846">
      <w:pPr>
        <w:pStyle w:val="3"/>
        <w:numPr>
          <w:ilvl w:val="0"/>
          <w:numId w:val="0"/>
        </w:numPr>
      </w:pPr>
      <w:bookmarkStart w:id="22" w:name="_Toc225195778"/>
      <w:r>
        <w:t>二、經驗差異帶來的負面衝擊</w:t>
      </w:r>
      <w:bookmarkEnd w:id="22"/>
    </w:p>
    <w:p w14:paraId="1D6DEDBD" w14:textId="77777777" w:rsidR="00AE3934" w:rsidRDefault="009E2657">
      <w:pPr>
        <w:spacing w:before="120" w:after="120" w:line="360" w:lineRule="auto"/>
      </w:pPr>
      <w:r>
        <w:t>然而，2026 年的實證研究揭示了一個令人擔憂的趨勢。雖然 AI 工具降低了初級或非核心開發者的技術門檻，使其提交代碼的頻率提升了約 43.5%，但這些代碼往往缺乏深層次的架構考慮，導致技術債的隱性積累。</w:t>
      </w:r>
    </w:p>
    <w:p w14:paraId="1D463DA2" w14:textId="77777777" w:rsidR="00AE3934" w:rsidRDefault="009E2657">
      <w:pPr>
        <w:spacing w:before="120" w:after="120" w:line="360" w:lineRule="auto"/>
      </w:pPr>
      <w:r>
        <w:t>資深（核心）開發者現在必須承擔更高比例的審查與修復工作。數據顯示，資深開發者在 Copilot 引入後，必須多審查 6.5% 的程式碼，其原創性代碼產出反而下降了 19%。這種現象被稱為「資深開發者生產力悖論」，即 AI 帶來的短期增益可能掩蓋了因專家池萎縮與維護成本上升而導致的長期系統可持續性危機。</w:t>
      </w:r>
    </w:p>
    <w:p w14:paraId="52EF2FDA" w14:textId="062BDE80" w:rsidR="00AE3934" w:rsidRDefault="005F3165" w:rsidP="005F3165">
      <w:pPr>
        <w:rPr>
          <w:rFonts w:hint="eastAsia"/>
        </w:rPr>
      </w:pPr>
      <w:r>
        <w:rPr>
          <w:rFonts w:hint="eastAsia"/>
        </w:rPr>
        <w:t xml:space="preserve"> </w:t>
      </w:r>
    </w:p>
    <w:p w14:paraId="1BDC6EEE" w14:textId="79E046BC" w:rsidR="005F3165" w:rsidRPr="005F3165" w:rsidRDefault="005F3165" w:rsidP="005F3165">
      <w:pPr>
        <w:pStyle w:val="ad"/>
        <w:keepNext/>
        <w:jc w:val="center"/>
        <w:rPr>
          <w:b/>
          <w:bCs/>
        </w:rPr>
      </w:pPr>
      <w:bookmarkStart w:id="23" w:name="_Toc225201108"/>
      <w:r w:rsidRPr="005F3165">
        <w:rPr>
          <w:b/>
          <w:bCs/>
        </w:rPr>
        <w:t xml:space="preserve">表 </w:t>
      </w:r>
      <w:r>
        <w:rPr>
          <w:b/>
          <w:bCs/>
        </w:rPr>
        <w:fldChar w:fldCharType="begin"/>
      </w:r>
      <w:r>
        <w:rPr>
          <w:b/>
          <w:bCs/>
        </w:rPr>
        <w:instrText xml:space="preserve"> STYLEREF 1 \s </w:instrText>
      </w:r>
      <w:r>
        <w:rPr>
          <w:b/>
          <w:bCs/>
        </w:rPr>
        <w:fldChar w:fldCharType="separate"/>
      </w:r>
      <w:r>
        <w:rPr>
          <w:b/>
          <w:bCs/>
          <w:noProof/>
        </w:rPr>
        <w:t>三</w:t>
      </w:r>
      <w:r>
        <w:rPr>
          <w:b/>
          <w:bCs/>
        </w:rPr>
        <w:fldChar w:fldCharType="end"/>
      </w:r>
      <w:r>
        <w:rPr>
          <w:b/>
          <w:bCs/>
        </w:rPr>
        <w:noBreakHyphen/>
      </w:r>
      <w:r>
        <w:rPr>
          <w:b/>
          <w:bCs/>
        </w:rPr>
        <w:fldChar w:fldCharType="begin"/>
      </w:r>
      <w:r>
        <w:rPr>
          <w:b/>
          <w:bCs/>
        </w:rPr>
        <w:instrText xml:space="preserve"> SEQ 表 \* ARABIC \s 1 </w:instrText>
      </w:r>
      <w:r>
        <w:rPr>
          <w:b/>
          <w:bCs/>
        </w:rPr>
        <w:fldChar w:fldCharType="separate"/>
      </w:r>
      <w:r>
        <w:rPr>
          <w:b/>
          <w:bCs/>
          <w:noProof/>
        </w:rPr>
        <w:t>2</w:t>
      </w:r>
      <w:r>
        <w:rPr>
          <w:b/>
          <w:bCs/>
        </w:rPr>
        <w:fldChar w:fldCharType="end"/>
      </w:r>
      <w:r w:rsidRPr="005F3165">
        <w:rPr>
          <w:rFonts w:hint="eastAsia"/>
          <w:b/>
          <w:bCs/>
        </w:rPr>
        <w:t xml:space="preserve"> 2026 年開發端產出數據對比</w:t>
      </w:r>
      <w:bookmarkEnd w:id="2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300"/>
      </w:tblGrid>
      <w:tr w:rsidR="00AE3934" w14:paraId="40250187" w14:textId="77777777">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3D0BB1CF" w14:textId="77777777" w:rsidR="00AE3934" w:rsidRDefault="009E2657">
            <w:r>
              <w:rPr>
                <w:b/>
                <w:bCs/>
                <w:sz w:val="20"/>
                <w:szCs w:val="20"/>
              </w:rPr>
              <w:t>2026 年開發端產出數據</w:t>
            </w:r>
          </w:p>
        </w:tc>
        <w:tc>
          <w:tcPr>
            <w:tcW w:w="26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04B13675" w14:textId="77777777" w:rsidR="00AE3934" w:rsidRDefault="009E2657">
            <w:r>
              <w:rPr>
                <w:b/>
                <w:bCs/>
                <w:sz w:val="20"/>
                <w:szCs w:val="20"/>
              </w:rPr>
              <w:t>初級開發者 (Peripheral)</w:t>
            </w:r>
          </w:p>
        </w:tc>
        <w:tc>
          <w:tcPr>
            <w:tcW w:w="33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1D82DB55" w14:textId="77777777" w:rsidR="00AE3934" w:rsidRDefault="009E2657">
            <w:r>
              <w:rPr>
                <w:b/>
                <w:bCs/>
                <w:sz w:val="20"/>
                <w:szCs w:val="20"/>
              </w:rPr>
              <w:t>資深開發者 (Core)</w:t>
            </w:r>
          </w:p>
        </w:tc>
      </w:tr>
      <w:tr w:rsidR="00AE3934" w14:paraId="425ECAB1" w14:textId="77777777">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B873FA" w14:textId="77777777" w:rsidR="00AE3934" w:rsidRDefault="009E2657">
            <w:r>
              <w:rPr>
                <w:b/>
                <w:bCs/>
                <w:sz w:val="20"/>
                <w:szCs w:val="20"/>
              </w:rPr>
              <w:t>提交次數 (Commits) 變動</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D463927" w14:textId="77777777" w:rsidR="00AE3934" w:rsidRDefault="009E2657">
            <w:r>
              <w:rPr>
                <w:sz w:val="20"/>
                <w:szCs w:val="20"/>
              </w:rPr>
              <w:t>+43.5%</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0B6643" w14:textId="77777777" w:rsidR="00AE3934" w:rsidRDefault="009E2657">
            <w:r>
              <w:rPr>
                <w:sz w:val="20"/>
                <w:szCs w:val="20"/>
              </w:rPr>
              <w:t>-19%（原創代碼產出）</w:t>
            </w:r>
          </w:p>
        </w:tc>
      </w:tr>
      <w:tr w:rsidR="00AE3934" w14:paraId="0AED2CCC" w14:textId="77777777">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992C48A" w14:textId="77777777" w:rsidR="00AE3934" w:rsidRDefault="009E2657">
            <w:r>
              <w:rPr>
                <w:b/>
                <w:bCs/>
                <w:sz w:val="20"/>
                <w:szCs w:val="20"/>
              </w:rPr>
              <w:t>PR 提交量變動</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8AAC9D" w14:textId="77777777" w:rsidR="00AE3934" w:rsidRDefault="009E2657">
            <w:r>
              <w:rPr>
                <w:sz w:val="20"/>
                <w:szCs w:val="20"/>
              </w:rPr>
              <w:t>+17.7%</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90CCBA4" w14:textId="77777777" w:rsidR="00AE3934" w:rsidRDefault="009E2657">
            <w:r>
              <w:rPr>
                <w:sz w:val="20"/>
                <w:szCs w:val="20"/>
              </w:rPr>
              <w:t xml:space="preserve">減少量約每年 9 </w:t>
            </w:r>
            <w:proofErr w:type="gramStart"/>
            <w:r>
              <w:rPr>
                <w:sz w:val="20"/>
                <w:szCs w:val="20"/>
              </w:rPr>
              <w:t>個</w:t>
            </w:r>
            <w:proofErr w:type="gramEnd"/>
            <w:r>
              <w:rPr>
                <w:sz w:val="20"/>
                <w:szCs w:val="20"/>
              </w:rPr>
              <w:t xml:space="preserve"> PR</w:t>
            </w:r>
          </w:p>
        </w:tc>
      </w:tr>
      <w:tr w:rsidR="00AE3934" w14:paraId="64D8D3E5" w14:textId="77777777">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7DC35E5" w14:textId="77777777" w:rsidR="00AE3934" w:rsidRDefault="009E2657">
            <w:r>
              <w:rPr>
                <w:b/>
                <w:bCs/>
                <w:sz w:val="20"/>
                <w:szCs w:val="20"/>
              </w:rPr>
              <w:t>工作重心轉變</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0C7D56" w14:textId="77777777" w:rsidR="00AE3934" w:rsidRDefault="009E2657">
            <w:r>
              <w:rPr>
                <w:sz w:val="20"/>
                <w:szCs w:val="20"/>
              </w:rPr>
              <w:t>從零開始編寫程式碼</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3142B5" w14:textId="77777777" w:rsidR="00AE3934" w:rsidRDefault="009E2657">
            <w:r>
              <w:rPr>
                <w:sz w:val="20"/>
                <w:szCs w:val="20"/>
              </w:rPr>
              <w:t>審查、糾正與重構 AI 生成代碼</w:t>
            </w:r>
          </w:p>
        </w:tc>
      </w:tr>
      <w:tr w:rsidR="00AE3934" w14:paraId="4AB73873" w14:textId="77777777">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45F698" w14:textId="77777777" w:rsidR="00AE3934" w:rsidRDefault="009E2657">
            <w:r>
              <w:rPr>
                <w:b/>
                <w:bCs/>
                <w:sz w:val="20"/>
                <w:szCs w:val="20"/>
              </w:rPr>
              <w:t>對 AI 的信任度</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120F78" w14:textId="77777777" w:rsidR="00AE3934" w:rsidRDefault="009E2657">
            <w:r>
              <w:rPr>
                <w:sz w:val="20"/>
                <w:szCs w:val="20"/>
              </w:rPr>
              <w:t>較高，依賴實作層面</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FE837F3" w14:textId="77777777" w:rsidR="00AE3934" w:rsidRDefault="009E2657">
            <w:r>
              <w:rPr>
                <w:sz w:val="20"/>
                <w:szCs w:val="20"/>
              </w:rPr>
              <w:t>較低，表現出高度懷疑與謹慎</w:t>
            </w:r>
          </w:p>
        </w:tc>
      </w:tr>
    </w:tbl>
    <w:p w14:paraId="71FD5F14" w14:textId="77777777" w:rsidR="00AE3934" w:rsidRDefault="00AE3934"/>
    <w:p w14:paraId="20357129" w14:textId="6BF1EB31" w:rsidR="00AE3934" w:rsidRDefault="008E6846" w:rsidP="008E6846">
      <w:pPr>
        <w:pStyle w:val="2"/>
      </w:pPr>
      <w:bookmarkStart w:id="24" w:name="_Toc225195779"/>
      <w:r>
        <w:rPr>
          <w:rFonts w:hint="eastAsia"/>
        </w:rPr>
        <w:t xml:space="preserve"> </w:t>
      </w:r>
      <w:r w:rsidR="009E2657">
        <w:t>程式碼品質與安全性挑戰</w:t>
      </w:r>
      <w:bookmarkEnd w:id="24"/>
    </w:p>
    <w:p w14:paraId="4F290859" w14:textId="54EFB4E7" w:rsidR="00AE3934" w:rsidRDefault="009E2657" w:rsidP="008E6846">
      <w:pPr>
        <w:spacing w:before="120" w:after="120" w:line="360" w:lineRule="auto"/>
      </w:pPr>
      <w:r>
        <w:t>AI 生成代碼的穩定性仍然存疑。研究發現，高達 39% 至 40% 的 AI 建議程式碼包含安全漏洞。</w:t>
      </w:r>
      <w:proofErr w:type="gramStart"/>
      <w:r>
        <w:t>此外，</w:t>
      </w:r>
      <w:proofErr w:type="gramEnd"/>
      <w:r>
        <w:t>由於開發者過度依賴 AI 的自動補全，代碼庫中的重複率從 2020 年的 8.3% 上升至 2026 年的 12.3%，而代碼重構活動的比例則從 25% 下降到不足 10%。這預示著未來幾年將出現一波「</w:t>
      </w:r>
      <w:proofErr w:type="gramStart"/>
      <w:r>
        <w:t>技術債大清算</w:t>
      </w:r>
      <w:proofErr w:type="gramEnd"/>
      <w:r>
        <w:t>」。</w:t>
      </w:r>
      <w:r>
        <w:br w:type="page"/>
      </w:r>
    </w:p>
    <w:p w14:paraId="7432291A" w14:textId="076EE19B" w:rsidR="00AE3934" w:rsidRDefault="009E2657" w:rsidP="008E6846">
      <w:pPr>
        <w:pStyle w:val="1"/>
      </w:pPr>
      <w:bookmarkStart w:id="25" w:name="_Toc225195780"/>
      <w:r>
        <w:lastRenderedPageBreak/>
        <w:t xml:space="preserve"> 品質保證、</w:t>
      </w:r>
      <w:proofErr w:type="gramStart"/>
      <w:r>
        <w:t>運維與</w:t>
      </w:r>
      <w:proofErr w:type="gramEnd"/>
      <w:r>
        <w:t>法律挑戰</w:t>
      </w:r>
      <w:bookmarkEnd w:id="25"/>
    </w:p>
    <w:p w14:paraId="435FC46E" w14:textId="4B84C1DA" w:rsidR="00AE3934" w:rsidRDefault="009E2657" w:rsidP="008E6846">
      <w:pPr>
        <w:pStyle w:val="2"/>
      </w:pPr>
      <w:bookmarkStart w:id="26" w:name="_Toc225195781"/>
      <w:r>
        <w:t xml:space="preserve"> 智慧測試與自我修復</w:t>
      </w:r>
      <w:bookmarkEnd w:id="26"/>
    </w:p>
    <w:p w14:paraId="4BFF7EB6" w14:textId="2E5A1087" w:rsidR="00AE3934" w:rsidRDefault="009E2657" w:rsidP="008E6846">
      <w:pPr>
        <w:pStyle w:val="3"/>
        <w:numPr>
          <w:ilvl w:val="0"/>
          <w:numId w:val="0"/>
        </w:numPr>
      </w:pPr>
      <w:bookmarkStart w:id="27" w:name="_Toc225195782"/>
      <w:r>
        <w:t>一、自動化測試生成與自我修復</w:t>
      </w:r>
      <w:bookmarkEnd w:id="27"/>
    </w:p>
    <w:p w14:paraId="23ACE249" w14:textId="77777777" w:rsidR="00AE3934" w:rsidRDefault="009E2657">
      <w:pPr>
        <w:spacing w:before="120" w:after="120" w:line="360" w:lineRule="auto"/>
      </w:pPr>
      <w:r>
        <w:t>2026 年，軟體測試</w:t>
      </w:r>
      <w:proofErr w:type="gramStart"/>
      <w:r>
        <w:t>已從預發布</w:t>
      </w:r>
      <w:proofErr w:type="gramEnd"/>
      <w:r>
        <w:t xml:space="preserve">的驗證階段演變為貫穿整個生命週期的連續學科。現代 AI 測試平台（如 </w:t>
      </w:r>
      <w:proofErr w:type="spellStart"/>
      <w:r>
        <w:t>Testim</w:t>
      </w:r>
      <w:proofErr w:type="spellEnd"/>
      <w:r>
        <w:t>、</w:t>
      </w:r>
      <w:proofErr w:type="spellStart"/>
      <w:r>
        <w:t>Mabl</w:t>
      </w:r>
      <w:proofErr w:type="spellEnd"/>
      <w:r>
        <w:t>）能夠通過掃描應用程式 UI、API 規範與用戶故事，自動生成單元、</w:t>
      </w:r>
      <w:proofErr w:type="gramStart"/>
      <w:r>
        <w:t>整合及端到</w:t>
      </w:r>
      <w:proofErr w:type="gramEnd"/>
      <w:r>
        <w:t>端測試腳本。更重要的是，AI 具備「自我修復」（Self-healing）能力：當應用程式的 UI 元素、程式碼結構或工作流發生變更時，AI 代理能自動檢測並更新受影響的測試腳本，大幅降低測試維護的時間與成本。</w:t>
      </w:r>
    </w:p>
    <w:p w14:paraId="3A71E003" w14:textId="77777777" w:rsidR="00AE3934" w:rsidRDefault="009E2657" w:rsidP="008E6846">
      <w:pPr>
        <w:pStyle w:val="3"/>
        <w:numPr>
          <w:ilvl w:val="0"/>
          <w:numId w:val="0"/>
        </w:numPr>
      </w:pPr>
      <w:bookmarkStart w:id="28" w:name="_Toc225195783"/>
      <w:r>
        <w:t>二、基於風險的預測性測試</w:t>
      </w:r>
      <w:bookmarkEnd w:id="28"/>
    </w:p>
    <w:p w14:paraId="3DABB698" w14:textId="77777777" w:rsidR="00AE3934" w:rsidRDefault="009E2657">
      <w:pPr>
        <w:spacing w:before="120" w:after="120" w:line="360" w:lineRule="auto"/>
      </w:pPr>
      <w:r>
        <w:t>AI 系統現在利用預測分析來決定測試的優先順序。透過分析缺陷數據、代碼複雜度以及變更頻率，AI 能預測哪些程式碼片段最有可能出錯，並據此優先測試高風險模組。這使得團隊能夠從「覆蓋所有程式碼」的昂貴模式轉向「覆蓋所有風險」的高效模式。</w:t>
      </w:r>
    </w:p>
    <w:p w14:paraId="7F88C772" w14:textId="77777777" w:rsidR="00AE3934" w:rsidRDefault="009E2657" w:rsidP="008E6846">
      <w:pPr>
        <w:pStyle w:val="3"/>
        <w:numPr>
          <w:ilvl w:val="0"/>
          <w:numId w:val="0"/>
        </w:numPr>
      </w:pPr>
      <w:bookmarkStart w:id="29" w:name="_Toc225195784"/>
      <w:r>
        <w:t>三、AI 生成代碼的特殊驗證</w:t>
      </w:r>
      <w:bookmarkEnd w:id="29"/>
    </w:p>
    <w:p w14:paraId="3D5865A3" w14:textId="77777777" w:rsidR="00AE3934" w:rsidRDefault="009E2657">
      <w:pPr>
        <w:spacing w:before="120" w:after="120" w:line="360" w:lineRule="auto"/>
      </w:pPr>
      <w:r>
        <w:t>由於生成式 AI 可能產生「幻覺」或不一致的行為，2026 年的 QA 團隊必須承擔新的職責：驗證 AI 模型的輸出一致性、安全性與偏見。這推動了「AI 模型測試與驗證」領域的發展，確保自動生成的修補程式或邏輯建議不會引入隱蔽的生產風險。</w:t>
      </w:r>
    </w:p>
    <w:p w14:paraId="47E28558" w14:textId="3E6EDB6B" w:rsidR="00AE3934" w:rsidRDefault="005F3165" w:rsidP="005F3165">
      <w:pPr>
        <w:rPr>
          <w:rFonts w:hint="eastAsia"/>
        </w:rPr>
      </w:pPr>
      <w:r>
        <w:rPr>
          <w:rFonts w:hint="eastAsia"/>
        </w:rPr>
        <w:t xml:space="preserve"> </w:t>
      </w:r>
    </w:p>
    <w:p w14:paraId="178628A7" w14:textId="356E3174" w:rsidR="005F3165" w:rsidRPr="005F3165" w:rsidRDefault="005F3165" w:rsidP="005F3165">
      <w:pPr>
        <w:pStyle w:val="ad"/>
        <w:keepNext/>
        <w:jc w:val="center"/>
        <w:rPr>
          <w:b/>
          <w:bCs/>
        </w:rPr>
      </w:pPr>
      <w:bookmarkStart w:id="30" w:name="_Toc225201109"/>
      <w:r w:rsidRPr="005F3165">
        <w:rPr>
          <w:b/>
          <w:bCs/>
        </w:rPr>
        <w:t xml:space="preserve">表 </w:t>
      </w:r>
      <w:r>
        <w:rPr>
          <w:b/>
          <w:bCs/>
        </w:rPr>
        <w:fldChar w:fldCharType="begin"/>
      </w:r>
      <w:r>
        <w:rPr>
          <w:b/>
          <w:bCs/>
        </w:rPr>
        <w:instrText xml:space="preserve"> STYLEREF 1 \s </w:instrText>
      </w:r>
      <w:r>
        <w:rPr>
          <w:b/>
          <w:bCs/>
        </w:rPr>
        <w:fldChar w:fldCharType="separate"/>
      </w:r>
      <w:r>
        <w:rPr>
          <w:b/>
          <w:bCs/>
          <w:noProof/>
        </w:rPr>
        <w:t>四</w:t>
      </w:r>
      <w:r>
        <w:rPr>
          <w:b/>
          <w:bCs/>
        </w:rPr>
        <w:fldChar w:fldCharType="end"/>
      </w:r>
      <w:r>
        <w:rPr>
          <w:b/>
          <w:bCs/>
        </w:rPr>
        <w:noBreakHyphen/>
      </w:r>
      <w:r>
        <w:rPr>
          <w:b/>
          <w:bCs/>
        </w:rPr>
        <w:fldChar w:fldCharType="begin"/>
      </w:r>
      <w:r>
        <w:rPr>
          <w:b/>
          <w:bCs/>
        </w:rPr>
        <w:instrText xml:space="preserve"> SEQ 表 \* ARABIC \s 1 </w:instrText>
      </w:r>
      <w:r>
        <w:rPr>
          <w:b/>
          <w:bCs/>
        </w:rPr>
        <w:fldChar w:fldCharType="separate"/>
      </w:r>
      <w:r>
        <w:rPr>
          <w:b/>
          <w:bCs/>
          <w:noProof/>
        </w:rPr>
        <w:t>1</w:t>
      </w:r>
      <w:r>
        <w:rPr>
          <w:b/>
          <w:bCs/>
        </w:rPr>
        <w:fldChar w:fldCharType="end"/>
      </w:r>
      <w:r w:rsidRPr="005F3165">
        <w:rPr>
          <w:rFonts w:hint="eastAsia"/>
          <w:b/>
          <w:bCs/>
        </w:rPr>
        <w:t xml:space="preserve"> 測試階段的 AI 應用價值對比</w:t>
      </w:r>
      <w:bookmarkEnd w:id="30"/>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200"/>
      </w:tblGrid>
      <w:tr w:rsidR="00AE3934" w14:paraId="17B6A446" w14:textId="77777777">
        <w:trPr>
          <w:tblHeader/>
        </w:trPr>
        <w:tc>
          <w:tcPr>
            <w:tcW w:w="25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5822600E" w14:textId="77777777" w:rsidR="00AE3934" w:rsidRDefault="009E2657">
            <w:r>
              <w:rPr>
                <w:b/>
                <w:bCs/>
                <w:sz w:val="20"/>
                <w:szCs w:val="20"/>
              </w:rPr>
              <w:t>測試階段的 AI 應用價值</w:t>
            </w:r>
          </w:p>
        </w:tc>
        <w:tc>
          <w:tcPr>
            <w:tcW w:w="28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39CBD6D2" w14:textId="77777777" w:rsidR="00AE3934" w:rsidRDefault="009E2657">
            <w:r>
              <w:rPr>
                <w:b/>
                <w:bCs/>
                <w:sz w:val="20"/>
                <w:szCs w:val="20"/>
              </w:rPr>
              <w:t>傳統手動測試</w:t>
            </w:r>
          </w:p>
        </w:tc>
        <w:tc>
          <w:tcPr>
            <w:tcW w:w="32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5BFD190B" w14:textId="77777777" w:rsidR="00AE3934" w:rsidRDefault="009E2657">
            <w:r>
              <w:rPr>
                <w:b/>
                <w:bCs/>
                <w:sz w:val="20"/>
                <w:szCs w:val="20"/>
              </w:rPr>
              <w:t>AI 驅動測試 (2026)</w:t>
            </w:r>
          </w:p>
        </w:tc>
      </w:tr>
      <w:tr w:rsidR="00AE3934" w14:paraId="5D73396C"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4C8CCC6" w14:textId="77777777" w:rsidR="00AE3934" w:rsidRDefault="009E2657">
            <w:r>
              <w:rPr>
                <w:b/>
                <w:bCs/>
                <w:sz w:val="20"/>
                <w:szCs w:val="20"/>
              </w:rPr>
              <w:t>測試生成速度</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649C60" w14:textId="77777777" w:rsidR="00AE3934" w:rsidRDefault="009E2657">
            <w:r>
              <w:rPr>
                <w:sz w:val="20"/>
                <w:szCs w:val="20"/>
              </w:rPr>
              <w:t>數小時至數天</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CFDD8D" w14:textId="77777777" w:rsidR="00AE3934" w:rsidRDefault="009E2657">
            <w:r>
              <w:rPr>
                <w:sz w:val="20"/>
                <w:szCs w:val="20"/>
              </w:rPr>
              <w:t>數分鐘（基於自然語言或需求文檔）</w:t>
            </w:r>
          </w:p>
        </w:tc>
      </w:tr>
      <w:tr w:rsidR="00AE3934" w14:paraId="2899D95D"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6EBDDA" w14:textId="77777777" w:rsidR="00AE3934" w:rsidRDefault="009E2657">
            <w:r>
              <w:rPr>
                <w:b/>
                <w:bCs/>
                <w:sz w:val="20"/>
                <w:szCs w:val="20"/>
              </w:rPr>
              <w:t>回歸測試維護</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7610F6" w14:textId="77777777" w:rsidR="00AE3934" w:rsidRDefault="009E2657">
            <w:r>
              <w:rPr>
                <w:sz w:val="20"/>
                <w:szCs w:val="20"/>
              </w:rPr>
              <w:t>高度繁瑣，易出錯</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75931F" w14:textId="77777777" w:rsidR="00AE3934" w:rsidRDefault="009E2657">
            <w:r>
              <w:rPr>
                <w:sz w:val="20"/>
                <w:szCs w:val="20"/>
              </w:rPr>
              <w:t>自動偵測變更並自我修復</w:t>
            </w:r>
          </w:p>
        </w:tc>
      </w:tr>
      <w:tr w:rsidR="00AE3934" w14:paraId="0AFE9B33"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1349B1B" w14:textId="77777777" w:rsidR="00AE3934" w:rsidRDefault="009E2657">
            <w:r>
              <w:rPr>
                <w:b/>
                <w:bCs/>
                <w:sz w:val="20"/>
                <w:szCs w:val="20"/>
              </w:rPr>
              <w:t>測試覆蓋率</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A2F17E0" w14:textId="77777777" w:rsidR="00AE3934" w:rsidRDefault="009E2657">
            <w:r>
              <w:rPr>
                <w:sz w:val="20"/>
                <w:szCs w:val="20"/>
              </w:rPr>
              <w:t>20% - 40%（典型值）</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B3C7A4" w14:textId="77777777" w:rsidR="00AE3934" w:rsidRDefault="009E2657">
            <w:r>
              <w:rPr>
                <w:sz w:val="20"/>
                <w:szCs w:val="20"/>
              </w:rPr>
              <w:t>60% - 80%</w:t>
            </w:r>
          </w:p>
        </w:tc>
      </w:tr>
      <w:tr w:rsidR="00AE3934" w14:paraId="4853D125"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94A4FA" w14:textId="77777777" w:rsidR="00AE3934" w:rsidRDefault="009E2657">
            <w:r>
              <w:rPr>
                <w:b/>
                <w:bCs/>
                <w:sz w:val="20"/>
                <w:szCs w:val="20"/>
              </w:rPr>
              <w:t>缺陷發現時機</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8A0687" w14:textId="77777777" w:rsidR="00AE3934" w:rsidRDefault="009E2657">
            <w:r>
              <w:rPr>
                <w:sz w:val="20"/>
                <w:szCs w:val="20"/>
              </w:rPr>
              <w:t>提交後或測試階段</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293E9D" w14:textId="77777777" w:rsidR="00AE3934" w:rsidRDefault="009E2657">
            <w:r>
              <w:rPr>
                <w:sz w:val="20"/>
                <w:szCs w:val="20"/>
              </w:rPr>
              <w:t>編碼時即時發現（Shift-Left）</w:t>
            </w:r>
          </w:p>
        </w:tc>
      </w:tr>
    </w:tbl>
    <w:p w14:paraId="17E0D557" w14:textId="246E471A" w:rsidR="00AE3934" w:rsidRDefault="005F3165" w:rsidP="005F3165">
      <w:pPr>
        <w:widowControl/>
        <w:rPr>
          <w:rFonts w:hint="eastAsia"/>
        </w:rPr>
      </w:pPr>
      <w:r>
        <w:br w:type="page"/>
      </w:r>
    </w:p>
    <w:p w14:paraId="46843E75" w14:textId="2C15E53D" w:rsidR="00AE3934" w:rsidRDefault="009E2657" w:rsidP="008E6846">
      <w:pPr>
        <w:pStyle w:val="2"/>
      </w:pPr>
      <w:bookmarkStart w:id="31" w:name="_Toc225195785"/>
      <w:r>
        <w:lastRenderedPageBreak/>
        <w:t xml:space="preserve"> 智慧維運與故障排除</w:t>
      </w:r>
      <w:bookmarkEnd w:id="31"/>
    </w:p>
    <w:p w14:paraId="5A5CE32C" w14:textId="77777777" w:rsidR="00AE3934" w:rsidRDefault="009E2657" w:rsidP="008E6846">
      <w:pPr>
        <w:pStyle w:val="3"/>
        <w:numPr>
          <w:ilvl w:val="0"/>
          <w:numId w:val="0"/>
        </w:numPr>
      </w:pPr>
      <w:bookmarkStart w:id="32" w:name="_Toc225195786"/>
      <w:r>
        <w:t>一、智慧化 CI/CD 與部署編排</w:t>
      </w:r>
      <w:bookmarkEnd w:id="32"/>
    </w:p>
    <w:p w14:paraId="3883F291" w14:textId="77777777" w:rsidR="00AE3934" w:rsidRDefault="009E2657">
      <w:pPr>
        <w:spacing w:before="120" w:after="120" w:line="360" w:lineRule="auto"/>
      </w:pPr>
      <w:r>
        <w:t>在 SDLC 的後期階段，2026 年的 CI/CD 管道已內置 AI 代理，負責監控構建過程、驗證環境配置以及預測部署風險。AI 代理能分析歷史發布數據與基礎設施健康狀況，協助團隊決定最佳部署時機，甚至能根據早期錯誤信號自動</w:t>
      </w:r>
      <w:proofErr w:type="gramStart"/>
      <w:r>
        <w:t>啟動回滾</w:t>
      </w:r>
      <w:proofErr w:type="gramEnd"/>
      <w:r>
        <w:t>（Rollback）機制。數據表明，採用 AI 強化成熟度模型的企業，其部署失敗率降低了約 35%。</w:t>
      </w:r>
    </w:p>
    <w:p w14:paraId="38FD6783" w14:textId="77777777" w:rsidR="00AE3934" w:rsidRDefault="009E2657" w:rsidP="008E6846">
      <w:pPr>
        <w:pStyle w:val="3"/>
        <w:numPr>
          <w:ilvl w:val="0"/>
          <w:numId w:val="0"/>
        </w:numPr>
      </w:pPr>
      <w:bookmarkStart w:id="33" w:name="_Toc225195787"/>
      <w:r>
        <w:t>二、自動化故障排除</w:t>
      </w:r>
      <w:proofErr w:type="gramStart"/>
      <w:r>
        <w:t>與根因分析</w:t>
      </w:r>
      <w:bookmarkEnd w:id="33"/>
      <w:proofErr w:type="gramEnd"/>
    </w:p>
    <w:p w14:paraId="6C78E753" w14:textId="77777777" w:rsidR="00AE3934" w:rsidRDefault="009E2657">
      <w:pPr>
        <w:spacing w:before="120" w:after="120" w:line="360" w:lineRule="auto"/>
      </w:pPr>
      <w:r>
        <w:t xml:space="preserve">當生產環境發生事故時，AI 代理能即時匯總日誌、關聯警報並生成事件摘要，從而加速故障修復。在 CI/CD 管道中，AI </w:t>
      </w:r>
      <w:proofErr w:type="gramStart"/>
      <w:r>
        <w:t>在根因分析</w:t>
      </w:r>
      <w:proofErr w:type="gramEnd"/>
      <w:r>
        <w:t>（Root-cause Analysis）方面的精</w:t>
      </w:r>
      <w:proofErr w:type="gramStart"/>
      <w:r>
        <w:t>準</w:t>
      </w:r>
      <w:proofErr w:type="gramEnd"/>
      <w:r>
        <w:t>度已達到 98%，這顯著降低了工程師在值班期間的心理壓力與反應時間。</w:t>
      </w:r>
    </w:p>
    <w:p w14:paraId="754F5A14" w14:textId="77777777" w:rsidR="00AE3934" w:rsidRDefault="009E2657" w:rsidP="008E6846">
      <w:pPr>
        <w:pStyle w:val="3"/>
        <w:numPr>
          <w:ilvl w:val="0"/>
          <w:numId w:val="0"/>
        </w:numPr>
      </w:pPr>
      <w:bookmarkStart w:id="34" w:name="_Toc225195788"/>
      <w:r>
        <w:t>三、遺留系統的大規模轉化</w:t>
      </w:r>
      <w:bookmarkEnd w:id="34"/>
    </w:p>
    <w:p w14:paraId="003FA615" w14:textId="77777777" w:rsidR="00AE3934" w:rsidRDefault="009E2657">
      <w:pPr>
        <w:spacing w:before="120" w:after="120" w:line="360" w:lineRule="auto"/>
      </w:pPr>
      <w:r>
        <w:t>對於金融等高度受監管的產業，2026 年的重點在於利用 AI 進行「</w:t>
      </w:r>
      <w:proofErr w:type="gramStart"/>
      <w:r>
        <w:t>棕地現代化</w:t>
      </w:r>
      <w:proofErr w:type="gramEnd"/>
      <w:r>
        <w:t xml:space="preserve">」（Brownfield Modernization）而非完全重寫。IBM </w:t>
      </w:r>
      <w:proofErr w:type="spellStart"/>
      <w:r>
        <w:t>watsonx</w:t>
      </w:r>
      <w:proofErr w:type="spellEnd"/>
      <w:r>
        <w:t xml:space="preserve"> Code Assistant 等工具能將過時的 COBOL 邏輯轉換為現代化的 Java 代碼，並在轉換過程中自動生成</w:t>
      </w:r>
      <w:proofErr w:type="gramStart"/>
      <w:r>
        <w:t>相關文檔與</w:t>
      </w:r>
      <w:proofErr w:type="gramEnd"/>
      <w:r>
        <w:t>測試案例。這類現代化項目的投資回報率通常極高，部分銀行通過雲端現代化成功節省了 30% 至 40% 的基礎設施成本。</w:t>
      </w:r>
    </w:p>
    <w:p w14:paraId="24D32E00" w14:textId="24D9296F" w:rsidR="00AE3934" w:rsidRDefault="009E2657" w:rsidP="008E6846">
      <w:pPr>
        <w:pStyle w:val="2"/>
      </w:pPr>
      <w:bookmarkStart w:id="35" w:name="_Toc225195789"/>
      <w:r>
        <w:t xml:space="preserve"> 全球法規與合</w:t>
      </w:r>
      <w:proofErr w:type="gramStart"/>
      <w:r>
        <w:t>規</w:t>
      </w:r>
      <w:proofErr w:type="gramEnd"/>
      <w:r>
        <w:t>議題</w:t>
      </w:r>
      <w:bookmarkEnd w:id="35"/>
    </w:p>
    <w:p w14:paraId="54987C95" w14:textId="77777777" w:rsidR="00AE3934" w:rsidRDefault="009E2657" w:rsidP="008E6846">
      <w:pPr>
        <w:pStyle w:val="3"/>
        <w:numPr>
          <w:ilvl w:val="0"/>
          <w:numId w:val="0"/>
        </w:numPr>
      </w:pPr>
      <w:bookmarkStart w:id="36" w:name="_Toc225195790"/>
      <w:r>
        <w:t>一、全球法規的逐步落地</w:t>
      </w:r>
      <w:bookmarkEnd w:id="36"/>
    </w:p>
    <w:p w14:paraId="78F04C66" w14:textId="007B25D0" w:rsidR="005F3165" w:rsidRDefault="009E2657">
      <w:pPr>
        <w:spacing w:before="120" w:after="120" w:line="360" w:lineRule="auto"/>
      </w:pPr>
      <w:r>
        <w:t>2026 年是 AI 合</w:t>
      </w:r>
      <w:proofErr w:type="gramStart"/>
      <w:r>
        <w:t>規</w:t>
      </w:r>
      <w:proofErr w:type="gramEnd"/>
      <w:r>
        <w:t>的分水嶺。《歐盟 AI 法案》（EU AI Act）的要求已全面生效，特別是關於透明度與通用 AI 模型（GPAI）的披露義務。在美國，德州等地通過的法案要求在醫療與政府機構使用 AI 時必須進行披露，並禁止某些具有歧視性或損害性的 AI 用途。</w:t>
      </w:r>
    </w:p>
    <w:p w14:paraId="68D2F7D9" w14:textId="45026E5D" w:rsidR="00AE3934" w:rsidRDefault="005F3165" w:rsidP="005F3165">
      <w:pPr>
        <w:widowControl/>
        <w:rPr>
          <w:rFonts w:hint="eastAsia"/>
        </w:rPr>
      </w:pPr>
      <w:r>
        <w:br w:type="page"/>
      </w:r>
    </w:p>
    <w:p w14:paraId="35AFD0F4" w14:textId="77777777" w:rsidR="00AE3934" w:rsidRDefault="009E2657" w:rsidP="008E6846">
      <w:pPr>
        <w:pStyle w:val="3"/>
        <w:numPr>
          <w:ilvl w:val="0"/>
          <w:numId w:val="0"/>
        </w:numPr>
      </w:pPr>
      <w:bookmarkStart w:id="37" w:name="_Toc225195791"/>
      <w:r>
        <w:lastRenderedPageBreak/>
        <w:t>二、知識產權與版權爭議</w:t>
      </w:r>
      <w:bookmarkEnd w:id="37"/>
    </w:p>
    <w:p w14:paraId="34EFE9B2" w14:textId="77777777" w:rsidR="00AE3934" w:rsidRDefault="009E2657">
      <w:pPr>
        <w:spacing w:before="120" w:after="120" w:line="360" w:lineRule="auto"/>
      </w:pPr>
      <w:r>
        <w:t>關於 AI 訓練數據是否屬於「合理使用」（Fair Use）的司法共識正在形成，但在 2026 年仍存在劇烈爭論。Anthropic 等 AI 巨頭面臨高達 15 億美元的版權和解協議，這警告企業在開發內部 AI 模型時，必須嚴格審核訓練數據的來源。</w:t>
      </w:r>
    </w:p>
    <w:p w14:paraId="72E52F52" w14:textId="77777777" w:rsidR="00AE3934" w:rsidRDefault="009E2657" w:rsidP="008E6846">
      <w:pPr>
        <w:pStyle w:val="3"/>
        <w:numPr>
          <w:ilvl w:val="0"/>
          <w:numId w:val="0"/>
        </w:numPr>
      </w:pPr>
      <w:bookmarkStart w:id="38" w:name="_Toc225195792"/>
      <w:r>
        <w:t>三、代理程式的法律責任</w:t>
      </w:r>
      <w:bookmarkEnd w:id="38"/>
    </w:p>
    <w:p w14:paraId="5D555EF0" w14:textId="77777777" w:rsidR="00AE3934" w:rsidRDefault="009E2657">
      <w:pPr>
        <w:spacing w:before="120" w:after="120" w:line="360" w:lineRule="auto"/>
      </w:pPr>
      <w:r>
        <w:t>當一個完全自主的 AI 代理執行了錯誤的代碼或簽署了不利的合約時，法律責任的歸屬仍具備極大不確定性。目前的法律趨勢傾向於要求企業審查與供應商的合約，確保賠償條款明確涵蓋因 AI「幻覺」或自主行為導致的財務損失。</w:t>
      </w:r>
    </w:p>
    <w:p w14:paraId="2E2DB755" w14:textId="52BA254D" w:rsidR="00AE3934" w:rsidRDefault="005F3165" w:rsidP="005F3165">
      <w:pPr>
        <w:rPr>
          <w:rFonts w:hint="eastAsia"/>
        </w:rPr>
      </w:pPr>
      <w:r>
        <w:rPr>
          <w:rFonts w:hint="eastAsia"/>
        </w:rPr>
        <w:t xml:space="preserve"> </w:t>
      </w:r>
    </w:p>
    <w:p w14:paraId="09191D81" w14:textId="2A011271" w:rsidR="005F3165" w:rsidRPr="005F3165" w:rsidRDefault="005F3165" w:rsidP="005F3165">
      <w:pPr>
        <w:pStyle w:val="ad"/>
        <w:keepNext/>
        <w:jc w:val="center"/>
        <w:rPr>
          <w:b/>
          <w:bCs/>
        </w:rPr>
      </w:pPr>
      <w:bookmarkStart w:id="39" w:name="_Toc225201110"/>
      <w:r w:rsidRPr="005F3165">
        <w:rPr>
          <w:b/>
          <w:bCs/>
        </w:rPr>
        <w:t xml:space="preserve">表 </w:t>
      </w:r>
      <w:r>
        <w:rPr>
          <w:b/>
          <w:bCs/>
        </w:rPr>
        <w:fldChar w:fldCharType="begin"/>
      </w:r>
      <w:r>
        <w:rPr>
          <w:b/>
          <w:bCs/>
        </w:rPr>
        <w:instrText xml:space="preserve"> STYLEREF 1 \s </w:instrText>
      </w:r>
      <w:r>
        <w:rPr>
          <w:b/>
          <w:bCs/>
        </w:rPr>
        <w:fldChar w:fldCharType="separate"/>
      </w:r>
      <w:r>
        <w:rPr>
          <w:b/>
          <w:bCs/>
          <w:noProof/>
        </w:rPr>
        <w:t>四</w:t>
      </w:r>
      <w:r>
        <w:rPr>
          <w:b/>
          <w:bCs/>
        </w:rPr>
        <w:fldChar w:fldCharType="end"/>
      </w:r>
      <w:r>
        <w:rPr>
          <w:b/>
          <w:bCs/>
        </w:rPr>
        <w:noBreakHyphen/>
      </w:r>
      <w:r>
        <w:rPr>
          <w:b/>
          <w:bCs/>
        </w:rPr>
        <w:fldChar w:fldCharType="begin"/>
      </w:r>
      <w:r>
        <w:rPr>
          <w:b/>
          <w:bCs/>
        </w:rPr>
        <w:instrText xml:space="preserve"> SEQ 表 \* ARABIC \s 1 </w:instrText>
      </w:r>
      <w:r>
        <w:rPr>
          <w:b/>
          <w:bCs/>
        </w:rPr>
        <w:fldChar w:fldCharType="separate"/>
      </w:r>
      <w:r>
        <w:rPr>
          <w:b/>
          <w:bCs/>
          <w:noProof/>
        </w:rPr>
        <w:t>2</w:t>
      </w:r>
      <w:r>
        <w:rPr>
          <w:b/>
          <w:bCs/>
        </w:rPr>
        <w:fldChar w:fldCharType="end"/>
      </w:r>
      <w:r w:rsidRPr="005F3165">
        <w:rPr>
          <w:rFonts w:hint="eastAsia"/>
          <w:b/>
          <w:bCs/>
        </w:rPr>
        <w:t xml:space="preserve"> 2026 年關鍵法律合規議題彙整</w:t>
      </w:r>
      <w:bookmarkEnd w:id="3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000"/>
      </w:tblGrid>
      <w:tr w:rsidR="00AE3934" w14:paraId="252F43F9" w14:textId="77777777">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2ADF0BBA" w14:textId="77777777" w:rsidR="00AE3934" w:rsidRDefault="009E2657">
            <w:r>
              <w:rPr>
                <w:b/>
                <w:bCs/>
                <w:sz w:val="20"/>
                <w:szCs w:val="20"/>
              </w:rPr>
              <w:t>2026 年關鍵法律合</w:t>
            </w:r>
            <w:proofErr w:type="gramStart"/>
            <w:r>
              <w:rPr>
                <w:b/>
                <w:bCs/>
                <w:sz w:val="20"/>
                <w:szCs w:val="20"/>
              </w:rPr>
              <w:t>規</w:t>
            </w:r>
            <w:proofErr w:type="gramEnd"/>
            <w:r>
              <w:rPr>
                <w:b/>
                <w:bCs/>
                <w:sz w:val="20"/>
                <w:szCs w:val="20"/>
              </w:rPr>
              <w:t>議題</w:t>
            </w:r>
          </w:p>
        </w:tc>
        <w:tc>
          <w:tcPr>
            <w:tcW w:w="31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49D19BDD" w14:textId="77777777" w:rsidR="00AE3934" w:rsidRDefault="009E2657">
            <w:r>
              <w:rPr>
                <w:b/>
                <w:bCs/>
                <w:sz w:val="20"/>
                <w:szCs w:val="20"/>
              </w:rPr>
              <w:t>主要風險點</w:t>
            </w:r>
          </w:p>
        </w:tc>
        <w:tc>
          <w:tcPr>
            <w:tcW w:w="30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09553718" w14:textId="77777777" w:rsidR="00AE3934" w:rsidRDefault="009E2657">
            <w:r>
              <w:rPr>
                <w:b/>
                <w:bCs/>
                <w:sz w:val="20"/>
                <w:szCs w:val="20"/>
              </w:rPr>
              <w:t>建議對策</w:t>
            </w:r>
          </w:p>
        </w:tc>
      </w:tr>
      <w:tr w:rsidR="00AE3934" w14:paraId="13CE5FA8"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4F8066" w14:textId="77777777" w:rsidR="00AE3934" w:rsidRDefault="009E2657">
            <w:r>
              <w:rPr>
                <w:b/>
                <w:bCs/>
                <w:sz w:val="20"/>
                <w:szCs w:val="20"/>
              </w:rPr>
              <w:t>數據隱私與「被遺忘權」</w:t>
            </w:r>
          </w:p>
        </w:tc>
        <w:tc>
          <w:tcPr>
            <w:tcW w:w="3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FD93D6" w14:textId="77777777" w:rsidR="00AE3934" w:rsidRDefault="009E2657">
            <w:r>
              <w:rPr>
                <w:sz w:val="20"/>
                <w:szCs w:val="20"/>
              </w:rPr>
              <w:t>用戶數據可能永久嵌入模型權重中</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1D36DB" w14:textId="77777777" w:rsidR="00AE3934" w:rsidRDefault="009E2657">
            <w:r>
              <w:rPr>
                <w:sz w:val="20"/>
                <w:szCs w:val="20"/>
              </w:rPr>
              <w:t>更新隱私政策，透明披露刪除限制</w:t>
            </w:r>
          </w:p>
        </w:tc>
      </w:tr>
      <w:tr w:rsidR="00AE3934" w14:paraId="63765FC1"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387064" w14:textId="77777777" w:rsidR="00AE3934" w:rsidRDefault="009E2657">
            <w:r>
              <w:rPr>
                <w:b/>
                <w:bCs/>
                <w:sz w:val="20"/>
                <w:szCs w:val="20"/>
              </w:rPr>
              <w:t>版權與產權歸屬</w:t>
            </w:r>
          </w:p>
        </w:tc>
        <w:tc>
          <w:tcPr>
            <w:tcW w:w="3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3CADA7" w14:textId="77777777" w:rsidR="00AE3934" w:rsidRDefault="009E2657">
            <w:r>
              <w:rPr>
                <w:sz w:val="20"/>
                <w:szCs w:val="20"/>
              </w:rPr>
              <w:t>AI 生成代碼是否能獲得專利保護</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DECD4A" w14:textId="77777777" w:rsidR="00AE3934" w:rsidRDefault="009E2657">
            <w:r>
              <w:rPr>
                <w:sz w:val="20"/>
                <w:szCs w:val="20"/>
              </w:rPr>
              <w:t>在合約中</w:t>
            </w:r>
            <w:proofErr w:type="gramStart"/>
            <w:r>
              <w:rPr>
                <w:sz w:val="20"/>
                <w:szCs w:val="20"/>
              </w:rPr>
              <w:t>釐</w:t>
            </w:r>
            <w:proofErr w:type="gramEnd"/>
            <w:r>
              <w:rPr>
                <w:sz w:val="20"/>
                <w:szCs w:val="20"/>
              </w:rPr>
              <w:t>清 IP 所有權與審計權</w:t>
            </w:r>
          </w:p>
        </w:tc>
      </w:tr>
      <w:tr w:rsidR="00AE3934" w14:paraId="729A29A7"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446114" w14:textId="77777777" w:rsidR="00AE3934" w:rsidRDefault="009E2657">
            <w:r>
              <w:rPr>
                <w:b/>
                <w:bCs/>
                <w:sz w:val="20"/>
                <w:szCs w:val="20"/>
              </w:rPr>
              <w:t>算法偏見與就業歧視</w:t>
            </w:r>
          </w:p>
        </w:tc>
        <w:tc>
          <w:tcPr>
            <w:tcW w:w="3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4D20AC" w14:textId="77777777" w:rsidR="00AE3934" w:rsidRDefault="009E2657">
            <w:r>
              <w:rPr>
                <w:sz w:val="20"/>
                <w:szCs w:val="20"/>
              </w:rPr>
              <w:t>AI 自動篩選簡歷或審查代碼可能存在偏見</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EB293E" w14:textId="77777777" w:rsidR="00AE3934" w:rsidRDefault="009E2657">
            <w:r>
              <w:rPr>
                <w:sz w:val="20"/>
                <w:szCs w:val="20"/>
              </w:rPr>
              <w:t>實施第三方偏見審計與人工驗證</w:t>
            </w:r>
          </w:p>
        </w:tc>
      </w:tr>
      <w:tr w:rsidR="00AE3934" w14:paraId="530B608D"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F3CEEB8" w14:textId="77777777" w:rsidR="00AE3934" w:rsidRDefault="009E2657">
            <w:r>
              <w:rPr>
                <w:b/>
                <w:bCs/>
                <w:sz w:val="20"/>
                <w:szCs w:val="20"/>
              </w:rPr>
              <w:t>影子 AI（Shadow AI）</w:t>
            </w:r>
          </w:p>
        </w:tc>
        <w:tc>
          <w:tcPr>
            <w:tcW w:w="3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F9ED6D7" w14:textId="77777777" w:rsidR="00AE3934" w:rsidRDefault="009E2657">
            <w:r>
              <w:rPr>
                <w:sz w:val="20"/>
                <w:szCs w:val="20"/>
              </w:rPr>
              <w:t>員工使用個人帳號將機密代碼輸入公眾 AI</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A4F9AF" w14:textId="77777777" w:rsidR="00AE3934" w:rsidRDefault="009E2657">
            <w:r>
              <w:rPr>
                <w:sz w:val="20"/>
                <w:szCs w:val="20"/>
              </w:rPr>
              <w:t>建立全公司範圍的 AI 接受使用政策</w:t>
            </w:r>
          </w:p>
        </w:tc>
      </w:tr>
    </w:tbl>
    <w:p w14:paraId="7683E0FA" w14:textId="77777777" w:rsidR="00AE3934" w:rsidRDefault="00AE3934"/>
    <w:p w14:paraId="3C5ADC45" w14:textId="77777777" w:rsidR="00AE3934" w:rsidRDefault="009E2657">
      <w:r>
        <w:br w:type="page"/>
      </w:r>
    </w:p>
    <w:p w14:paraId="04C109E1" w14:textId="18FB9131" w:rsidR="00AE3934" w:rsidRDefault="009E2657" w:rsidP="008E6846">
      <w:pPr>
        <w:pStyle w:val="1"/>
      </w:pPr>
      <w:bookmarkStart w:id="40" w:name="_Toc225195793"/>
      <w:r>
        <w:lastRenderedPageBreak/>
        <w:t xml:space="preserve"> 經濟性分析與結論</w:t>
      </w:r>
      <w:bookmarkEnd w:id="40"/>
    </w:p>
    <w:p w14:paraId="7CA4A2CC" w14:textId="3AEB0F9B" w:rsidR="00AE3934" w:rsidRDefault="009E2657" w:rsidP="008E6846">
      <w:pPr>
        <w:pStyle w:val="2"/>
      </w:pPr>
      <w:bookmarkStart w:id="41" w:name="_Toc225195794"/>
      <w:r>
        <w:t xml:space="preserve"> 代幣經濟與基礎設施投資</w:t>
      </w:r>
      <w:bookmarkEnd w:id="41"/>
    </w:p>
    <w:p w14:paraId="530676CD" w14:textId="77777777" w:rsidR="00AE3934" w:rsidRDefault="009E2657" w:rsidP="008E6846">
      <w:pPr>
        <w:pStyle w:val="3"/>
        <w:numPr>
          <w:ilvl w:val="0"/>
          <w:numId w:val="0"/>
        </w:numPr>
      </w:pPr>
      <w:bookmarkStart w:id="42" w:name="_Toc225195795"/>
      <w:r>
        <w:t>一、本地部署 vs 雲端服務的成本博弈</w:t>
      </w:r>
      <w:bookmarkEnd w:id="42"/>
    </w:p>
    <w:p w14:paraId="3A0878B4" w14:textId="77777777" w:rsidR="00AE3934" w:rsidRDefault="009E2657">
      <w:pPr>
        <w:spacing w:before="120" w:after="120" w:line="360" w:lineRule="auto"/>
      </w:pPr>
      <w:r>
        <w:t>在 2026 年，軟體開發的成本結構已發生根本性變化。衡量 AI 成功的指標已從單純的開發速度轉向「代幣經濟」（Token Economics）與總體擁有成本（TCO）。雖然初期許多企業依賴雲端 API（Model-as-a-Service），但到 2026 年，為了因應高吞吐量的推理需求，大型企業紛紛轉向本地部署架構。</w:t>
      </w:r>
    </w:p>
    <w:p w14:paraId="720B703F" w14:textId="77777777" w:rsidR="00AE3934" w:rsidRDefault="009E2657">
      <w:pPr>
        <w:spacing w:before="120" w:after="120" w:line="360" w:lineRule="auto"/>
      </w:pPr>
      <w:r>
        <w:t>研究顯示，在生成數百萬級別的代幣（Tokens）時，擁有自己的 NVIDIA Blackwell (B300) 基礎設施在五年週期內的成本比租用雲端實體便宜 84%。</w:t>
      </w:r>
    </w:p>
    <w:p w14:paraId="3BDE1F71" w14:textId="77777777" w:rsidR="00AE3934" w:rsidRDefault="009E2657" w:rsidP="008E6846">
      <w:pPr>
        <w:pStyle w:val="3"/>
        <w:numPr>
          <w:ilvl w:val="0"/>
          <w:numId w:val="0"/>
        </w:numPr>
      </w:pPr>
      <w:bookmarkStart w:id="43" w:name="_Toc225195796"/>
      <w:r>
        <w:t>二、AI 的隱性維護成本</w:t>
      </w:r>
      <w:bookmarkEnd w:id="43"/>
    </w:p>
    <w:p w14:paraId="536903F2" w14:textId="77777777" w:rsidR="00AE3934" w:rsidRDefault="009E2657">
      <w:pPr>
        <w:spacing w:before="120" w:after="120" w:line="360" w:lineRule="auto"/>
      </w:pPr>
      <w:r>
        <w:t>AI 系統的開發成本往往只是冰山一角。2026 年的數據顯示，後期的維護、數據管理、合</w:t>
      </w:r>
      <w:proofErr w:type="gramStart"/>
      <w:r>
        <w:t>規</w:t>
      </w:r>
      <w:proofErr w:type="gramEnd"/>
      <w:r>
        <w:t>性檢查以及模型漂移修復可能佔據系統總成本的約三分之二。企業通常需要預</w:t>
      </w:r>
      <w:proofErr w:type="gramStart"/>
      <w:r>
        <w:t>留初始構</w:t>
      </w:r>
      <w:proofErr w:type="gramEnd"/>
      <w:r>
        <w:t>建成本的 15% 至 25% 作為每年的維護預算。</w:t>
      </w:r>
    </w:p>
    <w:p w14:paraId="7EC94934" w14:textId="77777777" w:rsidR="00AE3934" w:rsidRDefault="009E2657" w:rsidP="008E6846">
      <w:pPr>
        <w:pStyle w:val="3"/>
        <w:numPr>
          <w:ilvl w:val="0"/>
          <w:numId w:val="0"/>
        </w:numPr>
      </w:pPr>
      <w:bookmarkStart w:id="44" w:name="_Toc225195797"/>
      <w:r>
        <w:t>三、代幣成本計算與推理效率</w:t>
      </w:r>
      <w:bookmarkEnd w:id="44"/>
    </w:p>
    <w:p w14:paraId="0B0A5E7C" w14:textId="77777777" w:rsidR="00AE3934" w:rsidRDefault="009E2657">
      <w:pPr>
        <w:spacing w:before="120" w:after="120" w:line="360" w:lineRule="auto"/>
      </w:pPr>
      <w:r>
        <w:t>在精算開發預算時，技術主管必須考量每百萬代幣的成本效率指標（</w:t>
      </w:r>
      <w:proofErr w:type="spellStart"/>
      <w:r>
        <w:t>C</w:t>
      </w:r>
      <w:r>
        <w:rPr>
          <w:rFonts w:ascii="Times New Roman" w:eastAsia="Times New Roman" w:hAnsi="Times New Roman" w:cs="Times New Roman"/>
        </w:rPr>
        <w:t>token</w:t>
      </w:r>
      <w:proofErr w:type="spellEnd"/>
      <w:r>
        <w:t>），透過分析總運算成本（</w:t>
      </w:r>
      <w:proofErr w:type="spellStart"/>
      <w:r>
        <w:t>T</w:t>
      </w:r>
      <w:r>
        <w:rPr>
          <w:rFonts w:ascii="Times New Roman" w:eastAsia="Times New Roman" w:hAnsi="Times New Roman" w:cs="Times New Roman"/>
        </w:rPr>
        <w:t>total</w:t>
      </w:r>
      <w:proofErr w:type="spellEnd"/>
      <w:r>
        <w:t>）、生成的代幣數量（</w:t>
      </w:r>
      <w:proofErr w:type="spellStart"/>
      <w:r>
        <w:t>N</w:t>
      </w:r>
      <w:r>
        <w:rPr>
          <w:rFonts w:ascii="Times New Roman" w:eastAsia="Times New Roman" w:hAnsi="Times New Roman" w:cs="Times New Roman"/>
        </w:rPr>
        <w:t>tokens</w:t>
      </w:r>
      <w:proofErr w:type="spellEnd"/>
      <w:r>
        <w:t>）以及每秒生成的代幣速率（</w:t>
      </w:r>
      <w:proofErr w:type="spellStart"/>
      <w:r>
        <w:t>R</w:t>
      </w:r>
      <w:r>
        <w:rPr>
          <w:rFonts w:ascii="Times New Roman" w:eastAsia="Times New Roman" w:hAnsi="Times New Roman" w:cs="Times New Roman"/>
        </w:rPr>
        <w:t>inference</w:t>
      </w:r>
      <w:proofErr w:type="spellEnd"/>
      <w:r>
        <w:t>）之間的關係，在性能、成本與數據隱私之間找到最佳平衡點。</w:t>
      </w:r>
    </w:p>
    <w:p w14:paraId="0CC97299" w14:textId="399F47BA" w:rsidR="00AE3934" w:rsidRDefault="005F3165" w:rsidP="005F3165">
      <w:pPr>
        <w:rPr>
          <w:rFonts w:hint="eastAsia"/>
        </w:rPr>
      </w:pPr>
      <w:r>
        <w:rPr>
          <w:rFonts w:hint="eastAsia"/>
        </w:rPr>
        <w:t xml:space="preserve"> </w:t>
      </w:r>
    </w:p>
    <w:p w14:paraId="3122420B" w14:textId="6ABCC237" w:rsidR="005F3165" w:rsidRPr="005F3165" w:rsidRDefault="005F3165" w:rsidP="005F3165">
      <w:pPr>
        <w:pStyle w:val="ad"/>
        <w:keepNext/>
        <w:jc w:val="center"/>
        <w:rPr>
          <w:b/>
          <w:bCs/>
        </w:rPr>
      </w:pPr>
      <w:bookmarkStart w:id="45" w:name="_Toc225201111"/>
      <w:r w:rsidRPr="005F3165">
        <w:rPr>
          <w:b/>
          <w:bCs/>
        </w:rPr>
        <w:t xml:space="preserve">表 </w:t>
      </w:r>
      <w:r w:rsidRPr="005F3165">
        <w:rPr>
          <w:b/>
          <w:bCs/>
        </w:rPr>
        <w:fldChar w:fldCharType="begin"/>
      </w:r>
      <w:r w:rsidRPr="005F3165">
        <w:rPr>
          <w:b/>
          <w:bCs/>
        </w:rPr>
        <w:instrText xml:space="preserve"> STYLEREF 1 \s </w:instrText>
      </w:r>
      <w:r w:rsidRPr="005F3165">
        <w:rPr>
          <w:b/>
          <w:bCs/>
        </w:rPr>
        <w:fldChar w:fldCharType="separate"/>
      </w:r>
      <w:r w:rsidRPr="005F3165">
        <w:rPr>
          <w:b/>
          <w:bCs/>
          <w:noProof/>
        </w:rPr>
        <w:t>五</w:t>
      </w:r>
      <w:r w:rsidRPr="005F3165">
        <w:rPr>
          <w:b/>
          <w:bCs/>
        </w:rPr>
        <w:fldChar w:fldCharType="end"/>
      </w:r>
      <w:r w:rsidRPr="005F3165">
        <w:rPr>
          <w:b/>
          <w:bCs/>
        </w:rPr>
        <w:noBreakHyphen/>
      </w:r>
      <w:r w:rsidRPr="005F3165">
        <w:rPr>
          <w:b/>
          <w:bCs/>
        </w:rPr>
        <w:fldChar w:fldCharType="begin"/>
      </w:r>
      <w:r w:rsidRPr="005F3165">
        <w:rPr>
          <w:b/>
          <w:bCs/>
        </w:rPr>
        <w:instrText xml:space="preserve"> SEQ 表 \* ARABIC \s 1 </w:instrText>
      </w:r>
      <w:r w:rsidRPr="005F3165">
        <w:rPr>
          <w:b/>
          <w:bCs/>
        </w:rPr>
        <w:fldChar w:fldCharType="separate"/>
      </w:r>
      <w:r w:rsidRPr="005F3165">
        <w:rPr>
          <w:b/>
          <w:bCs/>
          <w:noProof/>
        </w:rPr>
        <w:t>1</w:t>
      </w:r>
      <w:r w:rsidRPr="005F3165">
        <w:rPr>
          <w:b/>
          <w:bCs/>
        </w:rPr>
        <w:fldChar w:fldCharType="end"/>
      </w:r>
      <w:r w:rsidRPr="005F3165">
        <w:rPr>
          <w:rFonts w:hint="eastAsia"/>
          <w:b/>
          <w:bCs/>
        </w:rPr>
        <w:t xml:space="preserve"> 2026 年主流 AI 硬體架構成本對比</w:t>
      </w:r>
      <w:bookmarkEnd w:id="4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00"/>
        <w:gridCol w:w="2800"/>
      </w:tblGrid>
      <w:tr w:rsidR="00AE3934" w14:paraId="1B5698C4" w14:textId="77777777">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273E1CE4" w14:textId="77777777" w:rsidR="00AE3934" w:rsidRDefault="009E2657">
            <w:r>
              <w:rPr>
                <w:b/>
                <w:bCs/>
                <w:sz w:val="20"/>
                <w:szCs w:val="20"/>
              </w:rPr>
              <w:t>硬體架構對比 (2026)</w:t>
            </w:r>
          </w:p>
        </w:tc>
        <w:tc>
          <w:tcPr>
            <w:tcW w:w="22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14E73158" w14:textId="77777777" w:rsidR="00AE3934" w:rsidRDefault="009E2657">
            <w:r>
              <w:rPr>
                <w:b/>
                <w:bCs/>
                <w:sz w:val="20"/>
                <w:szCs w:val="20"/>
              </w:rPr>
              <w:t>記憶體頻寬 (GB/s)</w:t>
            </w:r>
          </w:p>
        </w:tc>
        <w:tc>
          <w:tcPr>
            <w:tcW w:w="25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045CC0A2" w14:textId="77777777" w:rsidR="00AE3934" w:rsidRDefault="009E2657">
            <w:r>
              <w:rPr>
                <w:b/>
                <w:bCs/>
                <w:sz w:val="20"/>
                <w:szCs w:val="20"/>
              </w:rPr>
              <w:t>每百萬代幣成本（本地）</w:t>
            </w:r>
          </w:p>
        </w:tc>
        <w:tc>
          <w:tcPr>
            <w:tcW w:w="2800" w:type="dxa"/>
            <w:tcBorders>
              <w:top w:val="single" w:sz="6" w:space="0" w:color="2E75B6"/>
              <w:left w:val="single" w:sz="6" w:space="0" w:color="2E75B6"/>
              <w:bottom w:val="single" w:sz="6" w:space="0" w:color="2E75B6"/>
              <w:right w:val="single" w:sz="6" w:space="0" w:color="2E75B6"/>
            </w:tcBorders>
            <w:shd w:val="clear" w:color="auto" w:fill="D5E8F0"/>
            <w:tcMar>
              <w:top w:w="80" w:type="dxa"/>
              <w:left w:w="120" w:type="dxa"/>
              <w:bottom w:w="80" w:type="dxa"/>
              <w:right w:w="120" w:type="dxa"/>
            </w:tcMar>
            <w:vAlign w:val="center"/>
          </w:tcPr>
          <w:p w14:paraId="7556BB26" w14:textId="77777777" w:rsidR="00AE3934" w:rsidRDefault="009E2657">
            <w:proofErr w:type="gramStart"/>
            <w:r>
              <w:rPr>
                <w:b/>
                <w:bCs/>
                <w:sz w:val="20"/>
                <w:szCs w:val="20"/>
              </w:rPr>
              <w:t>總電功耗</w:t>
            </w:r>
            <w:proofErr w:type="gramEnd"/>
            <w:r>
              <w:rPr>
                <w:b/>
                <w:bCs/>
                <w:sz w:val="20"/>
                <w:szCs w:val="20"/>
              </w:rPr>
              <w:t>效率 (TCO 影響)</w:t>
            </w:r>
          </w:p>
        </w:tc>
      </w:tr>
      <w:tr w:rsidR="00AE3934" w14:paraId="26D89385"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2F69B3" w14:textId="77777777" w:rsidR="00AE3934" w:rsidRDefault="009E2657">
            <w:r>
              <w:rPr>
                <w:b/>
                <w:bCs/>
                <w:sz w:val="20"/>
                <w:szCs w:val="20"/>
              </w:rPr>
              <w:t>NVIDIA H200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F6D158" w14:textId="77777777" w:rsidR="00AE3934" w:rsidRDefault="009E2657">
            <w:r>
              <w:rPr>
                <w:rFonts w:ascii="Times New Roman" w:eastAsia="Times New Roman" w:hAnsi="Times New Roman" w:cs="Times New Roman"/>
                <w:sz w:val="20"/>
                <w:szCs w:val="20"/>
              </w:rPr>
              <w:t>4,800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C9E439" w14:textId="77777777" w:rsidR="00AE3934" w:rsidRDefault="009E2657">
            <w:r>
              <w:rPr>
                <w:rFonts w:ascii="Times New Roman" w:eastAsia="Times New Roman" w:hAnsi="Times New Roman" w:cs="Times New Roman"/>
                <w:sz w:val="20"/>
                <w:szCs w:val="20"/>
              </w:rPr>
              <w:t>$0.11</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4554F2" w14:textId="77777777" w:rsidR="00AE3934" w:rsidRDefault="009E2657">
            <w:r>
              <w:rPr>
                <w:sz w:val="20"/>
                <w:szCs w:val="20"/>
              </w:rPr>
              <w:t>基準</w:t>
            </w:r>
          </w:p>
        </w:tc>
      </w:tr>
      <w:tr w:rsidR="00AE3934" w14:paraId="20FBC875"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A0135B" w14:textId="77777777" w:rsidR="00AE3934" w:rsidRDefault="009E2657">
            <w:r>
              <w:rPr>
                <w:b/>
                <w:bCs/>
                <w:sz w:val="20"/>
                <w:szCs w:val="20"/>
              </w:rPr>
              <w:t>NVIDIA B200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13732E" w14:textId="77777777" w:rsidR="00AE3934" w:rsidRDefault="009E2657">
            <w:r>
              <w:rPr>
                <w:rFonts w:ascii="Times New Roman" w:eastAsia="Times New Roman" w:hAnsi="Times New Roman" w:cs="Times New Roman"/>
                <w:sz w:val="20"/>
                <w:szCs w:val="20"/>
              </w:rPr>
              <w:t>8,000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36A5D8" w14:textId="77777777" w:rsidR="00AE3934" w:rsidRDefault="009E2657">
            <w:r>
              <w:rPr>
                <w:rFonts w:ascii="Times New Roman" w:eastAsia="Times New Roman" w:hAnsi="Times New Roman" w:cs="Times New Roman"/>
                <w:sz w:val="20"/>
                <w:szCs w:val="20"/>
              </w:rPr>
              <w:t>$0.08</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5852C28" w14:textId="77777777" w:rsidR="00AE3934" w:rsidRDefault="009E2657">
            <w:r>
              <w:rPr>
                <w:sz w:val="20"/>
                <w:szCs w:val="20"/>
              </w:rPr>
              <w:t>高（支持 FP4）</w:t>
            </w:r>
          </w:p>
        </w:tc>
      </w:tr>
      <w:tr w:rsidR="00AE3934" w14:paraId="0D4EA744"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4606BE" w14:textId="77777777" w:rsidR="00AE3934" w:rsidRDefault="009E2657">
            <w:r>
              <w:rPr>
                <w:b/>
                <w:bCs/>
                <w:sz w:val="20"/>
                <w:szCs w:val="20"/>
              </w:rPr>
              <w:t>NVIDIA B300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7DA9D8" w14:textId="77777777" w:rsidR="00AE3934" w:rsidRDefault="009E2657">
            <w:r>
              <w:rPr>
                <w:rFonts w:ascii="Times New Roman" w:eastAsia="Times New Roman" w:hAnsi="Times New Roman" w:cs="Times New Roman"/>
                <w:sz w:val="20"/>
                <w:szCs w:val="20"/>
              </w:rPr>
              <w:t>12,000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E9C95E" w14:textId="77777777" w:rsidR="00AE3934" w:rsidRDefault="009E2657">
            <w:r>
              <w:rPr>
                <w:rFonts w:ascii="Times New Roman" w:eastAsia="Times New Roman" w:hAnsi="Times New Roman" w:cs="Times New Roman"/>
                <w:sz w:val="20"/>
                <w:szCs w:val="20"/>
              </w:rPr>
              <w:t>$4.74</w:t>
            </w:r>
          </w:p>
          <w:p w14:paraId="65DEE567" w14:textId="77777777" w:rsidR="00AE3934" w:rsidRDefault="009E2657">
            <w:r>
              <w:rPr>
                <w:sz w:val="18"/>
                <w:szCs w:val="18"/>
              </w:rPr>
              <w:t>（兆級參數模型）</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3137A7C" w14:textId="77777777" w:rsidR="00AE3934" w:rsidRDefault="009E2657">
            <w:r>
              <w:rPr>
                <w:sz w:val="20"/>
                <w:szCs w:val="20"/>
              </w:rPr>
              <w:t>極高（單節點容納能力）</w:t>
            </w:r>
          </w:p>
        </w:tc>
      </w:tr>
    </w:tbl>
    <w:p w14:paraId="1D73825E" w14:textId="153922EA" w:rsidR="005F3165" w:rsidRDefault="005F3165"/>
    <w:p w14:paraId="741CF03C" w14:textId="47FD52ED" w:rsidR="00AE3934" w:rsidRDefault="005F3165" w:rsidP="005F3165">
      <w:pPr>
        <w:widowControl/>
        <w:rPr>
          <w:rFonts w:hint="eastAsia"/>
        </w:rPr>
      </w:pPr>
      <w:r>
        <w:br w:type="page"/>
      </w:r>
    </w:p>
    <w:p w14:paraId="735D1F7F" w14:textId="23D9047F" w:rsidR="00AE3934" w:rsidRDefault="009E2657">
      <w:pPr>
        <w:pStyle w:val="2"/>
      </w:pPr>
      <w:bookmarkStart w:id="46" w:name="_Toc225195798"/>
      <w:r>
        <w:lastRenderedPageBreak/>
        <w:t xml:space="preserve"> 結論與未來戰略建議</w:t>
      </w:r>
      <w:bookmarkEnd w:id="46"/>
    </w:p>
    <w:p w14:paraId="568E32B0" w14:textId="77777777" w:rsidR="00AE3934" w:rsidRDefault="009E2657">
      <w:pPr>
        <w:spacing w:before="120" w:after="120" w:line="360" w:lineRule="auto"/>
      </w:pPr>
      <w:r>
        <w:t>總結 2026 年的研究發現，AI 輔助編程對 SDLC 的影響是全方位且不可逆的。雖然它為軟體交付帶來了前所未有的速度，但同時也對組織的架構品質、人才素養以及法律合</w:t>
      </w:r>
      <w:proofErr w:type="gramStart"/>
      <w:r>
        <w:t>規</w:t>
      </w:r>
      <w:proofErr w:type="gramEnd"/>
      <w:r>
        <w:t>提出了更高的要求。針對此，本研究提出以下四點未來三年的戰略行動建議：</w:t>
      </w:r>
    </w:p>
    <w:p w14:paraId="283B64FA" w14:textId="77777777" w:rsidR="00AE3934" w:rsidRDefault="009E2657">
      <w:pPr>
        <w:spacing w:before="120" w:after="120" w:line="360" w:lineRule="auto"/>
      </w:pPr>
      <w:r>
        <w:t>一、從「代碼助手」升級為「工作流編排」：企業不應僅滿足於代碼補全，而應投資於具備全代碼庫意識（Repo-awareness）的代理式工具，以實現從規劃到部署的無縫自動化。</w:t>
      </w:r>
    </w:p>
    <w:p w14:paraId="099D98E6" w14:textId="77777777" w:rsidR="00AE3934" w:rsidRDefault="009E2657">
      <w:pPr>
        <w:spacing w:before="120" w:after="120" w:line="360" w:lineRule="auto"/>
      </w:pPr>
      <w:r>
        <w:t>二、重塑人才金字塔與培訓機制：開發者的角色正從「操作員」轉變為「指揮家」。這需要加強開發者在系統架構、提示語工程（Prompt Engineering）以及安全審計方面的技能，以抵銷 AI 帶來的技能侵蝕風險。</w:t>
      </w:r>
    </w:p>
    <w:p w14:paraId="7DFF6D5E" w14:textId="77777777" w:rsidR="00AE3934" w:rsidRDefault="009E2657">
      <w:pPr>
        <w:spacing w:before="120" w:after="120" w:line="360" w:lineRule="auto"/>
      </w:pPr>
      <w:r>
        <w:t>三、建立「AI 品質門戶」：鑒於 AI 生成代碼的潛在風險，企業必須在 CI/CD 管道中嵌入更強大的自動化安全檢查與架構一致性校驗，將「信任但驗證」作為開發的核心原則。</w:t>
      </w:r>
    </w:p>
    <w:p w14:paraId="4B13A9BB" w14:textId="77777777" w:rsidR="00AE3934" w:rsidRDefault="009E2657">
      <w:pPr>
        <w:spacing w:before="120" w:after="120" w:line="360" w:lineRule="auto"/>
      </w:pPr>
      <w:r>
        <w:t>四、轉向</w:t>
      </w:r>
      <w:proofErr w:type="gramStart"/>
      <w:r>
        <w:t>預測性維運</w:t>
      </w:r>
      <w:proofErr w:type="gramEnd"/>
      <w:r>
        <w:t>與 FinOps 控制：利用 AI 的預測能力來優化雲端支出與系統資源調度，防止因 AI 自動生成</w:t>
      </w:r>
      <w:proofErr w:type="gramStart"/>
      <w:r>
        <w:t>的低效程式碼</w:t>
      </w:r>
      <w:proofErr w:type="gramEnd"/>
      <w:r>
        <w:t>導致雲端</w:t>
      </w:r>
      <w:proofErr w:type="gramStart"/>
      <w:r>
        <w:t>帳單</w:t>
      </w:r>
      <w:proofErr w:type="gramEnd"/>
      <w:r>
        <w:t>失控。</w:t>
      </w:r>
    </w:p>
    <w:p w14:paraId="4C634B11" w14:textId="77777777" w:rsidR="00AE3934" w:rsidRDefault="009E2657">
      <w:pPr>
        <w:spacing w:before="120" w:after="120" w:line="360" w:lineRule="auto"/>
      </w:pPr>
      <w:r>
        <w:t>2026 年的軟體開發已不再是關於「如何寫代碼」，而是關於「如何指導 AI 正確地構建系統」。成功的企業將是那些能夠在加速交付的同時，透過嚴格的治理與現代化的架構來控制技術債、確保品質與安全性的組織。</w:t>
      </w:r>
    </w:p>
    <w:p w14:paraId="1843A6BE" w14:textId="77777777" w:rsidR="00AE3934" w:rsidRDefault="009E2657">
      <w:r>
        <w:br w:type="page"/>
      </w:r>
    </w:p>
    <w:p w14:paraId="76607926" w14:textId="77777777" w:rsidR="00AE3934" w:rsidRDefault="009E2657" w:rsidP="008E6846">
      <w:pPr>
        <w:pStyle w:val="1"/>
        <w:numPr>
          <w:ilvl w:val="0"/>
          <w:numId w:val="0"/>
        </w:numPr>
      </w:pPr>
      <w:bookmarkStart w:id="47" w:name="_Toc225195799"/>
      <w:r>
        <w:lastRenderedPageBreak/>
        <w:t>參考文獻</w:t>
      </w:r>
      <w:bookmarkEnd w:id="47"/>
    </w:p>
    <w:p w14:paraId="6E14947F" w14:textId="77777777" w:rsidR="00AE3934" w:rsidRDefault="009E2657">
      <w:pPr>
        <w:spacing w:before="60" w:after="60" w:line="360" w:lineRule="auto"/>
        <w:ind w:left="720" w:hanging="360"/>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WebClues</w:t>
      </w:r>
      <w:proofErr w:type="spellEnd"/>
      <w:r>
        <w:rPr>
          <w:rFonts w:ascii="Times New Roman" w:eastAsia="Times New Roman" w:hAnsi="Times New Roman" w:cs="Times New Roman"/>
          <w:sz w:val="20"/>
          <w:szCs w:val="20"/>
        </w:rPr>
        <w:t xml:space="preserve"> Infotech (2026). AI is Transforming Software Development Lifecycle in 2026. https://www.webcluesinfotech.com/how-is-ai-transforming-software-development-lifecycle/</w:t>
      </w:r>
    </w:p>
    <w:p w14:paraId="2691C958" w14:textId="77777777" w:rsidR="00AE3934" w:rsidRDefault="009E2657">
      <w:pPr>
        <w:spacing w:before="60" w:after="60" w:line="360" w:lineRule="auto"/>
        <w:ind w:left="720" w:hanging="360"/>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EU Code Week (2026). ai-coding-tech-trends-2026. https://codeweek.eu/blog/ai-coding-tech-trends-2026/</w:t>
      </w:r>
    </w:p>
    <w:p w14:paraId="41E5FC87" w14:textId="77777777" w:rsidR="00AE3934" w:rsidRDefault="009E2657">
      <w:pPr>
        <w:spacing w:before="60" w:after="60" w:line="360" w:lineRule="auto"/>
        <w:ind w:left="720" w:hanging="360"/>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Hackernoon</w:t>
      </w:r>
      <w:proofErr w:type="spellEnd"/>
      <w:r>
        <w:rPr>
          <w:rFonts w:ascii="Times New Roman" w:eastAsia="Times New Roman" w:hAnsi="Times New Roman" w:cs="Times New Roman"/>
          <w:sz w:val="20"/>
          <w:szCs w:val="20"/>
        </w:rPr>
        <w:t xml:space="preserve"> (2026). How AI Agents Are Reshaping Software Delivery in 2026. https://hackernoon.com/how-ai-agents-are-reshaping-software-delivery-in-2026</w:t>
      </w:r>
    </w:p>
    <w:p w14:paraId="2F158C6E" w14:textId="77777777" w:rsidR="00AE3934" w:rsidRDefault="009E2657">
      <w:pPr>
        <w:spacing w:before="60" w:after="60" w:line="360" w:lineRule="auto"/>
        <w:ind w:left="720" w:hanging="360"/>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Futurum</w:t>
      </w:r>
      <w:proofErr w:type="spellEnd"/>
      <w:r>
        <w:rPr>
          <w:rFonts w:ascii="Times New Roman" w:eastAsia="Times New Roman" w:hAnsi="Times New Roman" w:cs="Times New Roman"/>
          <w:sz w:val="20"/>
          <w:szCs w:val="20"/>
        </w:rPr>
        <w:t xml:space="preserve"> (2026). 2026: AI is a Reality in Software Development. https://futurumgroup.com/press-release/2026-ai-is-a-reality-in-software-development/</w:t>
      </w:r>
    </w:p>
    <w:p w14:paraId="68B91314" w14:textId="77777777" w:rsidR="00AE3934" w:rsidRDefault="009E2657">
      <w:pPr>
        <w:spacing w:before="60" w:after="60" w:line="360" w:lineRule="auto"/>
        <w:ind w:left="720" w:hanging="360"/>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ShiftMag</w:t>
      </w:r>
      <w:proofErr w:type="spellEnd"/>
      <w:r>
        <w:rPr>
          <w:rFonts w:ascii="Times New Roman" w:eastAsia="Times New Roman" w:hAnsi="Times New Roman" w:cs="Times New Roman"/>
          <w:sz w:val="20"/>
          <w:szCs w:val="20"/>
        </w:rPr>
        <w:t xml:space="preserve"> (2026). 42% of Code Is Now AI-</w:t>
      </w:r>
      <w:proofErr w:type="gramStart"/>
      <w:r>
        <w:rPr>
          <w:rFonts w:ascii="Times New Roman" w:eastAsia="Times New Roman" w:hAnsi="Times New Roman" w:cs="Times New Roman"/>
          <w:sz w:val="20"/>
          <w:szCs w:val="20"/>
        </w:rPr>
        <w:t>Assisted!.</w:t>
      </w:r>
      <w:proofErr w:type="gramEnd"/>
      <w:r>
        <w:rPr>
          <w:rFonts w:ascii="Times New Roman" w:eastAsia="Times New Roman" w:hAnsi="Times New Roman" w:cs="Times New Roman"/>
          <w:sz w:val="20"/>
          <w:szCs w:val="20"/>
        </w:rPr>
        <w:t xml:space="preserve"> https://shiftmag.dev/state-of-code-2025-7978/</w:t>
      </w:r>
    </w:p>
    <w:p w14:paraId="1F1DCC2C" w14:textId="77777777" w:rsidR="00AE3934" w:rsidRDefault="009E2657">
      <w:pPr>
        <w:spacing w:before="60" w:after="60" w:line="360" w:lineRule="auto"/>
        <w:ind w:left="720" w:hanging="360"/>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Ciklum</w:t>
      </w:r>
      <w:proofErr w:type="spellEnd"/>
      <w:r>
        <w:rPr>
          <w:rFonts w:ascii="Times New Roman" w:eastAsia="Times New Roman" w:hAnsi="Times New Roman" w:cs="Times New Roman"/>
          <w:sz w:val="20"/>
          <w:szCs w:val="20"/>
        </w:rPr>
        <w:t xml:space="preserve"> (2026). How AI Accelerates Every Stage of the Software Development Lifecycle. https://www.ciklum.com/blog/ai-revolutionize-software-development-lifecycle/</w:t>
      </w:r>
    </w:p>
    <w:p w14:paraId="552E68A8" w14:textId="77777777" w:rsidR="00AE3934" w:rsidRDefault="009E2657">
      <w:pPr>
        <w:spacing w:before="60" w:after="60" w:line="360" w:lineRule="auto"/>
        <w:ind w:left="720" w:hanging="360"/>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ajer.org (2026). Transforming Software Development: A Comparative Study of Traditional and AI-Integrated SDLC Approaches. https://www.ajer.org/papers/Vol-14-issue-9/14090713.pdf</w:t>
      </w:r>
    </w:p>
    <w:p w14:paraId="7071E978" w14:textId="77777777" w:rsidR="00AE3934" w:rsidRDefault="009E2657">
      <w:pPr>
        <w:spacing w:before="60" w:after="60" w:line="360" w:lineRule="auto"/>
        <w:ind w:left="720" w:hanging="360"/>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Wizr</w:t>
      </w:r>
      <w:proofErr w:type="spellEnd"/>
      <w:r>
        <w:rPr>
          <w:rFonts w:ascii="Times New Roman" w:eastAsia="Times New Roman" w:hAnsi="Times New Roman" w:cs="Times New Roman"/>
          <w:sz w:val="20"/>
          <w:szCs w:val="20"/>
        </w:rPr>
        <w:t xml:space="preserve"> AI (2026). AI-Driven SDLC: How Engineering Agents Speed Up Delivery in 2026. https://wizr.ai/blog/ai-driven-sdlc-accelerate-delivery/</w:t>
      </w:r>
    </w:p>
    <w:p w14:paraId="5D1684C5" w14:textId="77777777" w:rsidR="00AE3934" w:rsidRDefault="009E2657">
      <w:pPr>
        <w:spacing w:before="60" w:after="60" w:line="360" w:lineRule="auto"/>
        <w:ind w:left="720" w:hanging="360"/>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arXiv.org (2026). Feasibility of AI-Assisted Programming for End-User Development. https://arxiv.org/html/2512.05666v1</w:t>
      </w:r>
    </w:p>
    <w:p w14:paraId="43F07439" w14:textId="77777777" w:rsidR="00AE3934" w:rsidRDefault="009E2657">
      <w:pPr>
        <w:spacing w:before="60" w:after="60" w:line="360" w:lineRule="auto"/>
        <w:ind w:left="720" w:hanging="360"/>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Evozon</w:t>
      </w:r>
      <w:proofErr w:type="spellEnd"/>
      <w:r>
        <w:rPr>
          <w:rFonts w:ascii="Times New Roman" w:eastAsia="Times New Roman" w:hAnsi="Times New Roman" w:cs="Times New Roman"/>
          <w:sz w:val="20"/>
          <w:szCs w:val="20"/>
        </w:rPr>
        <w:t xml:space="preserve"> (2026). How AI Is Redefining Software Testing Practices in 2026. https://www.evozon.com/how-ai-is-redefining-software-testing-practices-in-2026/</w:t>
      </w:r>
    </w:p>
    <w:p w14:paraId="7AA795CE" w14:textId="77777777" w:rsidR="00AE3934" w:rsidRDefault="009E2657">
      <w:pPr>
        <w:spacing w:before="60" w:after="60" w:line="360" w:lineRule="auto"/>
        <w:ind w:left="720" w:hanging="360"/>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EngineeringX</w:t>
      </w:r>
      <w:proofErr w:type="spellEnd"/>
      <w:r>
        <w:rPr>
          <w:rFonts w:ascii="Times New Roman" w:eastAsia="Times New Roman" w:hAnsi="Times New Roman" w:cs="Times New Roman"/>
          <w:sz w:val="20"/>
          <w:szCs w:val="20"/>
        </w:rPr>
        <w:t xml:space="preserve"> (2026). Five Software Development Predictions: From AI Hype to Software That Scales. https://engineeringx.org/blog/five-software-development-predictions-from-ai-hype-to-software-that-scales</w:t>
      </w:r>
    </w:p>
    <w:p w14:paraId="0A2AFDA5" w14:textId="77777777" w:rsidR="00AE3934" w:rsidRDefault="009E2657">
      <w:pPr>
        <w:spacing w:before="60" w:after="60" w:line="360" w:lineRule="auto"/>
        <w:ind w:left="720" w:hanging="360"/>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REVE Systems (2026). AI-Powered Software Development: How AI is Transforming SDLC in 2026. https://www.revesoft.com/blog/artificial-intelligence/ai-powered-software-development/</w:t>
      </w:r>
    </w:p>
    <w:p w14:paraId="2E515585" w14:textId="77777777" w:rsidR="00AE3934" w:rsidRDefault="009E2657">
      <w:pPr>
        <w:spacing w:before="60" w:after="60" w:line="360" w:lineRule="auto"/>
        <w:ind w:left="720" w:hanging="360"/>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ChampSoft</w:t>
      </w:r>
      <w:proofErr w:type="spellEnd"/>
      <w:r>
        <w:rPr>
          <w:rFonts w:ascii="Times New Roman" w:eastAsia="Times New Roman" w:hAnsi="Times New Roman" w:cs="Times New Roman"/>
          <w:sz w:val="20"/>
          <w:szCs w:val="20"/>
        </w:rPr>
        <w:t xml:space="preserve"> (2026). How AI is Reshaping the Software Development Lifecycle in 2026. https://www.champsoft.com/how-ai-is-reshaping-the-software-development-lifecycle-in-2026/</w:t>
      </w:r>
    </w:p>
    <w:p w14:paraId="014A9A19" w14:textId="77777777" w:rsidR="00AE3934" w:rsidRDefault="009E2657">
      <w:pPr>
        <w:spacing w:before="60" w:after="60" w:line="360" w:lineRule="auto"/>
        <w:ind w:left="720" w:hanging="360"/>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ALM Corp (2026). AI in Software Development in 2026: Data, Tools &amp; Risks. https://almcorp.com/blog/ai-in-software-development/</w:t>
      </w:r>
    </w:p>
    <w:p w14:paraId="26066F33" w14:textId="77777777" w:rsidR="00AE3934" w:rsidRDefault="009E2657">
      <w:pPr>
        <w:spacing w:before="60" w:after="60" w:line="360" w:lineRule="auto"/>
        <w:ind w:left="720" w:hanging="360"/>
      </w:pPr>
      <w:r>
        <w:rPr>
          <w:rFonts w:ascii="Times New Roman" w:eastAsia="Times New Roman" w:hAnsi="Times New Roman" w:cs="Times New Roman"/>
          <w:sz w:val="20"/>
          <w:szCs w:val="20"/>
        </w:rPr>
        <w:t>15.</w:t>
      </w:r>
      <w:r>
        <w:rPr>
          <w:rFonts w:ascii="Times New Roman" w:eastAsia="Times New Roman" w:hAnsi="Times New Roman" w:cs="Times New Roman"/>
          <w:sz w:val="20"/>
          <w:szCs w:val="20"/>
        </w:rPr>
        <w:tab/>
        <w:t>McKinsey (2026). How an AI-enabled software product development life cycle will fuel innovation. https://www.mckinsey.com/industries/technology-media-and-telecommunications/our-insights/how-an-ai-enabled-software-product-development-life-cycle-will-fuel-innovation</w:t>
      </w:r>
    </w:p>
    <w:p w14:paraId="5FE4C142" w14:textId="77777777" w:rsidR="00AE3934" w:rsidRDefault="009E2657">
      <w:pPr>
        <w:spacing w:before="60" w:after="60" w:line="360" w:lineRule="auto"/>
        <w:ind w:left="720" w:hanging="360"/>
      </w:pPr>
      <w:r>
        <w:rPr>
          <w:rFonts w:ascii="Times New Roman" w:eastAsia="Times New Roman" w:hAnsi="Times New Roman" w:cs="Times New Roman"/>
          <w:sz w:val="20"/>
          <w:szCs w:val="20"/>
        </w:rPr>
        <w:t>16.</w:t>
      </w:r>
      <w:r>
        <w:rPr>
          <w:rFonts w:ascii="Times New Roman" w:eastAsia="Times New Roman" w:hAnsi="Times New Roman" w:cs="Times New Roman"/>
          <w:sz w:val="20"/>
          <w:szCs w:val="20"/>
        </w:rPr>
        <w:tab/>
        <w:t xml:space="preserve">Medium / Raj Kumar (2026). AI Models Reshaping Software Development in 2026. </w:t>
      </w:r>
      <w:r>
        <w:rPr>
          <w:rFonts w:ascii="Times New Roman" w:eastAsia="Times New Roman" w:hAnsi="Times New Roman" w:cs="Times New Roman"/>
          <w:sz w:val="20"/>
          <w:szCs w:val="20"/>
        </w:rPr>
        <w:lastRenderedPageBreak/>
        <w:t>https://medium.com/@er.rajkumaar/ai-models-reshaping-software-development-in-2026-665c45c6b206</w:t>
      </w:r>
    </w:p>
    <w:p w14:paraId="65D6DC20" w14:textId="77777777" w:rsidR="00AE3934" w:rsidRDefault="009E2657">
      <w:pPr>
        <w:spacing w:before="60" w:after="60" w:line="360" w:lineRule="auto"/>
        <w:ind w:left="720" w:hanging="360"/>
      </w:pPr>
      <w:r>
        <w:rPr>
          <w:rFonts w:ascii="Times New Roman" w:eastAsia="Times New Roman" w:hAnsi="Times New Roman" w:cs="Times New Roman"/>
          <w:sz w:val="20"/>
          <w:szCs w:val="20"/>
        </w:rPr>
        <w:t>17.</w:t>
      </w:r>
      <w:r>
        <w:rPr>
          <w:rFonts w:ascii="Times New Roman" w:eastAsia="Times New Roman" w:hAnsi="Times New Roman" w:cs="Times New Roman"/>
          <w:sz w:val="20"/>
          <w:szCs w:val="20"/>
        </w:rPr>
        <w:tab/>
        <w:t xml:space="preserve">Medium / </w:t>
      </w:r>
      <w:proofErr w:type="spellStart"/>
      <w:r>
        <w:rPr>
          <w:rFonts w:ascii="Times New Roman" w:eastAsia="Times New Roman" w:hAnsi="Times New Roman" w:cs="Times New Roman"/>
          <w:sz w:val="20"/>
          <w:szCs w:val="20"/>
        </w:rPr>
        <w:t>Cloudairy</w:t>
      </w:r>
      <w:proofErr w:type="spellEnd"/>
      <w:r>
        <w:rPr>
          <w:rFonts w:ascii="Times New Roman" w:eastAsia="Times New Roman" w:hAnsi="Times New Roman" w:cs="Times New Roman"/>
          <w:sz w:val="20"/>
          <w:szCs w:val="20"/>
        </w:rPr>
        <w:t xml:space="preserve"> (2026). Top 7 AI Architecture Diagram Generators to Fast-Track Your Documentation. https://medium.com/@cloudairyhq/top-7-ai-architecture-diagram-generators-to-fast-track-your-documentation-2026-14291de06c42</w:t>
      </w:r>
    </w:p>
    <w:p w14:paraId="7EC7A35E" w14:textId="77777777" w:rsidR="00AE3934" w:rsidRDefault="009E2657">
      <w:pPr>
        <w:spacing w:before="60" w:after="60" w:line="360" w:lineRule="auto"/>
        <w:ind w:left="720" w:hanging="360"/>
      </w:pPr>
      <w:r>
        <w:rPr>
          <w:rFonts w:ascii="Times New Roman" w:eastAsia="Times New Roman" w:hAnsi="Times New Roman" w:cs="Times New Roman"/>
          <w:sz w:val="20"/>
          <w:szCs w:val="20"/>
        </w:rPr>
        <w:t>18.</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JavaTechOnline</w:t>
      </w:r>
      <w:proofErr w:type="spellEnd"/>
      <w:r>
        <w:rPr>
          <w:rFonts w:ascii="Times New Roman" w:eastAsia="Times New Roman" w:hAnsi="Times New Roman" w:cs="Times New Roman"/>
          <w:sz w:val="20"/>
          <w:szCs w:val="20"/>
        </w:rPr>
        <w:t xml:space="preserve"> (2026). Best AI Tools For Architecture System Design </w:t>
      </w:r>
      <w:proofErr w:type="gramStart"/>
      <w:r>
        <w:rPr>
          <w:rFonts w:ascii="Times New Roman" w:eastAsia="Times New Roman" w:hAnsi="Times New Roman" w:cs="Times New Roman"/>
          <w:sz w:val="20"/>
          <w:szCs w:val="20"/>
        </w:rPr>
        <w:t>And</w:t>
      </w:r>
      <w:proofErr w:type="gramEnd"/>
      <w:r>
        <w:rPr>
          <w:rFonts w:ascii="Times New Roman" w:eastAsia="Times New Roman" w:hAnsi="Times New Roman" w:cs="Times New Roman"/>
          <w:sz w:val="20"/>
          <w:szCs w:val="20"/>
        </w:rPr>
        <w:t xml:space="preserve"> Reasoning In 2026. https://javatechonline.com/best-ai-tools-for-architecture-system-design-and-reasoning/</w:t>
      </w:r>
    </w:p>
    <w:p w14:paraId="4BD354FE" w14:textId="77777777" w:rsidR="00AE3934" w:rsidRDefault="009E2657">
      <w:pPr>
        <w:spacing w:before="60" w:after="60" w:line="360" w:lineRule="auto"/>
        <w:ind w:left="720" w:hanging="360"/>
      </w:pPr>
      <w:r>
        <w:rPr>
          <w:rFonts w:ascii="Times New Roman" w:eastAsia="Times New Roman" w:hAnsi="Times New Roman" w:cs="Times New Roman"/>
          <w:sz w:val="20"/>
          <w:szCs w:val="20"/>
        </w:rPr>
        <w:t>19.</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vFunction</w:t>
      </w:r>
      <w:proofErr w:type="spellEnd"/>
      <w:r>
        <w:rPr>
          <w:rFonts w:ascii="Times New Roman" w:eastAsia="Times New Roman" w:hAnsi="Times New Roman" w:cs="Times New Roman"/>
          <w:sz w:val="20"/>
          <w:szCs w:val="20"/>
        </w:rPr>
        <w:t xml:space="preserve"> (2026). 7 Predictions for 2026: AI, Architecture &amp; Application Modernization. https://vfunction.com/blog/2026-predictions-ai-architecture-application-modernization/</w:t>
      </w:r>
    </w:p>
    <w:p w14:paraId="05707A41" w14:textId="77777777" w:rsidR="00AE3934" w:rsidRDefault="009E2657">
      <w:pPr>
        <w:spacing w:before="60" w:after="60" w:line="360" w:lineRule="auto"/>
        <w:ind w:left="720" w:hanging="360"/>
      </w:pPr>
      <w:r>
        <w:rPr>
          <w:rFonts w:ascii="Times New Roman" w:eastAsia="Times New Roman" w:hAnsi="Times New Roman" w:cs="Times New Roman"/>
          <w:sz w:val="20"/>
          <w:szCs w:val="20"/>
        </w:rPr>
        <w:t>20.</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vFunction</w:t>
      </w:r>
      <w:proofErr w:type="spellEnd"/>
      <w:r>
        <w:rPr>
          <w:rFonts w:ascii="Times New Roman" w:eastAsia="Times New Roman" w:hAnsi="Times New Roman" w:cs="Times New Roman"/>
          <w:sz w:val="20"/>
          <w:szCs w:val="20"/>
        </w:rPr>
        <w:t xml:space="preserve"> (2026). 2026 Application Modernization Buyer's Guide. https://vfunction.com/resources/guide-for-application-modernization/</w:t>
      </w:r>
    </w:p>
    <w:p w14:paraId="470ECB42" w14:textId="77777777" w:rsidR="00AE3934" w:rsidRDefault="009E2657">
      <w:pPr>
        <w:spacing w:before="60" w:after="60" w:line="360" w:lineRule="auto"/>
        <w:ind w:left="720" w:hanging="360"/>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InfraSketch</w:t>
      </w:r>
      <w:proofErr w:type="spellEnd"/>
      <w:r>
        <w:rPr>
          <w:rFonts w:ascii="Times New Roman" w:eastAsia="Times New Roman" w:hAnsi="Times New Roman" w:cs="Times New Roman"/>
          <w:sz w:val="20"/>
          <w:szCs w:val="20"/>
        </w:rPr>
        <w:t xml:space="preserve"> Blog (2026). Best AI Diagram Tools Compared: 2026 Guide. https://infrasketch.net/blog/best-ai-diagram-tools-2026</w:t>
      </w:r>
    </w:p>
    <w:p w14:paraId="1D986CEF" w14:textId="77777777" w:rsidR="00AE3934" w:rsidRDefault="009E2657">
      <w:pPr>
        <w:spacing w:before="60" w:after="60" w:line="360" w:lineRule="auto"/>
        <w:ind w:left="720" w:hanging="360"/>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 xml:space="preserve">IBM Newsroom (2026). Today's AI Has Plenty of Tools. What Companies Need is a </w:t>
      </w:r>
      <w:proofErr w:type="gramStart"/>
      <w:r>
        <w:rPr>
          <w:rFonts w:ascii="Times New Roman" w:eastAsia="Times New Roman" w:hAnsi="Times New Roman" w:cs="Times New Roman"/>
          <w:sz w:val="20"/>
          <w:szCs w:val="20"/>
        </w:rPr>
        <w:t>Builder</w:t>
      </w:r>
      <w:proofErr w:type="gramEnd"/>
      <w:r>
        <w:rPr>
          <w:rFonts w:ascii="Times New Roman" w:eastAsia="Times New Roman" w:hAnsi="Times New Roman" w:cs="Times New Roman"/>
          <w:sz w:val="20"/>
          <w:szCs w:val="20"/>
        </w:rPr>
        <w:t>. https://newsroom.ibm.com/blog-todays-ai-has-plenty-of-tools-what-companies-need-is-a-builder</w:t>
      </w:r>
    </w:p>
    <w:p w14:paraId="7B97CB03" w14:textId="77777777" w:rsidR="00AE3934" w:rsidRDefault="009E2657">
      <w:pPr>
        <w:spacing w:before="60" w:after="60" w:line="360" w:lineRule="auto"/>
        <w:ind w:left="720" w:hanging="360"/>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 xml:space="preserve">IBM (2026). Agentic AI for smarter mainframe modernization with IBM </w:t>
      </w:r>
      <w:proofErr w:type="spellStart"/>
      <w:r>
        <w:rPr>
          <w:rFonts w:ascii="Times New Roman" w:eastAsia="Times New Roman" w:hAnsi="Times New Roman" w:cs="Times New Roman"/>
          <w:sz w:val="20"/>
          <w:szCs w:val="20"/>
        </w:rPr>
        <w:t>watsonx</w:t>
      </w:r>
      <w:proofErr w:type="spellEnd"/>
      <w:r>
        <w:rPr>
          <w:rFonts w:ascii="Times New Roman" w:eastAsia="Times New Roman" w:hAnsi="Times New Roman" w:cs="Times New Roman"/>
          <w:sz w:val="20"/>
          <w:szCs w:val="20"/>
        </w:rPr>
        <w:t xml:space="preserve"> Code Assistant for Z. https://www.ibm.com/new/announcements/agentic-ai-for-smarter-mainframe-modernization-with-ibm-watsonx-code-assistant-for-z</w:t>
      </w:r>
    </w:p>
    <w:p w14:paraId="09542928" w14:textId="77777777" w:rsidR="00AE3934" w:rsidRDefault="009E2657">
      <w:pPr>
        <w:spacing w:before="60" w:after="60" w:line="360" w:lineRule="auto"/>
        <w:ind w:left="720" w:hanging="360"/>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Google Blog (2026). How are developers using AI? Inside our 2025 DORA report. https://blog.google/innovation-and-ai/technology/developers-tools/dora-report-2025/</w:t>
      </w:r>
    </w:p>
    <w:p w14:paraId="7CBB88C4" w14:textId="77777777" w:rsidR="00AE3934" w:rsidRDefault="009E2657">
      <w:pPr>
        <w:spacing w:before="60" w:after="60" w:line="360" w:lineRule="auto"/>
        <w:ind w:left="720" w:hanging="360"/>
      </w:pPr>
      <w:r>
        <w:rPr>
          <w:rFonts w:ascii="Times New Roman" w:eastAsia="Times New Roman" w:hAnsi="Times New Roman" w:cs="Times New Roman"/>
          <w:sz w:val="20"/>
          <w:szCs w:val="20"/>
        </w:rPr>
        <w:t>25.</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arXiv</w:t>
      </w:r>
      <w:proofErr w:type="spellEnd"/>
      <w:r>
        <w:rPr>
          <w:rFonts w:ascii="Times New Roman" w:eastAsia="Times New Roman" w:hAnsi="Times New Roman" w:cs="Times New Roman"/>
          <w:sz w:val="20"/>
          <w:szCs w:val="20"/>
        </w:rPr>
        <w:t xml:space="preserve"> (2026). AI-Assisted Programming Decreases the Productivity of Senior Developers. https://arxiv.org/pdf/2510.10165</w:t>
      </w:r>
    </w:p>
    <w:p w14:paraId="417AD1F8" w14:textId="77777777" w:rsidR="00AE3934" w:rsidRDefault="009E2657">
      <w:pPr>
        <w:spacing w:before="60" w:after="60" w:line="360" w:lineRule="auto"/>
        <w:ind w:left="720" w:hanging="360"/>
      </w:pPr>
      <w:r>
        <w:rPr>
          <w:rFonts w:ascii="Times New Roman" w:eastAsia="Times New Roman" w:hAnsi="Times New Roman" w:cs="Times New Roman"/>
          <w:sz w:val="20"/>
          <w:szCs w:val="20"/>
        </w:rPr>
        <w:t>26.</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Aynsoft</w:t>
      </w:r>
      <w:proofErr w:type="spellEnd"/>
      <w:r>
        <w:rPr>
          <w:rFonts w:ascii="Times New Roman" w:eastAsia="Times New Roman" w:hAnsi="Times New Roman" w:cs="Times New Roman"/>
          <w:sz w:val="20"/>
          <w:szCs w:val="20"/>
        </w:rPr>
        <w:t xml:space="preserve"> (2026). Top 7 AI Tools That Are Changing the Way We Build Software in 2026. https://aynsoft.com/top-7-ai-tools-that-are-changing-the-way-we-build-software-in-2026/</w:t>
      </w:r>
    </w:p>
    <w:p w14:paraId="1FD60038" w14:textId="77777777" w:rsidR="00AE3934" w:rsidRDefault="009E2657">
      <w:pPr>
        <w:spacing w:before="60" w:after="60" w:line="360" w:lineRule="auto"/>
        <w:ind w:left="720" w:hanging="360"/>
      </w:pPr>
      <w:r>
        <w:rPr>
          <w:rFonts w:ascii="Times New Roman" w:eastAsia="Times New Roman" w:hAnsi="Times New Roman" w:cs="Times New Roman"/>
          <w:sz w:val="20"/>
          <w:szCs w:val="20"/>
        </w:rPr>
        <w:t>27.</w:t>
      </w:r>
      <w:r>
        <w:rPr>
          <w:rFonts w:ascii="Times New Roman" w:eastAsia="Times New Roman" w:hAnsi="Times New Roman" w:cs="Times New Roman"/>
          <w:sz w:val="20"/>
          <w:szCs w:val="20"/>
        </w:rPr>
        <w:tab/>
        <w:t>ELEKS (2026). AI-SDLC Maturity Model: Traditional to Autonomous Development. https://eleks.com/blog/ai-sdlc-maturity-model/</w:t>
      </w:r>
    </w:p>
    <w:p w14:paraId="6FD3381C" w14:textId="77777777" w:rsidR="00AE3934" w:rsidRDefault="009E2657">
      <w:pPr>
        <w:spacing w:before="60" w:after="60" w:line="360" w:lineRule="auto"/>
        <w:ind w:left="720" w:hanging="360"/>
      </w:pPr>
      <w:r>
        <w:rPr>
          <w:rFonts w:ascii="Times New Roman" w:eastAsia="Times New Roman" w:hAnsi="Times New Roman" w:cs="Times New Roman"/>
          <w:sz w:val="20"/>
          <w:szCs w:val="20"/>
        </w:rPr>
        <w:t>28.</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Kadagam</w:t>
      </w:r>
      <w:proofErr w:type="spellEnd"/>
      <w:r>
        <w:rPr>
          <w:rFonts w:ascii="Times New Roman" w:eastAsia="Times New Roman" w:hAnsi="Times New Roman" w:cs="Times New Roman"/>
          <w:sz w:val="20"/>
          <w:szCs w:val="20"/>
        </w:rPr>
        <w:t xml:space="preserve"> Ventures (2026). AI-Powered Software Testing: 2026 QA Trends Guide. https://www.kadagamventures.com/blogs/ai-powered-software-testing-the-biggest-trend-of-2026/</w:t>
      </w:r>
    </w:p>
    <w:p w14:paraId="151C8D39" w14:textId="77777777" w:rsidR="00AE3934" w:rsidRDefault="009E2657">
      <w:pPr>
        <w:spacing w:before="60" w:after="60" w:line="360" w:lineRule="auto"/>
        <w:ind w:left="720" w:hanging="360"/>
      </w:pPr>
      <w:r>
        <w:rPr>
          <w:rFonts w:ascii="Times New Roman" w:eastAsia="Times New Roman" w:hAnsi="Times New Roman" w:cs="Times New Roman"/>
          <w:sz w:val="20"/>
          <w:szCs w:val="20"/>
        </w:rPr>
        <w:t>29.</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Mindbowser</w:t>
      </w:r>
      <w:proofErr w:type="spellEnd"/>
      <w:r>
        <w:rPr>
          <w:rFonts w:ascii="Times New Roman" w:eastAsia="Times New Roman" w:hAnsi="Times New Roman" w:cs="Times New Roman"/>
          <w:sz w:val="20"/>
          <w:szCs w:val="20"/>
        </w:rPr>
        <w:t xml:space="preserve"> (2026). AI in Software Testing: What Changes in 2026. https://www.mindbowser.com/ai-software-testing-2026/</w:t>
      </w:r>
    </w:p>
    <w:p w14:paraId="036291B6" w14:textId="77777777" w:rsidR="00AE3934" w:rsidRDefault="009E2657">
      <w:pPr>
        <w:spacing w:before="60" w:after="60" w:line="360" w:lineRule="auto"/>
        <w:ind w:left="720" w:hanging="360"/>
      </w:pPr>
      <w:r>
        <w:rPr>
          <w:rFonts w:ascii="Times New Roman" w:eastAsia="Times New Roman" w:hAnsi="Times New Roman" w:cs="Times New Roman"/>
          <w:sz w:val="20"/>
          <w:szCs w:val="20"/>
        </w:rPr>
        <w:t>30.</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DeviQA</w:t>
      </w:r>
      <w:proofErr w:type="spellEnd"/>
      <w:r>
        <w:rPr>
          <w:rFonts w:ascii="Times New Roman" w:eastAsia="Times New Roman" w:hAnsi="Times New Roman" w:cs="Times New Roman"/>
          <w:sz w:val="20"/>
          <w:szCs w:val="20"/>
        </w:rPr>
        <w:t xml:space="preserve"> (2026). How AI changes QA expectations in </w:t>
      </w:r>
      <w:proofErr w:type="gramStart"/>
      <w:r>
        <w:rPr>
          <w:rFonts w:ascii="Times New Roman" w:eastAsia="Times New Roman" w:hAnsi="Times New Roman" w:cs="Times New Roman"/>
          <w:sz w:val="20"/>
          <w:szCs w:val="20"/>
        </w:rPr>
        <w:t>2026?.</w:t>
      </w:r>
      <w:proofErr w:type="gramEnd"/>
      <w:r>
        <w:rPr>
          <w:rFonts w:ascii="Times New Roman" w:eastAsia="Times New Roman" w:hAnsi="Times New Roman" w:cs="Times New Roman"/>
          <w:sz w:val="20"/>
          <w:szCs w:val="20"/>
        </w:rPr>
        <w:t xml:space="preserve"> https://www.deviqa.com/blog/how-ai-changes-qa-expectations-in-2025/</w:t>
      </w:r>
    </w:p>
    <w:p w14:paraId="777CA9F6" w14:textId="77777777" w:rsidR="00AE3934" w:rsidRDefault="009E2657">
      <w:pPr>
        <w:spacing w:before="60" w:after="60" w:line="360" w:lineRule="auto"/>
        <w:ind w:left="720" w:hanging="360"/>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QATestLab</w:t>
      </w:r>
      <w:proofErr w:type="spellEnd"/>
      <w:r>
        <w:rPr>
          <w:rFonts w:ascii="Times New Roman" w:eastAsia="Times New Roman" w:hAnsi="Times New Roman" w:cs="Times New Roman"/>
          <w:sz w:val="20"/>
          <w:szCs w:val="20"/>
        </w:rPr>
        <w:t xml:space="preserve"> Blog (2026). Software Quality Trends in 2026: Key Changes Shaping Modern QA. https://blog.qatestlab.com/2025/12/24/software-quality-trends-in-2026-key-changes-shaping-modern-qa/</w:t>
      </w:r>
    </w:p>
    <w:p w14:paraId="04914113" w14:textId="77777777" w:rsidR="00AE3934" w:rsidRDefault="009E2657">
      <w:pPr>
        <w:spacing w:before="60" w:after="60" w:line="360" w:lineRule="auto"/>
        <w:ind w:left="720" w:hanging="360"/>
      </w:pPr>
      <w:r>
        <w:rPr>
          <w:rFonts w:ascii="Times New Roman" w:eastAsia="Times New Roman" w:hAnsi="Times New Roman" w:cs="Times New Roman"/>
          <w:sz w:val="20"/>
          <w:szCs w:val="20"/>
        </w:rPr>
        <w:lastRenderedPageBreak/>
        <w:t>32.</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Checkmarx</w:t>
      </w:r>
      <w:proofErr w:type="spellEnd"/>
      <w:r>
        <w:rPr>
          <w:rFonts w:ascii="Times New Roman" w:eastAsia="Times New Roman" w:hAnsi="Times New Roman" w:cs="Times New Roman"/>
          <w:sz w:val="20"/>
          <w:szCs w:val="20"/>
        </w:rPr>
        <w:t xml:space="preserve"> (2026). Top 12 AI Developer Tools in 2026: Coding Assistants, Agents. https://checkmarx.com/learn/ai-security/top-12-ai-developer-tools-in-2026-for-security-coding-and-quality/</w:t>
      </w:r>
    </w:p>
    <w:p w14:paraId="537A2F5F" w14:textId="77777777" w:rsidR="00AE3934" w:rsidRDefault="009E2657">
      <w:pPr>
        <w:spacing w:before="60" w:after="60" w:line="360" w:lineRule="auto"/>
        <w:ind w:left="720" w:hanging="360"/>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ResearchGate (2026). AI-Enhanced SDLC Maturity Models for High-Performance Payment Systems. https://www.researchgate.net/publication/395191372</w:t>
      </w:r>
    </w:p>
    <w:p w14:paraId="11783591" w14:textId="77777777" w:rsidR="00AE3934" w:rsidRDefault="009E2657">
      <w:pPr>
        <w:spacing w:before="60" w:after="60" w:line="360" w:lineRule="auto"/>
        <w:ind w:left="720" w:hanging="360"/>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PwC (2026). Agentic SDLC in practice: the rise of autonomous software. https://www.pwc.com/m1/en/publications/2026/docs/gen-ai-survey.pdf</w:t>
      </w:r>
    </w:p>
    <w:p w14:paraId="4BABBE49" w14:textId="77777777" w:rsidR="00AE3934" w:rsidRDefault="009E2657">
      <w:pPr>
        <w:spacing w:before="60" w:after="60" w:line="360" w:lineRule="auto"/>
        <w:ind w:left="720" w:hanging="360"/>
      </w:pPr>
      <w:r>
        <w:rPr>
          <w:rFonts w:ascii="Times New Roman" w:eastAsia="Times New Roman" w:hAnsi="Times New Roman" w:cs="Times New Roman"/>
          <w:sz w:val="20"/>
          <w:szCs w:val="20"/>
        </w:rPr>
        <w:t>35.</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Opteamix</w:t>
      </w:r>
      <w:proofErr w:type="spellEnd"/>
      <w:r>
        <w:rPr>
          <w:rFonts w:ascii="Times New Roman" w:eastAsia="Times New Roman" w:hAnsi="Times New Roman" w:cs="Times New Roman"/>
          <w:sz w:val="20"/>
          <w:szCs w:val="20"/>
        </w:rPr>
        <w:t xml:space="preserve"> (2026). Top 10 AI-Driven Legacy Modernization Solutions in 2026. https://opteamix.com/top-10-ai-driven-legacy-modernization-solutions-to-watch-in-2026/</w:t>
      </w:r>
    </w:p>
    <w:p w14:paraId="16AFE2B8" w14:textId="77777777" w:rsidR="00AE3934" w:rsidRDefault="009E2657">
      <w:pPr>
        <w:spacing w:before="60" w:after="60" w:line="360" w:lineRule="auto"/>
        <w:ind w:left="720" w:hanging="360"/>
      </w:pPr>
      <w:r>
        <w:rPr>
          <w:rFonts w:ascii="Times New Roman" w:eastAsia="Times New Roman" w:hAnsi="Times New Roman" w:cs="Times New Roman"/>
          <w:sz w:val="20"/>
          <w:szCs w:val="20"/>
        </w:rPr>
        <w:t>36.</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DreamFactory</w:t>
      </w:r>
      <w:proofErr w:type="spellEnd"/>
      <w:r>
        <w:rPr>
          <w:rFonts w:ascii="Times New Roman" w:eastAsia="Times New Roman" w:hAnsi="Times New Roman" w:cs="Times New Roman"/>
          <w:sz w:val="20"/>
          <w:szCs w:val="20"/>
        </w:rPr>
        <w:t xml:space="preserve"> (2026). 44 Legacy System Modernization Statistics Every Enterprise Should Know in 2026. https://www.dreamfactory.com/hub/legacy-system-modernization-statistics</w:t>
      </w:r>
    </w:p>
    <w:p w14:paraId="74996B68" w14:textId="77777777" w:rsidR="00AE3934" w:rsidRDefault="009E2657">
      <w:pPr>
        <w:spacing w:before="60" w:after="60" w:line="360" w:lineRule="auto"/>
        <w:ind w:left="720" w:hanging="360"/>
      </w:pPr>
      <w:r>
        <w:rPr>
          <w:rFonts w:ascii="Times New Roman" w:eastAsia="Times New Roman" w:hAnsi="Times New Roman" w:cs="Times New Roman"/>
          <w:sz w:val="20"/>
          <w:szCs w:val="20"/>
        </w:rPr>
        <w:t>37.</w:t>
      </w:r>
      <w:r>
        <w:rPr>
          <w:rFonts w:ascii="Times New Roman" w:eastAsia="Times New Roman" w:hAnsi="Times New Roman" w:cs="Times New Roman"/>
          <w:sz w:val="20"/>
          <w:szCs w:val="20"/>
        </w:rPr>
        <w:tab/>
        <w:t>WilmerHale (2026). Managing Legal Risk in the Age of Artificial Intelligence. https://www.wilmerhale.com/en/insights/blogs/keeping-current-disclosure-and-governance-developments/20260217-managing-legal-risk-in-the-age-of-artificial-intelligence-what-key-stakeholders-need-to-know-today</w:t>
      </w:r>
    </w:p>
    <w:p w14:paraId="3CBA6852" w14:textId="77777777" w:rsidR="00AE3934" w:rsidRDefault="009E2657">
      <w:pPr>
        <w:spacing w:before="60" w:after="60" w:line="360" w:lineRule="auto"/>
        <w:ind w:left="720" w:hanging="360"/>
      </w:pPr>
      <w:r>
        <w:rPr>
          <w:rFonts w:ascii="Times New Roman" w:eastAsia="Times New Roman" w:hAnsi="Times New Roman" w:cs="Times New Roman"/>
          <w:sz w:val="20"/>
          <w:szCs w:val="20"/>
        </w:rPr>
        <w:t>38.</w:t>
      </w:r>
      <w:r>
        <w:rPr>
          <w:rFonts w:ascii="Times New Roman" w:eastAsia="Times New Roman" w:hAnsi="Times New Roman" w:cs="Times New Roman"/>
          <w:sz w:val="20"/>
          <w:szCs w:val="20"/>
        </w:rPr>
        <w:tab/>
        <w:t>Baker Donelson (2026). 2026 AI Legal Forecast: From Innovation to Compliance. https://www.bakerdonelson.com/2026-ai-legal-forecast-from-innovation-to-compliance</w:t>
      </w:r>
    </w:p>
    <w:p w14:paraId="5640EF39" w14:textId="77777777" w:rsidR="00AE3934" w:rsidRDefault="009E2657">
      <w:pPr>
        <w:spacing w:before="60" w:after="60" w:line="360" w:lineRule="auto"/>
        <w:ind w:left="720" w:hanging="360"/>
      </w:pPr>
      <w:r>
        <w:rPr>
          <w:rFonts w:ascii="Times New Roman" w:eastAsia="Times New Roman" w:hAnsi="Times New Roman" w:cs="Times New Roman"/>
          <w:sz w:val="20"/>
          <w:szCs w:val="20"/>
        </w:rPr>
        <w:t>39.</w:t>
      </w:r>
      <w:r>
        <w:rPr>
          <w:rFonts w:ascii="Times New Roman" w:eastAsia="Times New Roman" w:hAnsi="Times New Roman" w:cs="Times New Roman"/>
          <w:sz w:val="20"/>
          <w:szCs w:val="20"/>
        </w:rPr>
        <w:tab/>
        <w:t>Complex Discovery (2026). The $1.5 Billion Reckoning: AI Copyright and the 2026 Regulatory Minefield. https://complexdiscovery.com/the-1-5-billion-reckoning-ai-copyright-and-the-2026-regulatory-minefield/</w:t>
      </w:r>
    </w:p>
    <w:p w14:paraId="14264AF5" w14:textId="77777777" w:rsidR="00AE3934" w:rsidRDefault="009E2657">
      <w:pPr>
        <w:spacing w:before="60" w:after="60" w:line="360" w:lineRule="auto"/>
        <w:ind w:left="720" w:hanging="360"/>
      </w:pPr>
      <w:r>
        <w:rPr>
          <w:rFonts w:ascii="Times New Roman" w:eastAsia="Times New Roman" w:hAnsi="Times New Roman" w:cs="Times New Roman"/>
          <w:sz w:val="20"/>
          <w:szCs w:val="20"/>
        </w:rPr>
        <w:t>40.</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MoFo</w:t>
      </w:r>
      <w:proofErr w:type="spellEnd"/>
      <w:r>
        <w:rPr>
          <w:rFonts w:ascii="Times New Roman" w:eastAsia="Times New Roman" w:hAnsi="Times New Roman" w:cs="Times New Roman"/>
          <w:sz w:val="20"/>
          <w:szCs w:val="20"/>
        </w:rPr>
        <w:t xml:space="preserve"> (2026). AI Trends for 2026 - Copyright Litigation Shifts from Training Data to AI Outputs. https://www.mofo.com/resources/insights/260210-ai-trends-for-2026-copyright-litigation</w:t>
      </w:r>
    </w:p>
    <w:p w14:paraId="1C16460A" w14:textId="77777777" w:rsidR="00AE3934" w:rsidRDefault="009E2657">
      <w:pPr>
        <w:spacing w:before="60" w:after="60" w:line="360" w:lineRule="auto"/>
        <w:ind w:left="720" w:hanging="360"/>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Keyhole Software (2026). AI Software Development Costs 2026: Enterprise Spending, TCO, and ROI Analysis. https://keyholesoftware.com/ai-software-development-cost-2026/</w:t>
      </w:r>
    </w:p>
    <w:p w14:paraId="1D89A77B" w14:textId="77777777" w:rsidR="00AE3934" w:rsidRDefault="009E2657">
      <w:pPr>
        <w:spacing w:before="60" w:after="60" w:line="360" w:lineRule="auto"/>
        <w:ind w:left="720" w:hanging="360"/>
      </w:pPr>
      <w:r>
        <w:rPr>
          <w:rFonts w:ascii="Times New Roman" w:eastAsia="Times New Roman" w:hAnsi="Times New Roman" w:cs="Times New Roman"/>
          <w:sz w:val="20"/>
          <w:szCs w:val="20"/>
        </w:rPr>
        <w:t>42.</w:t>
      </w:r>
      <w:r>
        <w:rPr>
          <w:rFonts w:ascii="Times New Roman" w:eastAsia="Times New Roman" w:hAnsi="Times New Roman" w:cs="Times New Roman"/>
          <w:sz w:val="20"/>
          <w:szCs w:val="20"/>
        </w:rPr>
        <w:tab/>
        <w:t>Lenovo Press (2026). On-Premise vs Cloud: Generative AI Total Cost of Ownership (2026 Edition). https://lenovopress.lenovo.com/lp2368-on-premise-vs-cloud-generative-ai-total-cost-of-ownership-2026-edition</w:t>
      </w:r>
    </w:p>
    <w:p w14:paraId="44EAD5DA" w14:textId="77777777" w:rsidR="00AE3934" w:rsidRDefault="009E2657">
      <w:pPr>
        <w:spacing w:before="60" w:after="60" w:line="360" w:lineRule="auto"/>
        <w:ind w:left="720" w:hanging="360"/>
      </w:pPr>
      <w:r>
        <w:rPr>
          <w:rFonts w:ascii="Times New Roman" w:eastAsia="Times New Roman" w:hAnsi="Times New Roman" w:cs="Times New Roman"/>
          <w:sz w:val="20"/>
          <w:szCs w:val="20"/>
        </w:rPr>
        <w:t>43.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Cybernews</w:t>
      </w:r>
      <w:proofErr w:type="spellEnd"/>
      <w:r>
        <w:rPr>
          <w:rFonts w:ascii="Times New Roman" w:eastAsia="Times New Roman" w:hAnsi="Times New Roman" w:cs="Times New Roman"/>
          <w:sz w:val="20"/>
          <w:szCs w:val="20"/>
        </w:rPr>
        <w:t xml:space="preserve"> (2026). 6 Best AI Tools for Software Development in 2026. https://cybernews.com/ai-tools/best-ai-for-software-development/</w:t>
      </w:r>
    </w:p>
    <w:p w14:paraId="001AE092" w14:textId="77777777" w:rsidR="00AE3934" w:rsidRDefault="009E2657">
      <w:pPr>
        <w:spacing w:before="60" w:after="60" w:line="360" w:lineRule="auto"/>
        <w:ind w:left="720" w:hanging="360"/>
      </w:pPr>
      <w:r>
        <w:rPr>
          <w:rFonts w:ascii="Times New Roman" w:eastAsia="Times New Roman" w:hAnsi="Times New Roman" w:cs="Times New Roman"/>
          <w:sz w:val="20"/>
          <w:szCs w:val="20"/>
        </w:rPr>
        <w:t>44.</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Zaigo</w:t>
      </w:r>
      <w:proofErr w:type="spellEnd"/>
      <w:r>
        <w:rPr>
          <w:rFonts w:ascii="Times New Roman" w:eastAsia="Times New Roman" w:hAnsi="Times New Roman" w:cs="Times New Roman"/>
          <w:sz w:val="20"/>
          <w:szCs w:val="20"/>
        </w:rPr>
        <w:t xml:space="preserve"> Infotech (2026). AI Tools for Software Development 2026 -- Expert Guide. https://zaigoinfotech.com/blogs/ai-tools-for-software-development</w:t>
      </w:r>
    </w:p>
    <w:sectPr w:rsidR="00AE3934">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2C2CC" w14:textId="77777777" w:rsidR="006C1C76" w:rsidRDefault="006C1C76" w:rsidP="00B84D09">
      <w:r>
        <w:separator/>
      </w:r>
    </w:p>
  </w:endnote>
  <w:endnote w:type="continuationSeparator" w:id="0">
    <w:p w14:paraId="1AC99893" w14:textId="77777777" w:rsidR="006C1C76" w:rsidRDefault="006C1C76" w:rsidP="00B8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17059" w14:textId="77777777" w:rsidR="00B84D09" w:rsidRDefault="00B84D0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79E25" w14:textId="77777777" w:rsidR="00B84D09" w:rsidRDefault="00B84D0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4106A" w14:textId="77777777" w:rsidR="00B84D09" w:rsidRDefault="00B84D0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5F459" w14:textId="77777777" w:rsidR="006C1C76" w:rsidRDefault="006C1C76" w:rsidP="00B84D09">
      <w:r>
        <w:separator/>
      </w:r>
    </w:p>
  </w:footnote>
  <w:footnote w:type="continuationSeparator" w:id="0">
    <w:p w14:paraId="624A7F30" w14:textId="77777777" w:rsidR="006C1C76" w:rsidRDefault="006C1C76" w:rsidP="00B84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5BD39" w14:textId="6EE784D7" w:rsidR="00B84D09" w:rsidRDefault="00B84D09">
    <w:pPr>
      <w:pStyle w:val="a9"/>
    </w:pPr>
    <w:r>
      <w:rPr>
        <w:noProof/>
      </w:rPr>
      <w:pict w14:anchorId="42E01D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018563" o:spid="_x0000_s1029" type="#_x0000_t75" style="position:absolute;margin-left:0;margin-top:0;width:424.95pt;height:424.95pt;z-index:-251657216;mso-position-horizontal:center;mso-position-horizontal-relative:margin;mso-position-vertical:center;mso-position-vertical-relative:margin" o:allowincell="f">
          <v:imagedata r:id="rId1" o:title="pta_100178_5572775_24580"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7E4E3" w14:textId="2AD1BE50" w:rsidR="00B84D09" w:rsidRDefault="00B84D09">
    <w:pPr>
      <w:pStyle w:val="a9"/>
    </w:pPr>
    <w:r>
      <w:rPr>
        <w:noProof/>
      </w:rPr>
      <w:pict w14:anchorId="4B7EC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018564" o:spid="_x0000_s1030" type="#_x0000_t75" style="position:absolute;margin-left:0;margin-top:0;width:424.95pt;height:424.95pt;z-index:-251656192;mso-position-horizontal:center;mso-position-horizontal-relative:margin;mso-position-vertical:center;mso-position-vertical-relative:margin" o:allowincell="f">
          <v:imagedata r:id="rId1" o:title="pta_100178_5572775_24580"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ADE82" w14:textId="043FF670" w:rsidR="00B84D09" w:rsidRDefault="00B84D09">
    <w:pPr>
      <w:pStyle w:val="a9"/>
    </w:pPr>
    <w:r>
      <w:rPr>
        <w:noProof/>
      </w:rPr>
      <w:pict w14:anchorId="24DDE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018562" o:spid="_x0000_s1028" type="#_x0000_t75" style="position:absolute;margin-left:0;margin-top:0;width:424.95pt;height:424.95pt;z-index:-251658240;mso-position-horizontal:center;mso-position-horizontal-relative:margin;mso-position-vertical:center;mso-position-vertical-relative:margin" o:allowincell="f">
          <v:imagedata r:id="rId1" o:title="pta_100178_5572775_24580"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5259"/>
    <w:multiLevelType w:val="hybridMultilevel"/>
    <w:tmpl w:val="AEFC9E0E"/>
    <w:lvl w:ilvl="0" w:tplc="EB665B02">
      <w:start w:val="1"/>
      <w:numFmt w:val="bullet"/>
      <w:lvlText w:val="●"/>
      <w:lvlJc w:val="left"/>
      <w:pPr>
        <w:ind w:left="720" w:hanging="360"/>
      </w:pPr>
    </w:lvl>
    <w:lvl w:ilvl="1" w:tplc="CB306EC6">
      <w:start w:val="1"/>
      <w:numFmt w:val="bullet"/>
      <w:lvlText w:val="○"/>
      <w:lvlJc w:val="left"/>
      <w:pPr>
        <w:ind w:left="1440" w:hanging="360"/>
      </w:pPr>
    </w:lvl>
    <w:lvl w:ilvl="2" w:tplc="233CFD90">
      <w:start w:val="1"/>
      <w:numFmt w:val="bullet"/>
      <w:lvlText w:val="■"/>
      <w:lvlJc w:val="left"/>
      <w:pPr>
        <w:ind w:left="2160" w:hanging="360"/>
      </w:pPr>
    </w:lvl>
    <w:lvl w:ilvl="3" w:tplc="3A96FF84">
      <w:start w:val="1"/>
      <w:numFmt w:val="bullet"/>
      <w:lvlText w:val="●"/>
      <w:lvlJc w:val="left"/>
      <w:pPr>
        <w:ind w:left="2880" w:hanging="360"/>
      </w:pPr>
    </w:lvl>
    <w:lvl w:ilvl="4" w:tplc="2CCE3034">
      <w:start w:val="1"/>
      <w:numFmt w:val="bullet"/>
      <w:lvlText w:val="○"/>
      <w:lvlJc w:val="left"/>
      <w:pPr>
        <w:ind w:left="3600" w:hanging="360"/>
      </w:pPr>
    </w:lvl>
    <w:lvl w:ilvl="5" w:tplc="CB88AE2E">
      <w:start w:val="1"/>
      <w:numFmt w:val="bullet"/>
      <w:lvlText w:val="■"/>
      <w:lvlJc w:val="left"/>
      <w:pPr>
        <w:ind w:left="4320" w:hanging="360"/>
      </w:pPr>
    </w:lvl>
    <w:lvl w:ilvl="6" w:tplc="86F61020">
      <w:start w:val="1"/>
      <w:numFmt w:val="bullet"/>
      <w:lvlText w:val="●"/>
      <w:lvlJc w:val="left"/>
      <w:pPr>
        <w:ind w:left="5040" w:hanging="360"/>
      </w:pPr>
    </w:lvl>
    <w:lvl w:ilvl="7" w:tplc="EC2E32A2">
      <w:start w:val="1"/>
      <w:numFmt w:val="bullet"/>
      <w:lvlText w:val="●"/>
      <w:lvlJc w:val="left"/>
      <w:pPr>
        <w:ind w:left="5760" w:hanging="360"/>
      </w:pPr>
    </w:lvl>
    <w:lvl w:ilvl="8" w:tplc="C9A2F1F4">
      <w:start w:val="1"/>
      <w:numFmt w:val="bullet"/>
      <w:lvlText w:val="●"/>
      <w:lvlJc w:val="left"/>
      <w:pPr>
        <w:ind w:left="6480" w:hanging="360"/>
      </w:pPr>
    </w:lvl>
  </w:abstractNum>
  <w:abstractNum w:abstractNumId="1" w15:restartNumberingAfterBreak="0">
    <w:nsid w:val="18AD5814"/>
    <w:multiLevelType w:val="hybridMultilevel"/>
    <w:tmpl w:val="73BA49CE"/>
    <w:lvl w:ilvl="0" w:tplc="B16E448C">
      <w:start w:val="1"/>
      <w:numFmt w:val="decimal"/>
      <w:lvlText w:val="%1."/>
      <w:lvlJc w:val="left"/>
      <w:pPr>
        <w:ind w:left="720" w:hanging="360"/>
      </w:pPr>
    </w:lvl>
    <w:lvl w:ilvl="1" w:tplc="26B0BADE">
      <w:numFmt w:val="decimal"/>
      <w:lvlText w:val=""/>
      <w:lvlJc w:val="left"/>
    </w:lvl>
    <w:lvl w:ilvl="2" w:tplc="7EBEC87A">
      <w:numFmt w:val="decimal"/>
      <w:lvlText w:val=""/>
      <w:lvlJc w:val="left"/>
    </w:lvl>
    <w:lvl w:ilvl="3" w:tplc="7BF838F4">
      <w:numFmt w:val="decimal"/>
      <w:lvlText w:val=""/>
      <w:lvlJc w:val="left"/>
    </w:lvl>
    <w:lvl w:ilvl="4" w:tplc="76F07948">
      <w:numFmt w:val="decimal"/>
      <w:lvlText w:val=""/>
      <w:lvlJc w:val="left"/>
    </w:lvl>
    <w:lvl w:ilvl="5" w:tplc="555406E2">
      <w:numFmt w:val="decimal"/>
      <w:lvlText w:val=""/>
      <w:lvlJc w:val="left"/>
    </w:lvl>
    <w:lvl w:ilvl="6" w:tplc="753E4DBE">
      <w:numFmt w:val="decimal"/>
      <w:lvlText w:val=""/>
      <w:lvlJc w:val="left"/>
    </w:lvl>
    <w:lvl w:ilvl="7" w:tplc="C2D4CC8C">
      <w:numFmt w:val="decimal"/>
      <w:lvlText w:val=""/>
      <w:lvlJc w:val="left"/>
    </w:lvl>
    <w:lvl w:ilvl="8" w:tplc="B226DC8A">
      <w:numFmt w:val="decimal"/>
      <w:lvlText w:val=""/>
      <w:lvlJc w:val="left"/>
    </w:lvl>
  </w:abstractNum>
  <w:abstractNum w:abstractNumId="2" w15:restartNumberingAfterBreak="0">
    <w:nsid w:val="34E871A2"/>
    <w:multiLevelType w:val="multilevel"/>
    <w:tmpl w:val="C2583AAA"/>
    <w:lvl w:ilvl="0">
      <w:start w:val="1"/>
      <w:numFmt w:val="taiwaneseCountingThousand"/>
      <w:pStyle w:val="1"/>
      <w:suff w:val="nothing"/>
      <w:lvlText w:val="第%1章"/>
      <w:lvlJc w:val="left"/>
      <w:pPr>
        <w:ind w:left="425" w:hanging="425"/>
      </w:pPr>
    </w:lvl>
    <w:lvl w:ilvl="1">
      <w:start w:val="1"/>
      <w:numFmt w:val="taiwaneseCountingThousand"/>
      <w:pStyle w:val="2"/>
      <w:suff w:val="nothing"/>
      <w:lvlText w:val="第%2節"/>
      <w:lvlJc w:val="left"/>
      <w:pPr>
        <w:ind w:left="1134" w:hanging="567"/>
      </w:pPr>
    </w:lvl>
    <w:lvl w:ilvl="2">
      <w:start w:val="1"/>
      <w:numFmt w:val="taiwaneseCountingThousand"/>
      <w:pStyle w:val="3"/>
      <w:suff w:val="nothing"/>
      <w:lvlText w:val="第%3項"/>
      <w:lvlJc w:val="left"/>
      <w:pPr>
        <w:ind w:left="1418" w:hanging="567"/>
      </w:pPr>
      <w:rPr>
        <w:lang w:val="en-US"/>
      </w:rPr>
    </w:lvl>
    <w:lvl w:ilvl="3">
      <w:start w:val="1"/>
      <w:numFmt w:val="none"/>
      <w:pStyle w:val="4"/>
      <w:suff w:val="nothing"/>
      <w:lvlText w:val=""/>
      <w:lvlJc w:val="left"/>
      <w:pPr>
        <w:ind w:left="1984" w:hanging="708"/>
      </w:pPr>
    </w:lvl>
    <w:lvl w:ilvl="4">
      <w:start w:val="1"/>
      <w:numFmt w:val="none"/>
      <w:pStyle w:val="5"/>
      <w:suff w:val="nothing"/>
      <w:lvlText w:val=""/>
      <w:lvlJc w:val="left"/>
      <w:pPr>
        <w:ind w:left="2551" w:hanging="850"/>
      </w:pPr>
    </w:lvl>
    <w:lvl w:ilvl="5">
      <w:start w:val="1"/>
      <w:numFmt w:val="none"/>
      <w:pStyle w:val="6"/>
      <w:suff w:val="nothing"/>
      <w:lvlText w:val=""/>
      <w:lvlJc w:val="left"/>
      <w:pPr>
        <w:ind w:left="3260" w:hanging="1134"/>
      </w:pPr>
    </w:lvl>
    <w:lvl w:ilvl="6">
      <w:start w:val="1"/>
      <w:numFmt w:val="none"/>
      <w:pStyle w:val="7"/>
      <w:suff w:val="nothing"/>
      <w:lvlText w:val=""/>
      <w:lvlJc w:val="left"/>
      <w:pPr>
        <w:ind w:left="3827" w:hanging="1276"/>
      </w:pPr>
    </w:lvl>
    <w:lvl w:ilvl="7">
      <w:start w:val="1"/>
      <w:numFmt w:val="none"/>
      <w:pStyle w:val="8"/>
      <w:suff w:val="nothing"/>
      <w:lvlText w:val=""/>
      <w:lvlJc w:val="left"/>
      <w:pPr>
        <w:ind w:left="4394" w:hanging="1418"/>
      </w:pPr>
    </w:lvl>
    <w:lvl w:ilvl="8">
      <w:start w:val="1"/>
      <w:numFmt w:val="none"/>
      <w:pStyle w:val="9"/>
      <w:suff w:val="nothing"/>
      <w:lvlText w:val=""/>
      <w:lvlJc w:val="left"/>
      <w:pPr>
        <w:ind w:left="5102" w:hanging="1700"/>
      </w:pPr>
    </w:lvl>
  </w:abstractNum>
  <w:num w:numId="1" w16cid:durableId="2017923275">
    <w:abstractNumId w:val="0"/>
    <w:lvlOverride w:ilvl="0">
      <w:startOverride w:val="1"/>
    </w:lvlOverride>
  </w:num>
  <w:num w:numId="2" w16cid:durableId="1694919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bordersDoNotSurroundHeader/>
  <w:bordersDoNotSurroundFooter/>
  <w:proofState w:spelling="clean" w:grammar="clean"/>
  <w:defaultTabStop w:val="48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934"/>
    <w:rsid w:val="000F2127"/>
    <w:rsid w:val="00171906"/>
    <w:rsid w:val="00174773"/>
    <w:rsid w:val="002E0D8E"/>
    <w:rsid w:val="005B62B4"/>
    <w:rsid w:val="005F3165"/>
    <w:rsid w:val="006C1C76"/>
    <w:rsid w:val="007D1456"/>
    <w:rsid w:val="008E6846"/>
    <w:rsid w:val="0099510F"/>
    <w:rsid w:val="009E2657"/>
    <w:rsid w:val="00AE3934"/>
    <w:rsid w:val="00B84D09"/>
    <w:rsid w:val="00D70E0D"/>
    <w:rsid w:val="00E240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A9CED"/>
  <w15:docId w15:val="{2C6F12F1-58E2-4E06-B452-D94DA6CC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標楷體" w:eastAsia="標楷體" w:hAnsi="標楷體" w:cs="標楷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numPr>
        <w:numId w:val="2"/>
      </w:numPr>
      <w:spacing w:before="480" w:after="240"/>
      <w:outlineLvl w:val="0"/>
    </w:pPr>
    <w:rPr>
      <w:b/>
      <w:bCs/>
      <w:color w:val="000000"/>
      <w:sz w:val="36"/>
      <w:szCs w:val="36"/>
    </w:rPr>
  </w:style>
  <w:style w:type="paragraph" w:styleId="2">
    <w:name w:val="heading 2"/>
    <w:uiPriority w:val="9"/>
    <w:unhideWhenUsed/>
    <w:qFormat/>
    <w:pPr>
      <w:numPr>
        <w:ilvl w:val="1"/>
        <w:numId w:val="2"/>
      </w:numPr>
      <w:spacing w:before="300" w:after="120"/>
      <w:ind w:left="567"/>
      <w:outlineLvl w:val="1"/>
    </w:pPr>
    <w:rPr>
      <w:b/>
      <w:bCs/>
      <w:color w:val="000000"/>
      <w:sz w:val="28"/>
      <w:szCs w:val="28"/>
    </w:rPr>
  </w:style>
  <w:style w:type="paragraph" w:styleId="3">
    <w:name w:val="heading 3"/>
    <w:uiPriority w:val="9"/>
    <w:unhideWhenUsed/>
    <w:qFormat/>
    <w:pPr>
      <w:numPr>
        <w:ilvl w:val="2"/>
        <w:numId w:val="2"/>
      </w:numPr>
      <w:spacing w:before="240" w:after="100"/>
      <w:outlineLvl w:val="2"/>
    </w:pPr>
    <w:rPr>
      <w:b/>
      <w:bCs/>
      <w:color w:val="1F497D"/>
      <w:sz w:val="26"/>
      <w:szCs w:val="26"/>
    </w:rPr>
  </w:style>
  <w:style w:type="paragraph" w:styleId="4">
    <w:name w:val="heading 4"/>
    <w:uiPriority w:val="9"/>
    <w:semiHidden/>
    <w:unhideWhenUsed/>
    <w:qFormat/>
    <w:pPr>
      <w:numPr>
        <w:ilvl w:val="3"/>
        <w:numId w:val="2"/>
      </w:numPr>
      <w:outlineLvl w:val="3"/>
    </w:pPr>
    <w:rPr>
      <w:i/>
      <w:iCs/>
      <w:color w:val="2E74B5"/>
    </w:rPr>
  </w:style>
  <w:style w:type="paragraph" w:styleId="5">
    <w:name w:val="heading 5"/>
    <w:uiPriority w:val="9"/>
    <w:semiHidden/>
    <w:unhideWhenUsed/>
    <w:qFormat/>
    <w:pPr>
      <w:numPr>
        <w:ilvl w:val="4"/>
        <w:numId w:val="2"/>
      </w:numPr>
      <w:outlineLvl w:val="4"/>
    </w:pPr>
    <w:rPr>
      <w:color w:val="2E74B5"/>
    </w:rPr>
  </w:style>
  <w:style w:type="paragraph" w:styleId="6">
    <w:name w:val="heading 6"/>
    <w:uiPriority w:val="9"/>
    <w:semiHidden/>
    <w:unhideWhenUsed/>
    <w:qFormat/>
    <w:pPr>
      <w:numPr>
        <w:ilvl w:val="5"/>
        <w:numId w:val="2"/>
      </w:numPr>
      <w:outlineLvl w:val="5"/>
    </w:pPr>
    <w:rPr>
      <w:color w:val="1F4D78"/>
    </w:rPr>
  </w:style>
  <w:style w:type="paragraph" w:styleId="7">
    <w:name w:val="heading 7"/>
    <w:basedOn w:val="a"/>
    <w:next w:val="a"/>
    <w:link w:val="70"/>
    <w:uiPriority w:val="9"/>
    <w:semiHidden/>
    <w:unhideWhenUsed/>
    <w:qFormat/>
    <w:rsid w:val="008E6846"/>
    <w:pPr>
      <w:keepNext/>
      <w:numPr>
        <w:ilvl w:val="6"/>
        <w:numId w:val="2"/>
      </w:numPr>
      <w:spacing w:line="720" w:lineRule="auto"/>
      <w:ind w:leftChars="400"/>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8E6846"/>
    <w:pPr>
      <w:keepNext/>
      <w:numPr>
        <w:ilvl w:val="7"/>
        <w:numId w:val="2"/>
      </w:numPr>
      <w:spacing w:line="720" w:lineRule="auto"/>
      <w:ind w:leftChars="400"/>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8E6846"/>
    <w:pPr>
      <w:keepNext/>
      <w:numPr>
        <w:ilvl w:val="8"/>
        <w:numId w:val="2"/>
      </w:numPr>
      <w:spacing w:line="720" w:lineRule="auto"/>
      <w:ind w:leftChars="400"/>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174773"/>
  </w:style>
  <w:style w:type="paragraph" w:styleId="20">
    <w:name w:val="toc 2"/>
    <w:basedOn w:val="a"/>
    <w:next w:val="a"/>
    <w:autoRedefine/>
    <w:uiPriority w:val="39"/>
    <w:unhideWhenUsed/>
    <w:rsid w:val="00174773"/>
    <w:pPr>
      <w:ind w:leftChars="200" w:left="480"/>
    </w:pPr>
  </w:style>
  <w:style w:type="paragraph" w:styleId="30">
    <w:name w:val="toc 3"/>
    <w:basedOn w:val="a"/>
    <w:next w:val="a"/>
    <w:autoRedefine/>
    <w:uiPriority w:val="39"/>
    <w:unhideWhenUsed/>
    <w:rsid w:val="00174773"/>
    <w:pPr>
      <w:ind w:leftChars="400" w:left="960"/>
    </w:pPr>
  </w:style>
  <w:style w:type="paragraph" w:styleId="a9">
    <w:name w:val="header"/>
    <w:basedOn w:val="a"/>
    <w:link w:val="aa"/>
    <w:uiPriority w:val="99"/>
    <w:unhideWhenUsed/>
    <w:rsid w:val="00B84D09"/>
    <w:pPr>
      <w:tabs>
        <w:tab w:val="center" w:pos="4153"/>
        <w:tab w:val="right" w:pos="8306"/>
      </w:tabs>
      <w:snapToGrid w:val="0"/>
    </w:pPr>
    <w:rPr>
      <w:sz w:val="20"/>
      <w:szCs w:val="20"/>
    </w:rPr>
  </w:style>
  <w:style w:type="character" w:customStyle="1" w:styleId="aa">
    <w:name w:val="頁首 字元"/>
    <w:basedOn w:val="a0"/>
    <w:link w:val="a9"/>
    <w:uiPriority w:val="99"/>
    <w:rsid w:val="00B84D09"/>
    <w:rPr>
      <w:sz w:val="20"/>
      <w:szCs w:val="20"/>
    </w:rPr>
  </w:style>
  <w:style w:type="paragraph" w:styleId="ab">
    <w:name w:val="footer"/>
    <w:basedOn w:val="a"/>
    <w:link w:val="ac"/>
    <w:uiPriority w:val="99"/>
    <w:unhideWhenUsed/>
    <w:rsid w:val="00B84D09"/>
    <w:pPr>
      <w:tabs>
        <w:tab w:val="center" w:pos="4153"/>
        <w:tab w:val="right" w:pos="8306"/>
      </w:tabs>
      <w:snapToGrid w:val="0"/>
    </w:pPr>
    <w:rPr>
      <w:sz w:val="20"/>
      <w:szCs w:val="20"/>
    </w:rPr>
  </w:style>
  <w:style w:type="character" w:customStyle="1" w:styleId="ac">
    <w:name w:val="頁尾 字元"/>
    <w:basedOn w:val="a0"/>
    <w:link w:val="ab"/>
    <w:uiPriority w:val="99"/>
    <w:rsid w:val="00B84D09"/>
    <w:rPr>
      <w:sz w:val="20"/>
      <w:szCs w:val="20"/>
    </w:rPr>
  </w:style>
  <w:style w:type="paragraph" w:styleId="ad">
    <w:name w:val="caption"/>
    <w:basedOn w:val="a"/>
    <w:next w:val="a"/>
    <w:uiPriority w:val="35"/>
    <w:unhideWhenUsed/>
    <w:qFormat/>
    <w:rsid w:val="00D70E0D"/>
    <w:rPr>
      <w:sz w:val="20"/>
      <w:szCs w:val="20"/>
    </w:rPr>
  </w:style>
  <w:style w:type="paragraph" w:styleId="ae">
    <w:name w:val="table of figures"/>
    <w:basedOn w:val="a"/>
    <w:next w:val="a"/>
    <w:uiPriority w:val="99"/>
    <w:unhideWhenUsed/>
    <w:rsid w:val="00E240BF"/>
    <w:pPr>
      <w:ind w:leftChars="400" w:hangingChars="200" w:hanging="200"/>
    </w:pPr>
  </w:style>
  <w:style w:type="character" w:styleId="af">
    <w:name w:val="Unresolved Mention"/>
    <w:basedOn w:val="a0"/>
    <w:uiPriority w:val="99"/>
    <w:semiHidden/>
    <w:unhideWhenUsed/>
    <w:rsid w:val="00E240BF"/>
    <w:rPr>
      <w:color w:val="605E5C"/>
      <w:shd w:val="clear" w:color="auto" w:fill="E1DFDD"/>
    </w:rPr>
  </w:style>
  <w:style w:type="character" w:customStyle="1" w:styleId="70">
    <w:name w:val="標題 7 字元"/>
    <w:basedOn w:val="a0"/>
    <w:link w:val="7"/>
    <w:uiPriority w:val="9"/>
    <w:semiHidden/>
    <w:rsid w:val="008E6846"/>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8E6846"/>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8E6846"/>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B58FA-17AE-4B16-8127-CF8CD0C3C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20</Pages>
  <Words>3066</Words>
  <Characters>17480</Characters>
  <Application>Microsoft Office Word</Application>
  <DocSecurity>0</DocSecurity>
  <Lines>145</Lines>
  <Paragraphs>41</Paragraphs>
  <ScaleCrop>false</ScaleCrop>
  <Company/>
  <LinksUpToDate>false</LinksUpToDate>
  <CharactersWithSpaces>20505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政遠 吳</cp:lastModifiedBy>
  <cp:revision>4</cp:revision>
  <dcterms:created xsi:type="dcterms:W3CDTF">2026-03-23T14:23:00Z</dcterms:created>
  <dcterms:modified xsi:type="dcterms:W3CDTF">2026-03-23T15:43:00Z</dcterms:modified>
</cp:coreProperties>
</file>