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4"/>
          <w:szCs w:val="24"/>
        </w:rPr>
      </w:pPr>
      <w:r>
        <w:rPr>
          <w:sz w:val="24"/>
          <w:szCs w:val="24"/>
        </w:rPr>
        <w:t>Story card template (front and back)</w:t>
      </w:r>
    </w:p>
    <w:p>
      <w:pPr>
        <w:rPr>
          <w:sz w:val="24"/>
          <w:szCs w:val="24"/>
        </w:rPr>
      </w:pPr>
    </w:p>
    <w:p>
      <w:pPr>
        <w:rPr>
          <w:sz w:val="24"/>
          <w:szCs w:val="24"/>
        </w:rPr>
      </w:pPr>
    </w:p>
    <w:tbl>
      <w:tblPr>
        <w:tblStyle w:val="4"/>
        <w:tblW w:w="91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5" w:hRule="atLeast"/>
        </w:trPr>
        <w:tc>
          <w:tcPr>
            <w:tcW w:w="9106" w:type="dxa"/>
          </w:tcPr>
          <w:p>
            <w:pPr>
              <w:spacing w:after="0" w:line="240" w:lineRule="auto"/>
              <w:rPr>
                <w:sz w:val="24"/>
                <w:szCs w:val="24"/>
              </w:rPr>
            </w:pPr>
          </w:p>
          <w:p>
            <w:pPr>
              <w:spacing w:after="0" w:line="240" w:lineRule="auto"/>
              <w:rPr>
                <w:sz w:val="24"/>
                <w:szCs w:val="24"/>
              </w:rPr>
            </w:pPr>
            <w:r>
              <w:rPr>
                <w:sz w:val="24"/>
                <w:szCs w:val="24"/>
              </w:rPr>
              <w:t xml:space="preserve">  Story name    </w:t>
            </w:r>
            <w:bookmarkStart w:id="0" w:name="_GoBack"/>
            <w:r>
              <w:rPr>
                <w:sz w:val="24"/>
                <w:szCs w:val="24"/>
              </w:rPr>
              <w:t>P</w:t>
            </w:r>
            <w:r>
              <w:rPr>
                <w:rFonts w:hint="default" w:ascii="Calibri" w:hAnsi="Calibri" w:eastAsia="宋体" w:cs="Times New Roman"/>
                <w:kern w:val="0"/>
                <w:sz w:val="24"/>
                <w:szCs w:val="24"/>
                <w:lang w:val="en-US" w:eastAsia="zh-CN" w:bidi="ar"/>
              </w:rPr>
              <w:t xml:space="preserve">aper  </w:t>
            </w:r>
            <w:r>
              <w:rPr>
                <w:rFonts w:hint="default" w:ascii="Calibri" w:hAnsi="Calibri" w:eastAsia="宋体" w:cs="Times New Roman"/>
                <w:kern w:val="0"/>
                <w:sz w:val="24"/>
                <w:szCs w:val="24"/>
                <w:lang w:eastAsia="zh-CN" w:bidi="ar"/>
              </w:rPr>
              <w:t>B</w:t>
            </w:r>
            <w:r>
              <w:rPr>
                <w:rFonts w:hint="default" w:ascii="Calibri" w:hAnsi="Calibri" w:eastAsia="宋体" w:cs="Times New Roman"/>
                <w:kern w:val="0"/>
                <w:sz w:val="24"/>
                <w:szCs w:val="24"/>
                <w:lang w:val="en-US" w:eastAsia="zh-CN" w:bidi="ar"/>
              </w:rPr>
              <w:t xml:space="preserve">oarding </w:t>
            </w:r>
            <w:r>
              <w:rPr>
                <w:rFonts w:hint="default" w:ascii="Calibri" w:hAnsi="Calibri" w:eastAsia="宋体" w:cs="Times New Roman"/>
                <w:kern w:val="0"/>
                <w:sz w:val="24"/>
                <w:szCs w:val="24"/>
                <w:lang w:eastAsia="zh-CN" w:bidi="ar"/>
              </w:rPr>
              <w:t>P</w:t>
            </w:r>
            <w:r>
              <w:rPr>
                <w:rFonts w:hint="default" w:ascii="Calibri" w:hAnsi="Calibri" w:eastAsia="宋体" w:cs="Times New Roman"/>
                <w:kern w:val="0"/>
                <w:sz w:val="24"/>
                <w:szCs w:val="24"/>
                <w:lang w:val="en-US" w:eastAsia="zh-CN" w:bidi="ar"/>
              </w:rPr>
              <w:t>ass</w:t>
            </w:r>
            <w:r>
              <w:rPr>
                <w:sz w:val="24"/>
                <w:szCs w:val="24"/>
              </w:rPr>
              <w:t xml:space="preserve">  </w:t>
            </w:r>
            <w:bookmarkEnd w:id="0"/>
            <w:r>
              <w:rPr>
                <w:sz w:val="24"/>
                <w:szCs w:val="24"/>
              </w:rPr>
              <w:t xml:space="preserve">                    Story ID</w:t>
            </w:r>
            <w:r>
              <w:rPr>
                <w:sz w:val="24"/>
                <w:szCs w:val="24"/>
              </w:rPr>
              <w:t xml:space="preserve"> 2.3.1</w:t>
            </w: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63" w:hRule="atLeast"/>
        </w:trPr>
        <w:tc>
          <w:tcPr>
            <w:tcW w:w="9106" w:type="dxa"/>
          </w:tcPr>
          <w:p>
            <w:pPr>
              <w:spacing w:after="0" w:line="240" w:lineRule="auto"/>
              <w:rPr>
                <w:sz w:val="24"/>
                <w:szCs w:val="24"/>
              </w:rPr>
            </w:pPr>
          </w:p>
          <w:p>
            <w:pPr>
              <w:spacing w:after="0" w:line="240" w:lineRule="auto"/>
              <w:ind w:firstLine="110"/>
              <w:rPr>
                <w:sz w:val="24"/>
                <w:szCs w:val="24"/>
              </w:rPr>
            </w:pPr>
            <w:r>
              <w:rPr>
                <w:sz w:val="24"/>
                <w:szCs w:val="24"/>
              </w:rPr>
              <w:t>As a</w:t>
            </w:r>
          </w:p>
          <w:p>
            <w:pPr>
              <w:spacing w:after="0" w:line="240" w:lineRule="auto"/>
              <w:ind w:firstLine="110"/>
              <w:rPr>
                <w:sz w:val="24"/>
                <w:szCs w:val="24"/>
              </w:rPr>
            </w:pPr>
            <w:r>
              <w:rPr>
                <w:rFonts w:hint="eastAsia"/>
                <w:sz w:val="24"/>
                <w:szCs w:val="24"/>
              </w:rPr>
              <w:t>t</w:t>
            </w:r>
            <w:r>
              <w:rPr>
                <w:sz w:val="24"/>
                <w:szCs w:val="24"/>
              </w:rPr>
              <w:t>raditional passenger,</w:t>
            </w:r>
          </w:p>
          <w:p>
            <w:pPr>
              <w:spacing w:after="0" w:line="240" w:lineRule="auto"/>
              <w:ind w:firstLine="110"/>
              <w:rPr>
                <w:sz w:val="24"/>
                <w:szCs w:val="24"/>
              </w:rPr>
            </w:pPr>
          </w:p>
          <w:p>
            <w:pPr>
              <w:spacing w:after="0" w:line="240" w:lineRule="auto"/>
              <w:rPr>
                <w:sz w:val="24"/>
                <w:szCs w:val="24"/>
              </w:rPr>
            </w:pPr>
            <w:r>
              <w:rPr>
                <w:sz w:val="24"/>
                <w:szCs w:val="24"/>
              </w:rPr>
              <w:t xml:space="preserve">  I want</w:t>
            </w:r>
          </w:p>
          <w:p>
            <w:pPr>
              <w:spacing w:after="0" w:line="240" w:lineRule="auto"/>
              <w:rPr>
                <w:sz w:val="24"/>
                <w:szCs w:val="24"/>
              </w:rPr>
            </w:pPr>
            <w:r>
              <w:rPr>
                <w:sz w:val="24"/>
                <w:szCs w:val="24"/>
              </w:rPr>
              <w:t xml:space="preserve">  a paper characteristics boarding pass</w:t>
            </w:r>
          </w:p>
          <w:p>
            <w:pPr>
              <w:spacing w:after="0" w:line="240" w:lineRule="auto"/>
              <w:rPr>
                <w:sz w:val="24"/>
                <w:szCs w:val="24"/>
              </w:rPr>
            </w:pPr>
          </w:p>
          <w:p>
            <w:pPr>
              <w:spacing w:after="0" w:line="240" w:lineRule="auto"/>
              <w:rPr>
                <w:sz w:val="24"/>
                <w:szCs w:val="24"/>
              </w:rPr>
            </w:pPr>
            <w:r>
              <w:rPr>
                <w:sz w:val="24"/>
                <w:szCs w:val="24"/>
              </w:rPr>
              <w:t xml:space="preserve">  So that   </w:t>
            </w:r>
          </w:p>
          <w:p>
            <w:pPr>
              <w:spacing w:after="0" w:line="240" w:lineRule="auto"/>
              <w:ind w:left="120" w:hanging="120" w:hangingChars="50"/>
              <w:rPr>
                <w:sz w:val="24"/>
                <w:szCs w:val="24"/>
              </w:rPr>
            </w:pPr>
            <w:r>
              <w:rPr>
                <w:rFonts w:hint="eastAsia"/>
                <w:sz w:val="24"/>
                <w:szCs w:val="24"/>
              </w:rPr>
              <w:t xml:space="preserve"> </w:t>
            </w:r>
            <w:r>
              <w:rPr>
                <w:sz w:val="24"/>
                <w:szCs w:val="24"/>
              </w:rPr>
              <w:t xml:space="preserve"> I can get clear information without going through the tedious process of looking it up on my phone</w:t>
            </w:r>
          </w:p>
          <w:p>
            <w:pPr>
              <w:spacing w:after="0" w:line="240" w:lineRule="auto"/>
              <w:rPr>
                <w:sz w:val="24"/>
                <w:szCs w:val="24"/>
              </w:rPr>
            </w:pPr>
          </w:p>
          <w:p>
            <w:pPr>
              <w:spacing w:after="0" w:line="240" w:lineRule="auto"/>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4" w:hRule="atLeast"/>
        </w:trPr>
        <w:tc>
          <w:tcPr>
            <w:tcW w:w="9106" w:type="dxa"/>
          </w:tcPr>
          <w:p>
            <w:pPr>
              <w:spacing w:after="0" w:line="240" w:lineRule="auto"/>
              <w:rPr>
                <w:sz w:val="24"/>
                <w:szCs w:val="24"/>
              </w:rPr>
            </w:pPr>
          </w:p>
          <w:p>
            <w:pPr>
              <w:spacing w:after="0" w:line="240" w:lineRule="auto"/>
              <w:rPr>
                <w:sz w:val="24"/>
                <w:szCs w:val="24"/>
              </w:rPr>
            </w:pPr>
            <w:r>
              <w:rPr>
                <w:sz w:val="24"/>
                <w:szCs w:val="24"/>
              </w:rPr>
              <w:t xml:space="preserve">Priority         </w:t>
            </w:r>
            <w:r>
              <w:rPr>
                <w:color w:val="FF0000"/>
                <w:sz w:val="24"/>
                <w:szCs w:val="24"/>
              </w:rPr>
              <w:t>very high</w:t>
            </w:r>
            <w:r>
              <w:rPr>
                <w:sz w:val="24"/>
                <w:szCs w:val="24"/>
              </w:rPr>
              <w:t>, high, medium, low, very low     Iteration number</w:t>
            </w:r>
          </w:p>
          <w:p>
            <w:pPr>
              <w:spacing w:after="0" w:line="240" w:lineRule="auto"/>
              <w:rPr>
                <w:sz w:val="24"/>
                <w:szCs w:val="24"/>
              </w:rPr>
            </w:pPr>
            <w:r>
              <w:rPr>
                <w:sz w:val="24"/>
                <w:szCs w:val="24"/>
              </w:rPr>
              <w:t xml:space="preserve">Date started      </w:t>
            </w:r>
            <w:r>
              <w:rPr>
                <w:sz w:val="24"/>
                <w:szCs w:val="24"/>
              </w:rPr>
              <w:t>2022/3/20</w:t>
            </w:r>
            <w:r>
              <w:rPr>
                <w:sz w:val="24"/>
                <w:szCs w:val="24"/>
              </w:rPr>
              <w:t xml:space="preserve">                                                Date finished</w:t>
            </w:r>
            <w:r>
              <w:rPr>
                <w:sz w:val="24"/>
                <w:szCs w:val="24"/>
              </w:rPr>
              <w:t xml:space="preserve"> 2022/3/20</w:t>
            </w:r>
          </w:p>
        </w:tc>
      </w:tr>
    </w:tbl>
    <w:p>
      <w:pPr>
        <w:rPr>
          <w:sz w:val="24"/>
          <w:szCs w:val="24"/>
        </w:rPr>
      </w:pPr>
    </w:p>
    <w:tbl>
      <w:tblPr>
        <w:tblStyle w:val="4"/>
        <w:tblW w:w="91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5" w:hRule="atLeast"/>
        </w:trPr>
        <w:tc>
          <w:tcPr>
            <w:tcW w:w="9106" w:type="dxa"/>
          </w:tcPr>
          <w:p>
            <w:pPr>
              <w:spacing w:after="0" w:line="240" w:lineRule="auto"/>
              <w:rPr>
                <w:sz w:val="24"/>
                <w:szCs w:val="24"/>
              </w:rPr>
            </w:pPr>
          </w:p>
          <w:p>
            <w:pPr>
              <w:spacing w:after="0" w:line="240" w:lineRule="auto"/>
              <w:rPr>
                <w:sz w:val="24"/>
                <w:szCs w:val="24"/>
              </w:rPr>
            </w:pPr>
            <w:r>
              <w:rPr>
                <w:sz w:val="24"/>
                <w:szCs w:val="24"/>
              </w:rPr>
              <w:t>Acceptance Criteria</w:t>
            </w:r>
          </w:p>
          <w:p>
            <w:pPr>
              <w:spacing w:after="0" w:line="240" w:lineRule="auto"/>
              <w:rPr>
                <w:rFonts w:hint="eastAsia"/>
                <w:sz w:val="24"/>
                <w:szCs w:val="24"/>
              </w:rPr>
            </w:pPr>
            <w:r>
              <w:rPr>
                <w:rFonts w:hint="eastAsia"/>
                <w:sz w:val="24"/>
                <w:szCs w:val="24"/>
              </w:rPr>
              <w:t>- Verify that the boarding pass has information including flight number, airlines, destination, class level, flight date, seat number, boarding gate, passenger name, boarding time and the ID of the boarding pass</w:t>
            </w:r>
          </w:p>
          <w:p>
            <w:pPr>
              <w:spacing w:after="0" w:line="240" w:lineRule="auto"/>
              <w:rPr>
                <w:sz w:val="24"/>
                <w:szCs w:val="24"/>
              </w:rPr>
            </w:pPr>
            <w:r>
              <w:rPr>
                <w:rFonts w:hint="eastAsia"/>
                <w:sz w:val="24"/>
                <w:szCs w:val="24"/>
              </w:rPr>
              <w:t>- Verify that the layout is reasonable and beautiful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4" w:hRule="atLeast"/>
        </w:trPr>
        <w:tc>
          <w:tcPr>
            <w:tcW w:w="9106" w:type="dxa"/>
          </w:tcPr>
          <w:p>
            <w:pPr>
              <w:spacing w:after="0" w:line="240" w:lineRule="auto"/>
              <w:rPr>
                <w:sz w:val="24"/>
                <w:szCs w:val="24"/>
              </w:rPr>
            </w:pPr>
          </w:p>
          <w:p>
            <w:pPr>
              <w:spacing w:after="0" w:line="240" w:lineRule="auto"/>
              <w:rPr>
                <w:sz w:val="24"/>
                <w:szCs w:val="24"/>
              </w:rPr>
            </w:pPr>
            <w:r>
              <w:rPr>
                <w:sz w:val="24"/>
                <w:szCs w:val="24"/>
              </w:rPr>
              <w:t>Notes</w:t>
            </w:r>
          </w:p>
        </w:tc>
      </w:tr>
    </w:tbl>
    <w:p>
      <w:pPr>
        <w:rPr>
          <w:sz w:val="24"/>
          <w:szCs w:val="24"/>
        </w:rPr>
      </w:pPr>
    </w:p>
    <w:p>
      <w:pPr>
        <w:rPr>
          <w:sz w:val="24"/>
          <w:szCs w:val="24"/>
        </w:rPr>
      </w:pPr>
    </w:p>
    <w:p>
      <w:pPr>
        <w:rPr>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9"/>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B8F"/>
    <w:rsid w:val="000138EA"/>
    <w:rsid w:val="00044091"/>
    <w:rsid w:val="000525FF"/>
    <w:rsid w:val="000C5985"/>
    <w:rsid w:val="000D4C83"/>
    <w:rsid w:val="000F56E5"/>
    <w:rsid w:val="00191B8F"/>
    <w:rsid w:val="001C775D"/>
    <w:rsid w:val="00201648"/>
    <w:rsid w:val="003D686F"/>
    <w:rsid w:val="004B0C6B"/>
    <w:rsid w:val="00607623"/>
    <w:rsid w:val="006A5D76"/>
    <w:rsid w:val="00716374"/>
    <w:rsid w:val="00773AD3"/>
    <w:rsid w:val="007D6A1F"/>
    <w:rsid w:val="007F482B"/>
    <w:rsid w:val="008209F5"/>
    <w:rsid w:val="00834789"/>
    <w:rsid w:val="00940A01"/>
    <w:rsid w:val="00A222DF"/>
    <w:rsid w:val="00A3167B"/>
    <w:rsid w:val="00A33264"/>
    <w:rsid w:val="00A83DAE"/>
    <w:rsid w:val="00B34531"/>
    <w:rsid w:val="00BE0629"/>
    <w:rsid w:val="00C603C4"/>
    <w:rsid w:val="00C864B1"/>
    <w:rsid w:val="00CD1703"/>
    <w:rsid w:val="00CE1F4F"/>
    <w:rsid w:val="00CE7983"/>
    <w:rsid w:val="00E07D99"/>
    <w:rsid w:val="00E331CF"/>
    <w:rsid w:val="00E635FF"/>
    <w:rsid w:val="00F7707A"/>
    <w:rsid w:val="00FD1649"/>
    <w:rsid w:val="16BD5EE5"/>
    <w:rsid w:val="7BFD8184"/>
    <w:rsid w:val="8E6F11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Queen Mary University of London</Company>
  <Pages>1</Pages>
  <Words>114</Words>
  <Characters>650</Characters>
  <Lines>5</Lines>
  <Paragraphs>1</Paragraphs>
  <TotalTime>0</TotalTime>
  <ScaleCrop>false</ScaleCrop>
  <LinksUpToDate>false</LinksUpToDate>
  <CharactersWithSpaces>763</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2015-02-20T19:56:00Z</dcterms:created>
  <dc:creator>Ling Ma</dc:creator>
  <cp:lastModifiedBy>lichunlin</cp:lastModifiedBy>
  <dcterms:modified xsi:type="dcterms:W3CDTF">2022-04-14T11:59:22Z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