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Printing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tags</w:t>
            </w:r>
            <w:r>
              <w:rPr>
                <w:sz w:val="24"/>
                <w:szCs w:val="24"/>
              </w:rPr>
              <w:t xml:space="preserve">                                                  Story ID 1.3.2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passenger with a plain suitcase  </w:t>
            </w: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tag that needs to be attached to the carry-on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find my own luggage by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checking</w:t>
            </w:r>
            <w:r>
              <w:rPr>
                <w:sz w:val="24"/>
                <w:szCs w:val="24"/>
              </w:rPr>
              <w:t xml:space="preserve"> the tag on my suitcase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 and the baggage won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 be taken in error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high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2022/3/22                                              Date finished 2022/3/23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</w:t>
            </w:r>
            <w:r>
              <w:rPr>
                <w:rFonts w:hint="default"/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rify that the tag has the information including the surname of the passenger and the number of the baggage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45F36"/>
    <w:rsid w:val="00E635FF"/>
    <w:rsid w:val="00F7707A"/>
    <w:rsid w:val="00FD1649"/>
    <w:rsid w:val="224C01D8"/>
    <w:rsid w:val="579C1A2D"/>
    <w:rsid w:val="B7EBAE17"/>
    <w:rsid w:val="FDFF9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98</Words>
  <Characters>563</Characters>
  <Lines>4</Lines>
  <Paragraphs>1</Paragraphs>
  <ScaleCrop>false</ScaleCrop>
  <LinksUpToDate>false</LinksUpToDate>
  <CharactersWithSpaces>660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2022-04-14T12:54:29Z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17F1600070F548E892A4F7076D55F15B</vt:lpwstr>
  </property>
</Properties>
</file>