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4C3E48" w14:textId="6F28A822" w:rsidR="009F00C6" w:rsidRPr="00C43F5F" w:rsidRDefault="00C43F5F" w:rsidP="00C43F5F">
      <w:pPr>
        <w:jc w:val="center"/>
        <w:rPr>
          <w:b/>
          <w:bCs/>
          <w:sz w:val="40"/>
          <w:szCs w:val="40"/>
          <w:u w:val="single"/>
        </w:rPr>
      </w:pPr>
      <w:r w:rsidRPr="00C43F5F">
        <w:rPr>
          <w:b/>
          <w:bCs/>
          <w:sz w:val="40"/>
          <w:szCs w:val="40"/>
          <w:u w:val="single"/>
        </w:rPr>
        <w:t>GAME OF PYMOLI</w:t>
      </w:r>
    </w:p>
    <w:p w14:paraId="27C726CA" w14:textId="1E27D745" w:rsidR="00651B22" w:rsidRDefault="00651B22"/>
    <w:p w14:paraId="797A3B45" w14:textId="0372293D" w:rsidR="00651B22" w:rsidRDefault="00651B22">
      <w:r>
        <w:rPr>
          <w:noProof/>
        </w:rPr>
        <w:drawing>
          <wp:inline distT="0" distB="0" distL="0" distR="0" wp14:anchorId="0D9F496A" wp14:editId="184BE8E1">
            <wp:extent cx="6155218" cy="1158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36" t="44445" r="29872" b="39601"/>
                    <a:stretch/>
                  </pic:blipFill>
                  <pic:spPr bwMode="auto">
                    <a:xfrm>
                      <a:off x="0" y="0"/>
                      <a:ext cx="6170917" cy="1161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4B0DF" w14:textId="68F3CFD6" w:rsidR="00651B22" w:rsidRDefault="00651B22"/>
    <w:p w14:paraId="409537A6" w14:textId="37919CFC" w:rsidR="00C43F5F" w:rsidRDefault="00651B22">
      <w:r>
        <w:rPr>
          <w:noProof/>
        </w:rPr>
        <w:drawing>
          <wp:inline distT="0" distB="0" distL="0" distR="0" wp14:anchorId="146A0958" wp14:editId="3DB0CB73">
            <wp:extent cx="3116580" cy="1216633"/>
            <wp:effectExtent l="0" t="0" r="762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307" t="38291" r="53718" b="45071"/>
                    <a:stretch/>
                  </pic:blipFill>
                  <pic:spPr bwMode="auto">
                    <a:xfrm>
                      <a:off x="0" y="0"/>
                      <a:ext cx="3166567" cy="123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03454" w14:textId="77777777" w:rsidR="00DE283D" w:rsidRDefault="00DE283D"/>
    <w:p w14:paraId="7A7C2EB8" w14:textId="022470FB" w:rsidR="00C43F5F" w:rsidRDefault="00C43F5F" w:rsidP="00DE283D">
      <w:pPr>
        <w:pStyle w:val="ListParagraph"/>
        <w:numPr>
          <w:ilvl w:val="0"/>
          <w:numId w:val="1"/>
        </w:numPr>
        <w:jc w:val="both"/>
      </w:pPr>
      <w:r>
        <w:t xml:space="preserve">Based in the tables above presented, the developers may </w:t>
      </w:r>
      <w:r w:rsidR="00DE283D">
        <w:t>search a way to turn this game more attractive to the female gender, so in the future they would start spending more money into purchasing for the optional items.</w:t>
      </w:r>
    </w:p>
    <w:p w14:paraId="4B0F0754" w14:textId="41625CE9" w:rsidR="00DE283D" w:rsidRDefault="00DE283D" w:rsidP="00DE283D">
      <w:pPr>
        <w:pStyle w:val="ListParagraph"/>
        <w:numPr>
          <w:ilvl w:val="0"/>
          <w:numId w:val="1"/>
        </w:numPr>
        <w:jc w:val="both"/>
      </w:pPr>
      <w:r>
        <w:t xml:space="preserve">The following two tables let the game’s developers understand that for a while this game will be giving money because, the main purchasing group </w:t>
      </w:r>
      <w:r w:rsidR="009A55DD">
        <w:t>is people who is able to pay for this optional item. It would be a good option to analyze an increase in the prices.</w:t>
      </w:r>
      <w:r>
        <w:t xml:space="preserve"> </w:t>
      </w:r>
    </w:p>
    <w:p w14:paraId="6F1BF12B" w14:textId="5E2DF42F" w:rsidR="00651B22" w:rsidRDefault="00651B22">
      <w:r>
        <w:rPr>
          <w:noProof/>
        </w:rPr>
        <w:drawing>
          <wp:inline distT="0" distB="0" distL="0" distR="0" wp14:anchorId="04E2BAC0" wp14:editId="0DC8692F">
            <wp:extent cx="3141442" cy="268986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179" t="38291" r="57308" b="30484"/>
                    <a:stretch/>
                  </pic:blipFill>
                  <pic:spPr bwMode="auto">
                    <a:xfrm>
                      <a:off x="0" y="0"/>
                      <a:ext cx="3171289" cy="271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D943B" w14:textId="6F864474" w:rsidR="00651B22" w:rsidRDefault="00651B22"/>
    <w:p w14:paraId="0CFD0483" w14:textId="2FCE04A2" w:rsidR="00651B22" w:rsidRDefault="00651B22">
      <w:r>
        <w:rPr>
          <w:noProof/>
        </w:rPr>
        <w:lastRenderedPageBreak/>
        <w:drawing>
          <wp:inline distT="0" distB="0" distL="0" distR="0" wp14:anchorId="4B0BC9AF" wp14:editId="574F1C1F">
            <wp:extent cx="5842591" cy="23926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307" t="41025" r="37308" b="29573"/>
                    <a:stretch/>
                  </pic:blipFill>
                  <pic:spPr bwMode="auto">
                    <a:xfrm>
                      <a:off x="0" y="0"/>
                      <a:ext cx="5939585" cy="243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724E1" w14:textId="75933EB8" w:rsidR="00651B22" w:rsidRDefault="00651B22"/>
    <w:p w14:paraId="2CD9FE26" w14:textId="404FB0A9" w:rsidR="009A55DD" w:rsidRDefault="009A55DD" w:rsidP="00177511">
      <w:pPr>
        <w:pStyle w:val="ListParagraph"/>
        <w:numPr>
          <w:ilvl w:val="0"/>
          <w:numId w:val="2"/>
        </w:numPr>
        <w:jc w:val="both"/>
      </w:pPr>
      <w:r>
        <w:t xml:space="preserve">The value or the most popular and the most profitable items </w:t>
      </w:r>
      <w:r w:rsidR="00177511">
        <w:t>are around the $4.50 dollars, compared to the Total Purchased Value, it doesn’t represent that much of the income. Then it would be a good idea to make more attractive to buy those items with lower price.</w:t>
      </w:r>
    </w:p>
    <w:p w14:paraId="543A0F06" w14:textId="1D87C537" w:rsidR="00651B22" w:rsidRDefault="00651B22">
      <w:r>
        <w:rPr>
          <w:noProof/>
        </w:rPr>
        <w:drawing>
          <wp:inline distT="0" distB="0" distL="0" distR="0" wp14:anchorId="78CAD4F4" wp14:editId="6D2F98D3">
            <wp:extent cx="5965437" cy="1790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436" t="36010" r="35000" b="41275"/>
                    <a:stretch/>
                  </pic:blipFill>
                  <pic:spPr bwMode="auto">
                    <a:xfrm>
                      <a:off x="0" y="0"/>
                      <a:ext cx="6050833" cy="1816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A58A2C" w14:textId="1510D3FD" w:rsidR="00651B22" w:rsidRDefault="00651B22"/>
    <w:p w14:paraId="41A14CC7" w14:textId="77777777" w:rsidR="00651B22" w:rsidRDefault="00651B22">
      <w:r>
        <w:rPr>
          <w:noProof/>
        </w:rPr>
        <w:drawing>
          <wp:inline distT="0" distB="0" distL="0" distR="0" wp14:anchorId="61F14121" wp14:editId="5EC9A6E3">
            <wp:extent cx="5951220" cy="173353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050" t="64045" r="35257" b="13846"/>
                    <a:stretch/>
                  </pic:blipFill>
                  <pic:spPr bwMode="auto">
                    <a:xfrm>
                      <a:off x="0" y="0"/>
                      <a:ext cx="5986823" cy="1743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1B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7163ED"/>
    <w:multiLevelType w:val="hybridMultilevel"/>
    <w:tmpl w:val="73A87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F758C4"/>
    <w:multiLevelType w:val="hybridMultilevel"/>
    <w:tmpl w:val="5DC0F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B22"/>
    <w:rsid w:val="00177511"/>
    <w:rsid w:val="0018201B"/>
    <w:rsid w:val="00651B22"/>
    <w:rsid w:val="00755974"/>
    <w:rsid w:val="009A55DD"/>
    <w:rsid w:val="00C43F5F"/>
    <w:rsid w:val="00DE2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453FE"/>
  <w15:chartTrackingRefBased/>
  <w15:docId w15:val="{4DAAD4EA-A22D-4019-A178-63AEA158E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3F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jerryjohnreyesarevalo@outlook.com</dc:creator>
  <cp:keywords/>
  <dc:description/>
  <cp:lastModifiedBy>jerryjohnreyesarevalo@outlook.com</cp:lastModifiedBy>
  <cp:revision>1</cp:revision>
  <dcterms:created xsi:type="dcterms:W3CDTF">2020-04-08T05:48:00Z</dcterms:created>
  <dcterms:modified xsi:type="dcterms:W3CDTF">2020-04-08T06:39:00Z</dcterms:modified>
</cp:coreProperties>
</file>