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F81A92" w14:textId="77777777" w:rsidR="00FE2907" w:rsidRPr="00DD41CA" w:rsidRDefault="00FE2907" w:rsidP="002F744A">
      <w:pPr>
        <w:spacing w:line="360" w:lineRule="auto"/>
        <w:ind w:left="20" w:right="47"/>
        <w:jc w:val="center"/>
        <w:rPr>
          <w:rFonts w:ascii="Times New Roman" w:eastAsia="Times New Roman" w:hAnsi="Times New Roman" w:cs="Times New Roman"/>
          <w:b/>
          <w:sz w:val="32"/>
          <w:szCs w:val="32"/>
        </w:rPr>
      </w:pPr>
      <w:bookmarkStart w:id="0" w:name="_Toc437852564"/>
      <w:bookmarkStart w:id="1" w:name="_Toc437852695"/>
      <w:bookmarkStart w:id="2" w:name="_Toc437852875"/>
      <w:bookmarkStart w:id="3" w:name="_Toc437852982"/>
      <w:bookmarkStart w:id="4" w:name="_Toc443560546"/>
    </w:p>
    <w:p w14:paraId="3324EAEA" w14:textId="77777777" w:rsidR="00FE2907" w:rsidRPr="00DD41CA" w:rsidRDefault="00FE2907" w:rsidP="002F744A">
      <w:pPr>
        <w:spacing w:line="360" w:lineRule="auto"/>
        <w:ind w:left="20" w:right="47"/>
        <w:jc w:val="center"/>
        <w:rPr>
          <w:rFonts w:ascii="Times New Roman" w:eastAsia="Times New Roman" w:hAnsi="Times New Roman" w:cs="Times New Roman"/>
          <w:b/>
          <w:sz w:val="32"/>
          <w:szCs w:val="32"/>
        </w:rPr>
      </w:pPr>
    </w:p>
    <w:p w14:paraId="17DE0932" w14:textId="77777777" w:rsidR="00FE2907" w:rsidRPr="00DD41CA" w:rsidRDefault="00FE2907" w:rsidP="002F744A">
      <w:pPr>
        <w:spacing w:line="360" w:lineRule="auto"/>
        <w:ind w:left="20" w:right="47"/>
        <w:jc w:val="center"/>
        <w:rPr>
          <w:rFonts w:ascii="Times New Roman" w:eastAsia="Times New Roman" w:hAnsi="Times New Roman" w:cs="Times New Roman"/>
          <w:b/>
          <w:sz w:val="32"/>
          <w:szCs w:val="32"/>
        </w:rPr>
      </w:pPr>
    </w:p>
    <w:p w14:paraId="31630EFF" w14:textId="2A54F23E" w:rsidR="00574BF6" w:rsidRPr="00DD41CA" w:rsidRDefault="00FE2907" w:rsidP="002F744A">
      <w:pPr>
        <w:spacing w:line="360" w:lineRule="auto"/>
        <w:ind w:left="20" w:right="47"/>
        <w:jc w:val="center"/>
        <w:rPr>
          <w:rFonts w:ascii="Times New Roman" w:eastAsia="Times New Roman" w:hAnsi="Times New Roman" w:cs="Times New Roman"/>
          <w:b/>
          <w:sz w:val="32"/>
          <w:szCs w:val="32"/>
        </w:rPr>
      </w:pPr>
      <w:r w:rsidRPr="00DD41CA">
        <w:rPr>
          <w:rFonts w:ascii="Times New Roman" w:eastAsia="Times New Roman" w:hAnsi="Times New Roman" w:cs="Times New Roman"/>
          <w:b/>
          <w:sz w:val="32"/>
          <w:szCs w:val="32"/>
        </w:rPr>
        <w:t>COMP3183 Financial Computing</w:t>
      </w:r>
    </w:p>
    <w:p w14:paraId="40432487" w14:textId="08CC5355" w:rsidR="00574BF6" w:rsidRPr="00DD41CA" w:rsidRDefault="002C424E" w:rsidP="002F744A">
      <w:pPr>
        <w:spacing w:line="360" w:lineRule="auto"/>
        <w:ind w:left="20" w:right="47"/>
        <w:jc w:val="center"/>
        <w:rPr>
          <w:rFonts w:ascii="Times New Roman" w:hAnsi="Times New Roman" w:cs="Times New Roman"/>
          <w:sz w:val="32"/>
          <w:szCs w:val="32"/>
        </w:rPr>
      </w:pPr>
      <w:r w:rsidRPr="00DD41CA">
        <w:rPr>
          <w:rFonts w:ascii="Times New Roman" w:hAnsi="Times New Roman" w:cs="Times New Roman"/>
          <w:sz w:val="32"/>
          <w:szCs w:val="32"/>
        </w:rPr>
        <w:t>Individual</w:t>
      </w:r>
      <w:r w:rsidR="004A5489" w:rsidRPr="00DD41CA">
        <w:rPr>
          <w:rFonts w:ascii="Times New Roman" w:hAnsi="Times New Roman" w:cs="Times New Roman"/>
          <w:sz w:val="32"/>
          <w:szCs w:val="32"/>
        </w:rPr>
        <w:t xml:space="preserve"> Project</w:t>
      </w:r>
    </w:p>
    <w:p w14:paraId="572300AB" w14:textId="79E4F112" w:rsidR="004A5489" w:rsidRPr="00DD41CA" w:rsidRDefault="004A5489" w:rsidP="002F744A">
      <w:pPr>
        <w:spacing w:line="360" w:lineRule="auto"/>
        <w:ind w:left="20" w:right="47"/>
        <w:jc w:val="center"/>
        <w:rPr>
          <w:rFonts w:ascii="Times New Roman" w:hAnsi="Times New Roman" w:cs="Times New Roman"/>
          <w:sz w:val="32"/>
          <w:szCs w:val="32"/>
        </w:rPr>
      </w:pPr>
      <w:r w:rsidRPr="00DD41CA">
        <w:rPr>
          <w:rFonts w:ascii="Times New Roman" w:hAnsi="Times New Roman" w:cs="Times New Roman"/>
          <w:sz w:val="32"/>
          <w:szCs w:val="32"/>
        </w:rPr>
        <w:t>On</w:t>
      </w:r>
    </w:p>
    <w:p w14:paraId="454BAE2E" w14:textId="5871530F" w:rsidR="004A5489" w:rsidRPr="00DD41CA" w:rsidRDefault="004A5489" w:rsidP="002F744A">
      <w:pPr>
        <w:spacing w:line="360" w:lineRule="auto"/>
        <w:ind w:left="20" w:right="47"/>
        <w:jc w:val="center"/>
        <w:rPr>
          <w:rFonts w:ascii="Times New Roman" w:hAnsi="Times New Roman" w:cs="Times New Roman"/>
          <w:sz w:val="32"/>
          <w:szCs w:val="32"/>
        </w:rPr>
      </w:pPr>
      <w:r w:rsidRPr="00DD41CA">
        <w:rPr>
          <w:rFonts w:ascii="Times New Roman" w:hAnsi="Times New Roman" w:cs="Times New Roman"/>
          <w:sz w:val="32"/>
          <w:szCs w:val="32"/>
        </w:rPr>
        <w:t>New Trading Strategy</w:t>
      </w:r>
    </w:p>
    <w:p w14:paraId="6ADD2B5A" w14:textId="34B0001C" w:rsidR="00574BF6" w:rsidRPr="00DD41CA" w:rsidRDefault="004A5489" w:rsidP="002F744A">
      <w:pPr>
        <w:spacing w:line="360" w:lineRule="auto"/>
        <w:ind w:left="20" w:right="47"/>
        <w:jc w:val="center"/>
        <w:rPr>
          <w:rFonts w:ascii="Times New Roman" w:eastAsia="Times New Roman" w:hAnsi="Times New Roman" w:cs="Times New Roman"/>
          <w:sz w:val="32"/>
          <w:szCs w:val="32"/>
        </w:rPr>
      </w:pPr>
      <w:r w:rsidRPr="00DD41CA">
        <w:rPr>
          <w:rFonts w:ascii="Times New Roman" w:eastAsia="Times New Roman" w:hAnsi="Times New Roman" w:cs="Times New Roman"/>
          <w:sz w:val="32"/>
          <w:szCs w:val="32"/>
        </w:rPr>
        <w:t>Using</w:t>
      </w:r>
    </w:p>
    <w:p w14:paraId="5F010D95" w14:textId="6749F77A" w:rsidR="004A5489" w:rsidRPr="00DD41CA" w:rsidRDefault="002C424E" w:rsidP="002F744A">
      <w:pPr>
        <w:spacing w:line="360" w:lineRule="auto"/>
        <w:ind w:left="20" w:right="47"/>
        <w:jc w:val="center"/>
        <w:rPr>
          <w:rFonts w:ascii="Times New Roman" w:hAnsi="Times New Roman" w:cs="Times New Roman"/>
          <w:sz w:val="32"/>
          <w:szCs w:val="32"/>
        </w:rPr>
      </w:pPr>
      <w:r w:rsidRPr="00DD41CA">
        <w:rPr>
          <w:rFonts w:ascii="Times New Roman" w:hAnsi="Times New Roman" w:cs="Times New Roman"/>
          <w:sz w:val="32"/>
          <w:szCs w:val="32"/>
        </w:rPr>
        <w:t>MA and Bollinger Band</w:t>
      </w:r>
    </w:p>
    <w:p w14:paraId="41D51382" w14:textId="77777777" w:rsidR="00574BF6" w:rsidRPr="00DD41CA" w:rsidRDefault="00574BF6" w:rsidP="002F744A">
      <w:pPr>
        <w:spacing w:line="360" w:lineRule="auto"/>
        <w:ind w:left="20" w:right="47"/>
        <w:jc w:val="center"/>
        <w:rPr>
          <w:rFonts w:ascii="Times New Roman" w:eastAsia="Times New Roman" w:hAnsi="Times New Roman" w:cs="Times New Roman"/>
          <w:sz w:val="32"/>
          <w:szCs w:val="32"/>
        </w:rPr>
      </w:pPr>
    </w:p>
    <w:p w14:paraId="26C0E161" w14:textId="6FD8D4D7" w:rsidR="00574BF6" w:rsidRPr="00DD41CA" w:rsidRDefault="00574BF6" w:rsidP="002F744A">
      <w:pPr>
        <w:tabs>
          <w:tab w:val="left" w:pos="360"/>
        </w:tabs>
        <w:spacing w:line="360" w:lineRule="auto"/>
        <w:jc w:val="center"/>
        <w:rPr>
          <w:rFonts w:ascii="Times New Roman" w:hAnsi="Times New Roman" w:cs="Times New Roman"/>
          <w:sz w:val="32"/>
          <w:szCs w:val="32"/>
        </w:rPr>
      </w:pPr>
    </w:p>
    <w:p w14:paraId="6C6A3ABB" w14:textId="425C173D" w:rsidR="00AA4432" w:rsidRPr="00DD41CA" w:rsidRDefault="00AA4432" w:rsidP="002F744A">
      <w:pPr>
        <w:tabs>
          <w:tab w:val="left" w:pos="360"/>
        </w:tabs>
        <w:spacing w:line="360" w:lineRule="auto"/>
        <w:jc w:val="center"/>
        <w:rPr>
          <w:rFonts w:ascii="Times New Roman" w:hAnsi="Times New Roman" w:cs="Times New Roman"/>
          <w:sz w:val="32"/>
          <w:szCs w:val="32"/>
        </w:rPr>
      </w:pPr>
    </w:p>
    <w:p w14:paraId="61F44A03" w14:textId="73C84089" w:rsidR="00AA4432" w:rsidRPr="00DD41CA" w:rsidRDefault="00AA4432" w:rsidP="002F744A">
      <w:pPr>
        <w:tabs>
          <w:tab w:val="left" w:pos="360"/>
        </w:tabs>
        <w:spacing w:line="360" w:lineRule="auto"/>
        <w:jc w:val="center"/>
        <w:rPr>
          <w:rFonts w:ascii="Times New Roman" w:hAnsi="Times New Roman" w:cs="Times New Roman"/>
          <w:sz w:val="32"/>
          <w:szCs w:val="32"/>
        </w:rPr>
      </w:pPr>
    </w:p>
    <w:p w14:paraId="6460B3BD" w14:textId="6CDC501F" w:rsidR="00AA4432" w:rsidRPr="00DD41CA" w:rsidRDefault="00AA4432" w:rsidP="002F744A">
      <w:pPr>
        <w:tabs>
          <w:tab w:val="left" w:pos="360"/>
        </w:tabs>
        <w:spacing w:line="360" w:lineRule="auto"/>
        <w:jc w:val="center"/>
        <w:rPr>
          <w:rFonts w:ascii="Times New Roman" w:hAnsi="Times New Roman" w:cs="Times New Roman"/>
          <w:sz w:val="32"/>
          <w:szCs w:val="32"/>
        </w:rPr>
      </w:pPr>
    </w:p>
    <w:p w14:paraId="5AFA95C5" w14:textId="5A507E9B" w:rsidR="00AA4432" w:rsidRPr="00DD41CA" w:rsidRDefault="00AA4432" w:rsidP="002F744A">
      <w:pPr>
        <w:tabs>
          <w:tab w:val="left" w:pos="360"/>
        </w:tabs>
        <w:spacing w:line="360" w:lineRule="auto"/>
        <w:jc w:val="center"/>
        <w:rPr>
          <w:rFonts w:ascii="Times New Roman" w:hAnsi="Times New Roman" w:cs="Times New Roman"/>
          <w:sz w:val="32"/>
          <w:szCs w:val="32"/>
        </w:rPr>
      </w:pPr>
    </w:p>
    <w:p w14:paraId="5D15EA8E" w14:textId="2CD43928" w:rsidR="00AA4432" w:rsidRPr="00DD41CA" w:rsidRDefault="00AA4432" w:rsidP="002F744A">
      <w:pPr>
        <w:tabs>
          <w:tab w:val="left" w:pos="360"/>
        </w:tabs>
        <w:spacing w:line="360" w:lineRule="auto"/>
        <w:jc w:val="center"/>
        <w:rPr>
          <w:rFonts w:ascii="Times New Roman" w:hAnsi="Times New Roman" w:cs="Times New Roman"/>
          <w:sz w:val="32"/>
          <w:szCs w:val="32"/>
        </w:rPr>
      </w:pPr>
    </w:p>
    <w:p w14:paraId="64A178C3" w14:textId="21A2CAC0" w:rsidR="00AA4432" w:rsidRPr="00DD41CA" w:rsidRDefault="00AA4432" w:rsidP="002F744A">
      <w:pPr>
        <w:tabs>
          <w:tab w:val="left" w:pos="360"/>
        </w:tabs>
        <w:spacing w:line="360" w:lineRule="auto"/>
        <w:jc w:val="center"/>
        <w:rPr>
          <w:rFonts w:ascii="Times New Roman" w:hAnsi="Times New Roman" w:cs="Times New Roman"/>
          <w:sz w:val="32"/>
          <w:szCs w:val="32"/>
        </w:rPr>
      </w:pPr>
    </w:p>
    <w:p w14:paraId="7D48EF87" w14:textId="77777777" w:rsidR="00AA4432" w:rsidRPr="00DD41CA" w:rsidRDefault="00AA4432" w:rsidP="002F744A">
      <w:pPr>
        <w:tabs>
          <w:tab w:val="left" w:pos="360"/>
        </w:tabs>
        <w:spacing w:line="360" w:lineRule="auto"/>
        <w:jc w:val="center"/>
        <w:rPr>
          <w:rFonts w:ascii="Times New Roman" w:hAnsi="Times New Roman" w:cs="Times New Roman"/>
          <w:sz w:val="32"/>
          <w:szCs w:val="32"/>
        </w:rPr>
      </w:pPr>
    </w:p>
    <w:p w14:paraId="32EFC2BB" w14:textId="48D98064" w:rsidR="00574BF6" w:rsidRPr="00DD41CA" w:rsidRDefault="00574BF6" w:rsidP="002F744A">
      <w:pPr>
        <w:spacing w:line="360" w:lineRule="auto"/>
        <w:ind w:right="552"/>
        <w:rPr>
          <w:rFonts w:ascii="Times New Roman" w:hAnsi="Times New Roman" w:cs="Times New Roman"/>
          <w:sz w:val="24"/>
          <w:szCs w:val="24"/>
        </w:rPr>
      </w:pPr>
    </w:p>
    <w:p w14:paraId="7054C224" w14:textId="1557DB10" w:rsidR="004A5489" w:rsidRPr="00DD41CA" w:rsidRDefault="004A5489" w:rsidP="002F744A">
      <w:pPr>
        <w:spacing w:line="360" w:lineRule="auto"/>
        <w:ind w:right="552"/>
        <w:rPr>
          <w:rFonts w:ascii="Times New Roman" w:hAnsi="Times New Roman" w:cs="Times New Roman"/>
          <w:sz w:val="24"/>
          <w:szCs w:val="24"/>
        </w:rPr>
      </w:pPr>
      <w:r w:rsidRPr="00DD41CA">
        <w:rPr>
          <w:rFonts w:ascii="Times New Roman" w:hAnsi="Times New Roman" w:cs="Times New Roman"/>
          <w:sz w:val="24"/>
          <w:szCs w:val="24"/>
        </w:rPr>
        <w:t xml:space="preserve">Date: </w:t>
      </w:r>
      <w:r w:rsidR="002C424E" w:rsidRPr="00DD41CA">
        <w:rPr>
          <w:rFonts w:ascii="Times New Roman" w:hAnsi="Times New Roman" w:cs="Times New Roman"/>
          <w:sz w:val="24"/>
          <w:szCs w:val="24"/>
        </w:rPr>
        <w:t>06</w:t>
      </w:r>
      <w:r w:rsidRPr="00DD41CA">
        <w:rPr>
          <w:rFonts w:ascii="Times New Roman" w:hAnsi="Times New Roman" w:cs="Times New Roman"/>
          <w:sz w:val="24"/>
          <w:szCs w:val="24"/>
        </w:rPr>
        <w:t>/</w:t>
      </w:r>
      <w:r w:rsidR="002C424E" w:rsidRPr="00DD41CA">
        <w:rPr>
          <w:rFonts w:ascii="Times New Roman" w:hAnsi="Times New Roman" w:cs="Times New Roman"/>
          <w:sz w:val="24"/>
          <w:szCs w:val="24"/>
        </w:rPr>
        <w:t>12</w:t>
      </w:r>
      <w:r w:rsidRPr="00DD41CA">
        <w:rPr>
          <w:rFonts w:ascii="Times New Roman" w:hAnsi="Times New Roman" w:cs="Times New Roman"/>
          <w:sz w:val="24"/>
          <w:szCs w:val="24"/>
        </w:rPr>
        <w:t>/</w:t>
      </w:r>
      <w:r w:rsidR="002C424E" w:rsidRPr="00DD41CA">
        <w:rPr>
          <w:rFonts w:ascii="Times New Roman" w:hAnsi="Times New Roman" w:cs="Times New Roman"/>
          <w:sz w:val="24"/>
          <w:szCs w:val="24"/>
        </w:rPr>
        <w:t>2018</w:t>
      </w:r>
    </w:p>
    <w:p w14:paraId="553D70B5" w14:textId="4A60351E" w:rsidR="004A5489" w:rsidRPr="00DD41CA" w:rsidRDefault="002C424E" w:rsidP="002F744A">
      <w:pPr>
        <w:spacing w:line="360" w:lineRule="auto"/>
        <w:ind w:right="552"/>
        <w:rPr>
          <w:rFonts w:ascii="Times New Roman" w:hAnsi="Times New Roman" w:cs="Times New Roman"/>
          <w:sz w:val="24"/>
          <w:szCs w:val="24"/>
        </w:rPr>
      </w:pPr>
      <w:r w:rsidRPr="00DD41CA">
        <w:rPr>
          <w:rFonts w:ascii="Times New Roman" w:hAnsi="Times New Roman" w:cs="Times New Roman"/>
          <w:sz w:val="24"/>
          <w:szCs w:val="24"/>
        </w:rPr>
        <w:t xml:space="preserve">Jerry Guo l630003017 </w:t>
      </w:r>
    </w:p>
    <w:p w14:paraId="1D0474AD" w14:textId="77777777" w:rsidR="004A5489" w:rsidRPr="00DD41CA" w:rsidRDefault="004A5489" w:rsidP="002F744A">
      <w:pPr>
        <w:spacing w:line="360" w:lineRule="auto"/>
        <w:ind w:right="552"/>
        <w:rPr>
          <w:rFonts w:ascii="Times New Roman" w:hAnsi="Times New Roman" w:cs="Times New Roman"/>
          <w:sz w:val="24"/>
          <w:szCs w:val="24"/>
        </w:rPr>
      </w:pPr>
    </w:p>
    <w:p w14:paraId="66AAFDDA" w14:textId="77777777" w:rsidR="004A5489" w:rsidRPr="00DD41CA" w:rsidRDefault="004A5489" w:rsidP="002F744A">
      <w:pPr>
        <w:widowControl/>
        <w:spacing w:line="360" w:lineRule="auto"/>
        <w:jc w:val="left"/>
        <w:rPr>
          <w:rFonts w:ascii="Times New Roman" w:eastAsia="Times New Roman" w:hAnsi="Times New Roman" w:cs="Times New Roman"/>
          <w:b/>
          <w:sz w:val="32"/>
          <w:szCs w:val="32"/>
        </w:rPr>
      </w:pPr>
      <w:r w:rsidRPr="00DD41CA">
        <w:rPr>
          <w:rFonts w:ascii="Times New Roman" w:eastAsia="Times New Roman" w:hAnsi="Times New Roman" w:cs="Times New Roman"/>
          <w:b/>
          <w:sz w:val="32"/>
          <w:szCs w:val="32"/>
        </w:rPr>
        <w:br w:type="page"/>
      </w:r>
    </w:p>
    <w:p w14:paraId="1281B627" w14:textId="549465F0" w:rsidR="00FA2EC1" w:rsidRPr="00DD41CA" w:rsidRDefault="00DD41CA" w:rsidP="002F744A">
      <w:pPr>
        <w:pStyle w:val="1"/>
        <w:rPr>
          <w:sz w:val="32"/>
          <w:szCs w:val="32"/>
        </w:rPr>
      </w:pPr>
      <w:r>
        <w:rPr>
          <w:sz w:val="32"/>
          <w:szCs w:val="32"/>
        </w:rPr>
        <w:lastRenderedPageBreak/>
        <w:t>Abstract</w:t>
      </w:r>
    </w:p>
    <w:p w14:paraId="01AFA333" w14:textId="2C7A06DC" w:rsidR="00A82AC0" w:rsidRDefault="00A82AC0" w:rsidP="002F744A">
      <w:pPr>
        <w:spacing w:line="360" w:lineRule="auto"/>
        <w:rPr>
          <w:rFonts w:ascii="Times New Roman" w:hAnsi="Times New Roman" w:cs="Times New Roman"/>
          <w:sz w:val="28"/>
          <w:szCs w:val="28"/>
        </w:rPr>
      </w:pPr>
      <w:r w:rsidRPr="00DD41CA">
        <w:rPr>
          <w:rFonts w:ascii="Times New Roman" w:hAnsi="Times New Roman" w:cs="Times New Roman"/>
          <w:sz w:val="28"/>
          <w:szCs w:val="28"/>
        </w:rPr>
        <w:t>This project is to build a new strategy that can find the trading</w:t>
      </w:r>
      <w:r w:rsidR="00DD41CA">
        <w:rPr>
          <w:rFonts w:ascii="Times New Roman" w:hAnsi="Times New Roman" w:cs="Times New Roman"/>
          <w:sz w:val="28"/>
          <w:szCs w:val="28"/>
        </w:rPr>
        <w:t xml:space="preserve"> </w:t>
      </w:r>
      <w:r w:rsidR="00DD41CA">
        <w:rPr>
          <w:rFonts w:ascii="Times New Roman" w:hAnsi="Times New Roman" w:cs="Times New Roman" w:hint="eastAsia"/>
          <w:sz w:val="28"/>
          <w:szCs w:val="28"/>
        </w:rPr>
        <w:t>signal</w:t>
      </w:r>
      <w:r w:rsidRPr="00DD41CA">
        <w:rPr>
          <w:rFonts w:ascii="Times New Roman" w:hAnsi="Times New Roman" w:cs="Times New Roman"/>
          <w:sz w:val="28"/>
          <w:szCs w:val="28"/>
        </w:rPr>
        <w:t xml:space="preserve"> based on the combination of Moving Average and Bollinger Band. </w:t>
      </w:r>
      <w:r w:rsidR="00DD41CA">
        <w:rPr>
          <w:rFonts w:ascii="Times New Roman" w:hAnsi="Times New Roman" w:cs="Times New Roman"/>
          <w:sz w:val="28"/>
          <w:szCs w:val="28"/>
        </w:rPr>
        <w:t>In the whole project, I establish a strategy that include functions like sell, buy, stop profit, stop loss.</w:t>
      </w:r>
    </w:p>
    <w:p w14:paraId="6065F1BF" w14:textId="6DC994DD" w:rsidR="00DD41CA" w:rsidRDefault="00DD41CA" w:rsidP="002F744A">
      <w:pPr>
        <w:spacing w:line="360" w:lineRule="auto"/>
        <w:rPr>
          <w:rFonts w:ascii="Times New Roman" w:hAnsi="Times New Roman" w:cs="Times New Roman"/>
          <w:sz w:val="28"/>
          <w:szCs w:val="28"/>
        </w:rPr>
      </w:pPr>
      <w:r>
        <w:rPr>
          <w:rFonts w:ascii="Times New Roman" w:hAnsi="Times New Roman" w:cs="Times New Roman"/>
          <w:sz w:val="28"/>
          <w:szCs w:val="28"/>
        </w:rPr>
        <w:t>The purpose is to avoid the risk in the trading, especially for the new investor.</w:t>
      </w:r>
    </w:p>
    <w:p w14:paraId="6960DF43" w14:textId="0F71B0B5" w:rsidR="00DD41CA" w:rsidRDefault="00DD41CA" w:rsidP="002F744A">
      <w:pPr>
        <w:spacing w:line="360" w:lineRule="auto"/>
        <w:rPr>
          <w:rFonts w:ascii="Times New Roman" w:hAnsi="Times New Roman" w:cs="Times New Roman"/>
          <w:sz w:val="28"/>
          <w:szCs w:val="28"/>
        </w:rPr>
      </w:pPr>
      <w:r>
        <w:rPr>
          <w:rFonts w:ascii="Times New Roman" w:hAnsi="Times New Roman" w:cs="Times New Roman"/>
          <w:sz w:val="28"/>
          <w:szCs w:val="28"/>
        </w:rPr>
        <w:t>All the operation in the trading must keep in a low risk, or the operation won’t be done. The project is fit for those investor who don’t chase the high returns in a short period, the suggesting period is during 6 months to 12 months.</w:t>
      </w:r>
    </w:p>
    <w:p w14:paraId="1794C841" w14:textId="643BD347" w:rsidR="00DD41CA" w:rsidRDefault="00DD41CA" w:rsidP="002F744A">
      <w:pPr>
        <w:spacing w:line="360" w:lineRule="auto"/>
        <w:rPr>
          <w:rFonts w:ascii="Times New Roman" w:hAnsi="Times New Roman" w:cs="Times New Roman"/>
          <w:sz w:val="28"/>
          <w:szCs w:val="28"/>
        </w:rPr>
      </w:pPr>
    </w:p>
    <w:p w14:paraId="662526BA" w14:textId="07C3196A" w:rsidR="00DD41CA" w:rsidRDefault="00F1623D" w:rsidP="002F744A">
      <w:pPr>
        <w:pStyle w:val="3"/>
        <w:rPr>
          <w:b/>
          <w:sz w:val="32"/>
          <w:szCs w:val="32"/>
        </w:rPr>
      </w:pPr>
      <w:r>
        <w:rPr>
          <w:b/>
          <w:sz w:val="32"/>
          <w:szCs w:val="32"/>
        </w:rPr>
        <w:t>Trading strategy</w:t>
      </w:r>
    </w:p>
    <w:p w14:paraId="1FE53C79" w14:textId="76E48E68" w:rsidR="002F744A" w:rsidRDefault="00F1623D" w:rsidP="002F744A">
      <w:pPr>
        <w:spacing w:line="360" w:lineRule="auto"/>
        <w:rPr>
          <w:sz w:val="28"/>
          <w:szCs w:val="28"/>
        </w:rPr>
      </w:pPr>
      <w:r>
        <w:rPr>
          <w:sz w:val="28"/>
          <w:szCs w:val="28"/>
        </w:rPr>
        <w:t>T</w:t>
      </w:r>
      <w:r>
        <w:rPr>
          <w:rFonts w:hint="eastAsia"/>
          <w:sz w:val="28"/>
          <w:szCs w:val="28"/>
        </w:rPr>
        <w:t>ra</w:t>
      </w:r>
      <w:r>
        <w:rPr>
          <w:sz w:val="28"/>
          <w:szCs w:val="28"/>
        </w:rPr>
        <w:t xml:space="preserve">ding strategy is based on </w:t>
      </w:r>
      <w:r w:rsidR="00CB5963">
        <w:rPr>
          <w:sz w:val="28"/>
          <w:szCs w:val="28"/>
        </w:rPr>
        <w:t xml:space="preserve">Moving Average and Bollinger Band. After finished the previous lab tasks, I find the Fibonacci Moving Average is more accurate comparing with others. At the same time, the system combine 2 MA line is not that accurate sometimes, so I choose 3 lines together to get the </w:t>
      </w:r>
      <w:r w:rsidR="002F744A">
        <w:rPr>
          <w:sz w:val="28"/>
          <w:szCs w:val="28"/>
        </w:rPr>
        <w:t xml:space="preserve">better result. The MA1 is </w:t>
      </w:r>
      <w:proofErr w:type="gramStart"/>
      <w:r w:rsidR="002F744A">
        <w:rPr>
          <w:sz w:val="28"/>
          <w:szCs w:val="28"/>
        </w:rPr>
        <w:t>MA(</w:t>
      </w:r>
      <w:proofErr w:type="gramEnd"/>
      <w:r w:rsidR="002F744A">
        <w:rPr>
          <w:sz w:val="28"/>
          <w:szCs w:val="28"/>
        </w:rPr>
        <w:t xml:space="preserve">13), MA2 is MA(34), MA3 is MA(55). As I mentioned before, the project is mean to reduce the risk, so I also add Bollinger Band as another indicator. The upper bound and lower bound is from 2 stand deviation far. The center line is </w:t>
      </w:r>
      <w:proofErr w:type="gramStart"/>
      <w:r w:rsidR="002F744A">
        <w:rPr>
          <w:sz w:val="28"/>
          <w:szCs w:val="28"/>
        </w:rPr>
        <w:t>MA(</w:t>
      </w:r>
      <w:proofErr w:type="gramEnd"/>
      <w:r w:rsidR="002F744A">
        <w:rPr>
          <w:sz w:val="28"/>
          <w:szCs w:val="28"/>
        </w:rPr>
        <w:t>13). The main idea of the strategy is that:</w:t>
      </w:r>
    </w:p>
    <w:p w14:paraId="2D680986" w14:textId="1D1B4A18" w:rsidR="002F744A" w:rsidRDefault="002F744A" w:rsidP="002F744A">
      <w:pPr>
        <w:pStyle w:val="a4"/>
        <w:numPr>
          <w:ilvl w:val="0"/>
          <w:numId w:val="21"/>
        </w:numPr>
        <w:spacing w:line="360" w:lineRule="auto"/>
        <w:ind w:firstLineChars="0"/>
        <w:rPr>
          <w:sz w:val="28"/>
          <w:szCs w:val="28"/>
        </w:rPr>
      </w:pPr>
      <w:r>
        <w:rPr>
          <w:sz w:val="28"/>
          <w:szCs w:val="28"/>
        </w:rPr>
        <w:t>When MA1&gt;MA2 &amp; MA1&gt;MA3, judge the price if is higher than the upper bound of Bollinger Band. If is higher, sell all.</w:t>
      </w:r>
    </w:p>
    <w:p w14:paraId="69563D87" w14:textId="33003ED4" w:rsidR="002F744A" w:rsidRDefault="002F744A" w:rsidP="002F744A">
      <w:pPr>
        <w:pStyle w:val="a4"/>
        <w:numPr>
          <w:ilvl w:val="0"/>
          <w:numId w:val="21"/>
        </w:numPr>
        <w:spacing w:line="360" w:lineRule="auto"/>
        <w:ind w:firstLineChars="0"/>
        <w:rPr>
          <w:sz w:val="28"/>
          <w:szCs w:val="28"/>
        </w:rPr>
      </w:pPr>
      <w:r>
        <w:rPr>
          <w:sz w:val="28"/>
          <w:szCs w:val="28"/>
        </w:rPr>
        <w:t>When MA1&lt;MA2 &amp; MA1&lt;MA3, judge the price if is lower than the lower bound of Bollinger Band. If is lower, buy.</w:t>
      </w:r>
    </w:p>
    <w:p w14:paraId="3AF62A00" w14:textId="437339C2" w:rsidR="002F744A" w:rsidRDefault="002F744A" w:rsidP="002F744A">
      <w:pPr>
        <w:pStyle w:val="a4"/>
        <w:numPr>
          <w:ilvl w:val="0"/>
          <w:numId w:val="21"/>
        </w:numPr>
        <w:spacing w:line="360" w:lineRule="auto"/>
        <w:ind w:firstLineChars="0"/>
        <w:rPr>
          <w:sz w:val="28"/>
          <w:szCs w:val="28"/>
        </w:rPr>
      </w:pPr>
      <w:r>
        <w:rPr>
          <w:rFonts w:hint="cs"/>
          <w:sz w:val="28"/>
          <w:szCs w:val="28"/>
        </w:rPr>
        <w:t>W</w:t>
      </w:r>
      <w:r>
        <w:rPr>
          <w:sz w:val="28"/>
          <w:szCs w:val="28"/>
        </w:rPr>
        <w:t>hen the all profit is over 100%, sell them all to avoid the risk</w:t>
      </w:r>
    </w:p>
    <w:p w14:paraId="367B9E9E" w14:textId="31936FC9" w:rsidR="002F744A" w:rsidRDefault="002F744A" w:rsidP="002F744A">
      <w:pPr>
        <w:pStyle w:val="a4"/>
        <w:numPr>
          <w:ilvl w:val="0"/>
          <w:numId w:val="21"/>
        </w:numPr>
        <w:spacing w:line="360" w:lineRule="auto"/>
        <w:ind w:firstLineChars="0"/>
        <w:rPr>
          <w:sz w:val="28"/>
          <w:szCs w:val="28"/>
        </w:rPr>
      </w:pPr>
      <w:r>
        <w:rPr>
          <w:sz w:val="28"/>
          <w:szCs w:val="28"/>
        </w:rPr>
        <w:t>When the loss is over 15%, stop loss as soon as possible.</w:t>
      </w:r>
    </w:p>
    <w:p w14:paraId="00344019" w14:textId="42B92065" w:rsidR="007D1B1F" w:rsidRDefault="007D1B1F" w:rsidP="002F744A">
      <w:pPr>
        <w:pStyle w:val="a4"/>
        <w:numPr>
          <w:ilvl w:val="0"/>
          <w:numId w:val="21"/>
        </w:numPr>
        <w:spacing w:line="360" w:lineRule="auto"/>
        <w:ind w:firstLineChars="0"/>
        <w:rPr>
          <w:sz w:val="28"/>
          <w:szCs w:val="28"/>
        </w:rPr>
      </w:pPr>
      <w:r>
        <w:rPr>
          <w:sz w:val="28"/>
          <w:szCs w:val="28"/>
        </w:rPr>
        <w:lastRenderedPageBreak/>
        <w:t xml:space="preserve">In this project, I use </w:t>
      </w:r>
      <w:proofErr w:type="spellStart"/>
      <w:proofErr w:type="gramStart"/>
      <w:r>
        <w:rPr>
          <w:sz w:val="28"/>
          <w:szCs w:val="28"/>
        </w:rPr>
        <w:t>iMA</w:t>
      </w:r>
      <w:proofErr w:type="spellEnd"/>
      <w:r>
        <w:rPr>
          <w:sz w:val="28"/>
          <w:szCs w:val="28"/>
        </w:rPr>
        <w:t>( )</w:t>
      </w:r>
      <w:proofErr w:type="gramEnd"/>
      <w:r>
        <w:rPr>
          <w:sz w:val="28"/>
          <w:szCs w:val="28"/>
        </w:rPr>
        <w:t xml:space="preserve"> functions. If the shift is one (the last digit in the function is 1), it means the value of yesterday. If the shift is zero (the last digit in the function is 0), it means the value of today. In my program, a MA use this concept to judge whether the cross occur</w:t>
      </w:r>
      <w:r w:rsidR="005E519D">
        <w:rPr>
          <w:sz w:val="28"/>
          <w:szCs w:val="28"/>
        </w:rPr>
        <w:t>. Because the cross happens when the price of a MA raises up, another one decreases</w:t>
      </w:r>
      <w:r w:rsidR="00731342">
        <w:rPr>
          <w:sz w:val="28"/>
          <w:szCs w:val="28"/>
        </w:rPr>
        <w:t xml:space="preserve"> and the smaller one will be larger, the larger one will be the smaller one.</w:t>
      </w:r>
      <w:bookmarkStart w:id="5" w:name="_GoBack"/>
      <w:bookmarkEnd w:id="5"/>
      <w:r w:rsidR="005E519D">
        <w:rPr>
          <w:sz w:val="28"/>
          <w:szCs w:val="28"/>
        </w:rPr>
        <w:t xml:space="preserve"> </w:t>
      </w:r>
    </w:p>
    <w:p w14:paraId="776515C6" w14:textId="722F44E6" w:rsidR="002F744A" w:rsidRDefault="002F744A" w:rsidP="002F744A">
      <w:pPr>
        <w:pStyle w:val="a4"/>
        <w:spacing w:line="360" w:lineRule="auto"/>
        <w:ind w:left="420" w:firstLineChars="0" w:firstLine="0"/>
        <w:rPr>
          <w:sz w:val="28"/>
          <w:szCs w:val="28"/>
        </w:rPr>
      </w:pPr>
    </w:p>
    <w:bookmarkEnd w:id="0"/>
    <w:bookmarkEnd w:id="1"/>
    <w:bookmarkEnd w:id="2"/>
    <w:bookmarkEnd w:id="3"/>
    <w:bookmarkEnd w:id="4"/>
    <w:p w14:paraId="30592A7E" w14:textId="3D107916" w:rsidR="00710960" w:rsidRPr="004051E6" w:rsidRDefault="004051E6" w:rsidP="002F744A">
      <w:pPr>
        <w:pStyle w:val="3"/>
        <w:rPr>
          <w:b/>
          <w:sz w:val="32"/>
          <w:szCs w:val="32"/>
        </w:rPr>
      </w:pPr>
      <w:r w:rsidRPr="004051E6">
        <w:rPr>
          <w:b/>
          <w:sz w:val="32"/>
          <w:szCs w:val="32"/>
        </w:rPr>
        <w:t>Best Parameters</w:t>
      </w:r>
    </w:p>
    <w:tbl>
      <w:tblPr>
        <w:tblW w:w="10960" w:type="dxa"/>
        <w:tblLook w:val="04A0" w:firstRow="1" w:lastRow="0" w:firstColumn="1" w:lastColumn="0" w:noHBand="0" w:noVBand="1"/>
      </w:tblPr>
      <w:tblGrid>
        <w:gridCol w:w="1145"/>
        <w:gridCol w:w="1040"/>
        <w:gridCol w:w="1040"/>
        <w:gridCol w:w="1040"/>
        <w:gridCol w:w="1600"/>
        <w:gridCol w:w="1206"/>
        <w:gridCol w:w="1040"/>
        <w:gridCol w:w="1040"/>
        <w:gridCol w:w="1040"/>
        <w:gridCol w:w="1040"/>
      </w:tblGrid>
      <w:tr w:rsidR="004051E6" w:rsidRPr="00DD41CA" w14:paraId="08EB18F1" w14:textId="77777777" w:rsidTr="00CB5963">
        <w:trPr>
          <w:trHeight w:val="280"/>
        </w:trPr>
        <w:tc>
          <w:tcPr>
            <w:tcW w:w="1040" w:type="dxa"/>
            <w:tcBorders>
              <w:top w:val="nil"/>
              <w:left w:val="nil"/>
              <w:bottom w:val="nil"/>
              <w:right w:val="nil"/>
            </w:tcBorders>
            <w:shd w:val="clear" w:color="auto" w:fill="auto"/>
            <w:noWrap/>
            <w:vAlign w:val="center"/>
            <w:hideMark/>
          </w:tcPr>
          <w:p w14:paraId="4A558BA8"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Name</w:t>
            </w:r>
          </w:p>
        </w:tc>
        <w:tc>
          <w:tcPr>
            <w:tcW w:w="1040" w:type="dxa"/>
            <w:tcBorders>
              <w:top w:val="nil"/>
              <w:left w:val="nil"/>
              <w:bottom w:val="nil"/>
              <w:right w:val="nil"/>
            </w:tcBorders>
            <w:shd w:val="clear" w:color="auto" w:fill="auto"/>
            <w:noWrap/>
            <w:vAlign w:val="center"/>
            <w:hideMark/>
          </w:tcPr>
          <w:p w14:paraId="4EDB863F"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MA1</w:t>
            </w:r>
          </w:p>
        </w:tc>
        <w:tc>
          <w:tcPr>
            <w:tcW w:w="1040" w:type="dxa"/>
            <w:tcBorders>
              <w:top w:val="nil"/>
              <w:left w:val="nil"/>
              <w:bottom w:val="nil"/>
              <w:right w:val="nil"/>
            </w:tcBorders>
            <w:shd w:val="clear" w:color="auto" w:fill="auto"/>
            <w:noWrap/>
            <w:vAlign w:val="center"/>
            <w:hideMark/>
          </w:tcPr>
          <w:p w14:paraId="56B9ED09"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MA2</w:t>
            </w:r>
          </w:p>
        </w:tc>
        <w:tc>
          <w:tcPr>
            <w:tcW w:w="1040" w:type="dxa"/>
            <w:tcBorders>
              <w:top w:val="nil"/>
              <w:left w:val="nil"/>
              <w:bottom w:val="nil"/>
              <w:right w:val="nil"/>
            </w:tcBorders>
            <w:shd w:val="clear" w:color="auto" w:fill="auto"/>
            <w:noWrap/>
            <w:vAlign w:val="center"/>
            <w:hideMark/>
          </w:tcPr>
          <w:p w14:paraId="35C75D6B"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MA3</w:t>
            </w:r>
          </w:p>
        </w:tc>
        <w:tc>
          <w:tcPr>
            <w:tcW w:w="1600" w:type="dxa"/>
            <w:tcBorders>
              <w:top w:val="nil"/>
              <w:left w:val="nil"/>
              <w:bottom w:val="nil"/>
              <w:right w:val="nil"/>
            </w:tcBorders>
            <w:shd w:val="clear" w:color="auto" w:fill="auto"/>
            <w:noWrap/>
            <w:vAlign w:val="center"/>
            <w:hideMark/>
          </w:tcPr>
          <w:p w14:paraId="3C57A1F8" w14:textId="22B471F5" w:rsidR="004051E6" w:rsidRPr="00DD41CA" w:rsidRDefault="00CD152A" w:rsidP="002F744A">
            <w:pPr>
              <w:widowControl/>
              <w:spacing w:line="360" w:lineRule="auto"/>
              <w:jc w:val="left"/>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Center line</w:t>
            </w:r>
            <w:r w:rsidR="004051E6" w:rsidRPr="00DD41CA">
              <w:rPr>
                <w:rFonts w:ascii="Times New Roman" w:eastAsia="等线" w:hAnsi="Times New Roman" w:cs="Times New Roman"/>
                <w:color w:val="000000"/>
                <w:kern w:val="0"/>
                <w:sz w:val="22"/>
              </w:rPr>
              <w:t xml:space="preserve"> of BOLLINGER</w:t>
            </w:r>
          </w:p>
        </w:tc>
        <w:tc>
          <w:tcPr>
            <w:tcW w:w="1040" w:type="dxa"/>
            <w:tcBorders>
              <w:top w:val="nil"/>
              <w:left w:val="nil"/>
              <w:bottom w:val="nil"/>
              <w:right w:val="nil"/>
            </w:tcBorders>
            <w:shd w:val="clear" w:color="auto" w:fill="auto"/>
            <w:noWrap/>
            <w:vAlign w:val="center"/>
            <w:hideMark/>
          </w:tcPr>
          <w:p w14:paraId="08ED879B"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EARNING</w:t>
            </w:r>
          </w:p>
        </w:tc>
        <w:tc>
          <w:tcPr>
            <w:tcW w:w="1040" w:type="dxa"/>
            <w:tcBorders>
              <w:top w:val="nil"/>
              <w:left w:val="nil"/>
              <w:bottom w:val="nil"/>
              <w:right w:val="nil"/>
            </w:tcBorders>
            <w:shd w:val="clear" w:color="auto" w:fill="auto"/>
            <w:noWrap/>
            <w:vAlign w:val="center"/>
            <w:hideMark/>
          </w:tcPr>
          <w:p w14:paraId="1B77F6FD"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PROFIT</w:t>
            </w:r>
          </w:p>
        </w:tc>
        <w:tc>
          <w:tcPr>
            <w:tcW w:w="1040" w:type="dxa"/>
            <w:tcBorders>
              <w:top w:val="nil"/>
              <w:left w:val="nil"/>
              <w:bottom w:val="nil"/>
              <w:right w:val="nil"/>
            </w:tcBorders>
            <w:shd w:val="clear" w:color="auto" w:fill="auto"/>
            <w:noWrap/>
            <w:vAlign w:val="center"/>
            <w:hideMark/>
          </w:tcPr>
          <w:p w14:paraId="644B0BCB"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p>
        </w:tc>
        <w:tc>
          <w:tcPr>
            <w:tcW w:w="1040" w:type="dxa"/>
            <w:tcBorders>
              <w:top w:val="nil"/>
              <w:left w:val="nil"/>
              <w:bottom w:val="nil"/>
              <w:right w:val="nil"/>
            </w:tcBorders>
            <w:shd w:val="clear" w:color="auto" w:fill="auto"/>
            <w:noWrap/>
            <w:vAlign w:val="center"/>
            <w:hideMark/>
          </w:tcPr>
          <w:p w14:paraId="2E105A51" w14:textId="77777777" w:rsidR="004051E6" w:rsidRPr="00DD41CA" w:rsidRDefault="004051E6" w:rsidP="002F744A">
            <w:pPr>
              <w:widowControl/>
              <w:spacing w:line="360" w:lineRule="auto"/>
              <w:jc w:val="left"/>
              <w:rPr>
                <w:rFonts w:ascii="Times New Roman" w:eastAsia="Times New Roman" w:hAnsi="Times New Roman" w:cs="Times New Roman"/>
                <w:kern w:val="0"/>
                <w:sz w:val="20"/>
                <w:szCs w:val="20"/>
              </w:rPr>
            </w:pPr>
          </w:p>
        </w:tc>
        <w:tc>
          <w:tcPr>
            <w:tcW w:w="1040" w:type="dxa"/>
            <w:tcBorders>
              <w:top w:val="nil"/>
              <w:left w:val="nil"/>
              <w:bottom w:val="nil"/>
              <w:right w:val="nil"/>
            </w:tcBorders>
            <w:shd w:val="clear" w:color="auto" w:fill="auto"/>
            <w:noWrap/>
            <w:vAlign w:val="center"/>
            <w:hideMark/>
          </w:tcPr>
          <w:p w14:paraId="44659AA9" w14:textId="77777777" w:rsidR="004051E6" w:rsidRPr="00DD41CA" w:rsidRDefault="004051E6" w:rsidP="002F744A">
            <w:pPr>
              <w:widowControl/>
              <w:spacing w:line="360" w:lineRule="auto"/>
              <w:jc w:val="left"/>
              <w:rPr>
                <w:rFonts w:ascii="Times New Roman" w:eastAsia="Times New Roman" w:hAnsi="Times New Roman" w:cs="Times New Roman"/>
                <w:kern w:val="0"/>
                <w:sz w:val="20"/>
                <w:szCs w:val="20"/>
              </w:rPr>
            </w:pPr>
          </w:p>
        </w:tc>
      </w:tr>
      <w:tr w:rsidR="004051E6" w:rsidRPr="00DD41CA" w14:paraId="4945B98E" w14:textId="77777777" w:rsidTr="00CB5963">
        <w:trPr>
          <w:trHeight w:val="280"/>
        </w:trPr>
        <w:tc>
          <w:tcPr>
            <w:tcW w:w="1040" w:type="dxa"/>
            <w:tcBorders>
              <w:top w:val="nil"/>
              <w:left w:val="nil"/>
              <w:bottom w:val="nil"/>
              <w:right w:val="nil"/>
            </w:tcBorders>
            <w:shd w:val="clear" w:color="auto" w:fill="auto"/>
            <w:noWrap/>
            <w:vAlign w:val="center"/>
            <w:hideMark/>
          </w:tcPr>
          <w:p w14:paraId="3E289D55"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AUDNZD</w:t>
            </w:r>
          </w:p>
        </w:tc>
        <w:tc>
          <w:tcPr>
            <w:tcW w:w="1040" w:type="dxa"/>
            <w:tcBorders>
              <w:top w:val="nil"/>
              <w:left w:val="nil"/>
              <w:bottom w:val="nil"/>
              <w:right w:val="nil"/>
            </w:tcBorders>
            <w:shd w:val="clear" w:color="auto" w:fill="auto"/>
            <w:noWrap/>
            <w:vAlign w:val="center"/>
            <w:hideMark/>
          </w:tcPr>
          <w:p w14:paraId="3728A02B"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13</w:t>
            </w:r>
          </w:p>
        </w:tc>
        <w:tc>
          <w:tcPr>
            <w:tcW w:w="1040" w:type="dxa"/>
            <w:tcBorders>
              <w:top w:val="nil"/>
              <w:left w:val="nil"/>
              <w:bottom w:val="nil"/>
              <w:right w:val="nil"/>
            </w:tcBorders>
            <w:shd w:val="clear" w:color="auto" w:fill="auto"/>
            <w:noWrap/>
            <w:vAlign w:val="center"/>
            <w:hideMark/>
          </w:tcPr>
          <w:p w14:paraId="2C9566BE"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21</w:t>
            </w:r>
          </w:p>
        </w:tc>
        <w:tc>
          <w:tcPr>
            <w:tcW w:w="1040" w:type="dxa"/>
            <w:tcBorders>
              <w:top w:val="nil"/>
              <w:left w:val="nil"/>
              <w:bottom w:val="nil"/>
              <w:right w:val="nil"/>
            </w:tcBorders>
            <w:shd w:val="clear" w:color="auto" w:fill="auto"/>
            <w:noWrap/>
            <w:vAlign w:val="center"/>
            <w:hideMark/>
          </w:tcPr>
          <w:p w14:paraId="7A9347AF"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89</w:t>
            </w:r>
          </w:p>
        </w:tc>
        <w:tc>
          <w:tcPr>
            <w:tcW w:w="1600" w:type="dxa"/>
            <w:tcBorders>
              <w:top w:val="nil"/>
              <w:left w:val="nil"/>
              <w:bottom w:val="nil"/>
              <w:right w:val="nil"/>
            </w:tcBorders>
            <w:shd w:val="clear" w:color="auto" w:fill="auto"/>
            <w:noWrap/>
            <w:vAlign w:val="center"/>
            <w:hideMark/>
          </w:tcPr>
          <w:p w14:paraId="7F31FB68"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13</w:t>
            </w:r>
          </w:p>
        </w:tc>
        <w:tc>
          <w:tcPr>
            <w:tcW w:w="1040" w:type="dxa"/>
            <w:tcBorders>
              <w:top w:val="nil"/>
              <w:left w:val="nil"/>
              <w:bottom w:val="nil"/>
              <w:right w:val="nil"/>
            </w:tcBorders>
            <w:shd w:val="clear" w:color="auto" w:fill="auto"/>
            <w:noWrap/>
            <w:vAlign w:val="center"/>
            <w:hideMark/>
          </w:tcPr>
          <w:p w14:paraId="3B86C848"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100/0</w:t>
            </w:r>
          </w:p>
        </w:tc>
        <w:tc>
          <w:tcPr>
            <w:tcW w:w="1040" w:type="dxa"/>
            <w:tcBorders>
              <w:top w:val="nil"/>
              <w:left w:val="nil"/>
              <w:bottom w:val="nil"/>
              <w:right w:val="nil"/>
            </w:tcBorders>
            <w:shd w:val="clear" w:color="auto" w:fill="auto"/>
            <w:noWrap/>
            <w:vAlign w:val="center"/>
            <w:hideMark/>
          </w:tcPr>
          <w:p w14:paraId="3CBE439B"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3491</w:t>
            </w:r>
          </w:p>
        </w:tc>
        <w:tc>
          <w:tcPr>
            <w:tcW w:w="1040" w:type="dxa"/>
            <w:tcBorders>
              <w:top w:val="nil"/>
              <w:left w:val="nil"/>
              <w:bottom w:val="nil"/>
              <w:right w:val="nil"/>
            </w:tcBorders>
            <w:shd w:val="clear" w:color="auto" w:fill="auto"/>
            <w:noWrap/>
            <w:vAlign w:val="center"/>
            <w:hideMark/>
          </w:tcPr>
          <w:p w14:paraId="6A3455CA"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p>
        </w:tc>
        <w:tc>
          <w:tcPr>
            <w:tcW w:w="1040" w:type="dxa"/>
            <w:tcBorders>
              <w:top w:val="nil"/>
              <w:left w:val="nil"/>
              <w:bottom w:val="nil"/>
              <w:right w:val="nil"/>
            </w:tcBorders>
            <w:shd w:val="clear" w:color="auto" w:fill="auto"/>
            <w:noWrap/>
            <w:vAlign w:val="center"/>
            <w:hideMark/>
          </w:tcPr>
          <w:p w14:paraId="74CC2755" w14:textId="77777777" w:rsidR="004051E6" w:rsidRPr="00DD41CA" w:rsidRDefault="004051E6" w:rsidP="002F744A">
            <w:pPr>
              <w:widowControl/>
              <w:spacing w:line="360" w:lineRule="auto"/>
              <w:jc w:val="left"/>
              <w:rPr>
                <w:rFonts w:ascii="Times New Roman" w:eastAsia="Times New Roman" w:hAnsi="Times New Roman" w:cs="Times New Roman"/>
                <w:kern w:val="0"/>
                <w:sz w:val="20"/>
                <w:szCs w:val="20"/>
              </w:rPr>
            </w:pPr>
          </w:p>
        </w:tc>
        <w:tc>
          <w:tcPr>
            <w:tcW w:w="1040" w:type="dxa"/>
            <w:tcBorders>
              <w:top w:val="nil"/>
              <w:left w:val="nil"/>
              <w:bottom w:val="nil"/>
              <w:right w:val="nil"/>
            </w:tcBorders>
            <w:shd w:val="clear" w:color="auto" w:fill="auto"/>
            <w:noWrap/>
            <w:vAlign w:val="center"/>
            <w:hideMark/>
          </w:tcPr>
          <w:p w14:paraId="570DD8DF" w14:textId="77777777" w:rsidR="004051E6" w:rsidRPr="00DD41CA" w:rsidRDefault="004051E6" w:rsidP="002F744A">
            <w:pPr>
              <w:widowControl/>
              <w:spacing w:line="360" w:lineRule="auto"/>
              <w:jc w:val="left"/>
              <w:rPr>
                <w:rFonts w:ascii="Times New Roman" w:eastAsia="Times New Roman" w:hAnsi="Times New Roman" w:cs="Times New Roman"/>
                <w:kern w:val="0"/>
                <w:sz w:val="20"/>
                <w:szCs w:val="20"/>
              </w:rPr>
            </w:pPr>
          </w:p>
        </w:tc>
      </w:tr>
      <w:tr w:rsidR="004051E6" w:rsidRPr="00DD41CA" w14:paraId="1D44B2FA" w14:textId="77777777" w:rsidTr="00CB5963">
        <w:trPr>
          <w:trHeight w:val="280"/>
        </w:trPr>
        <w:tc>
          <w:tcPr>
            <w:tcW w:w="1040" w:type="dxa"/>
            <w:tcBorders>
              <w:top w:val="nil"/>
              <w:left w:val="nil"/>
              <w:bottom w:val="nil"/>
              <w:right w:val="nil"/>
            </w:tcBorders>
            <w:shd w:val="clear" w:color="auto" w:fill="auto"/>
            <w:noWrap/>
            <w:vAlign w:val="center"/>
            <w:hideMark/>
          </w:tcPr>
          <w:p w14:paraId="12EC4E90"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NZDJPY</w:t>
            </w:r>
          </w:p>
        </w:tc>
        <w:tc>
          <w:tcPr>
            <w:tcW w:w="1040" w:type="dxa"/>
            <w:tcBorders>
              <w:top w:val="nil"/>
              <w:left w:val="nil"/>
              <w:bottom w:val="nil"/>
              <w:right w:val="nil"/>
            </w:tcBorders>
            <w:shd w:val="clear" w:color="auto" w:fill="auto"/>
            <w:noWrap/>
            <w:vAlign w:val="center"/>
            <w:hideMark/>
          </w:tcPr>
          <w:p w14:paraId="0E8E92DA"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13</w:t>
            </w:r>
          </w:p>
        </w:tc>
        <w:tc>
          <w:tcPr>
            <w:tcW w:w="1040" w:type="dxa"/>
            <w:tcBorders>
              <w:top w:val="nil"/>
              <w:left w:val="nil"/>
              <w:bottom w:val="nil"/>
              <w:right w:val="nil"/>
            </w:tcBorders>
            <w:shd w:val="clear" w:color="auto" w:fill="auto"/>
            <w:noWrap/>
            <w:vAlign w:val="center"/>
            <w:hideMark/>
          </w:tcPr>
          <w:p w14:paraId="0EA472F1"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34</w:t>
            </w:r>
          </w:p>
        </w:tc>
        <w:tc>
          <w:tcPr>
            <w:tcW w:w="1040" w:type="dxa"/>
            <w:tcBorders>
              <w:top w:val="nil"/>
              <w:left w:val="nil"/>
              <w:bottom w:val="nil"/>
              <w:right w:val="nil"/>
            </w:tcBorders>
            <w:shd w:val="clear" w:color="auto" w:fill="auto"/>
            <w:noWrap/>
            <w:vAlign w:val="center"/>
            <w:hideMark/>
          </w:tcPr>
          <w:p w14:paraId="55DA2E70"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55</w:t>
            </w:r>
          </w:p>
        </w:tc>
        <w:tc>
          <w:tcPr>
            <w:tcW w:w="1600" w:type="dxa"/>
            <w:tcBorders>
              <w:top w:val="nil"/>
              <w:left w:val="nil"/>
              <w:bottom w:val="nil"/>
              <w:right w:val="nil"/>
            </w:tcBorders>
            <w:shd w:val="clear" w:color="auto" w:fill="auto"/>
            <w:noWrap/>
            <w:vAlign w:val="center"/>
            <w:hideMark/>
          </w:tcPr>
          <w:p w14:paraId="2E3462F1"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89</w:t>
            </w:r>
          </w:p>
        </w:tc>
        <w:tc>
          <w:tcPr>
            <w:tcW w:w="1040" w:type="dxa"/>
            <w:tcBorders>
              <w:top w:val="nil"/>
              <w:left w:val="nil"/>
              <w:bottom w:val="nil"/>
              <w:right w:val="nil"/>
            </w:tcBorders>
            <w:shd w:val="clear" w:color="auto" w:fill="auto"/>
            <w:noWrap/>
            <w:vAlign w:val="center"/>
            <w:hideMark/>
          </w:tcPr>
          <w:p w14:paraId="2AC492BD"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100/0</w:t>
            </w:r>
          </w:p>
        </w:tc>
        <w:tc>
          <w:tcPr>
            <w:tcW w:w="1040" w:type="dxa"/>
            <w:tcBorders>
              <w:top w:val="nil"/>
              <w:left w:val="nil"/>
              <w:bottom w:val="nil"/>
              <w:right w:val="nil"/>
            </w:tcBorders>
            <w:shd w:val="clear" w:color="auto" w:fill="auto"/>
            <w:noWrap/>
            <w:vAlign w:val="center"/>
            <w:hideMark/>
          </w:tcPr>
          <w:p w14:paraId="523E38AC"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1123</w:t>
            </w:r>
          </w:p>
        </w:tc>
        <w:tc>
          <w:tcPr>
            <w:tcW w:w="1040" w:type="dxa"/>
            <w:tcBorders>
              <w:top w:val="nil"/>
              <w:left w:val="nil"/>
              <w:bottom w:val="nil"/>
              <w:right w:val="nil"/>
            </w:tcBorders>
            <w:shd w:val="clear" w:color="auto" w:fill="auto"/>
            <w:noWrap/>
            <w:vAlign w:val="center"/>
            <w:hideMark/>
          </w:tcPr>
          <w:p w14:paraId="3810FA6C"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p>
        </w:tc>
        <w:tc>
          <w:tcPr>
            <w:tcW w:w="1040" w:type="dxa"/>
            <w:tcBorders>
              <w:top w:val="nil"/>
              <w:left w:val="nil"/>
              <w:bottom w:val="nil"/>
              <w:right w:val="nil"/>
            </w:tcBorders>
            <w:shd w:val="clear" w:color="auto" w:fill="auto"/>
            <w:noWrap/>
            <w:vAlign w:val="center"/>
            <w:hideMark/>
          </w:tcPr>
          <w:p w14:paraId="7E63D633" w14:textId="77777777" w:rsidR="004051E6" w:rsidRPr="00DD41CA" w:rsidRDefault="004051E6" w:rsidP="002F744A">
            <w:pPr>
              <w:widowControl/>
              <w:spacing w:line="360" w:lineRule="auto"/>
              <w:jc w:val="left"/>
              <w:rPr>
                <w:rFonts w:ascii="Times New Roman" w:eastAsia="Times New Roman" w:hAnsi="Times New Roman" w:cs="Times New Roman"/>
                <w:kern w:val="0"/>
                <w:sz w:val="20"/>
                <w:szCs w:val="20"/>
              </w:rPr>
            </w:pPr>
          </w:p>
        </w:tc>
        <w:tc>
          <w:tcPr>
            <w:tcW w:w="1040" w:type="dxa"/>
            <w:tcBorders>
              <w:top w:val="nil"/>
              <w:left w:val="nil"/>
              <w:bottom w:val="nil"/>
              <w:right w:val="nil"/>
            </w:tcBorders>
            <w:shd w:val="clear" w:color="auto" w:fill="auto"/>
            <w:noWrap/>
            <w:vAlign w:val="center"/>
            <w:hideMark/>
          </w:tcPr>
          <w:p w14:paraId="571D61FB" w14:textId="77777777" w:rsidR="004051E6" w:rsidRPr="00DD41CA" w:rsidRDefault="004051E6" w:rsidP="002F744A">
            <w:pPr>
              <w:widowControl/>
              <w:spacing w:line="360" w:lineRule="auto"/>
              <w:jc w:val="left"/>
              <w:rPr>
                <w:rFonts w:ascii="Times New Roman" w:eastAsia="Times New Roman" w:hAnsi="Times New Roman" w:cs="Times New Roman"/>
                <w:kern w:val="0"/>
                <w:sz w:val="20"/>
                <w:szCs w:val="20"/>
              </w:rPr>
            </w:pPr>
          </w:p>
        </w:tc>
      </w:tr>
      <w:tr w:rsidR="004051E6" w:rsidRPr="00DD41CA" w14:paraId="67FF8A7F" w14:textId="77777777" w:rsidTr="00CB5963">
        <w:trPr>
          <w:trHeight w:val="280"/>
        </w:trPr>
        <w:tc>
          <w:tcPr>
            <w:tcW w:w="1040" w:type="dxa"/>
            <w:tcBorders>
              <w:top w:val="nil"/>
              <w:left w:val="nil"/>
              <w:bottom w:val="nil"/>
              <w:right w:val="nil"/>
            </w:tcBorders>
            <w:shd w:val="clear" w:color="auto" w:fill="auto"/>
            <w:noWrap/>
            <w:vAlign w:val="center"/>
            <w:hideMark/>
          </w:tcPr>
          <w:p w14:paraId="6F92DDA9"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GBPUSD</w:t>
            </w:r>
          </w:p>
        </w:tc>
        <w:tc>
          <w:tcPr>
            <w:tcW w:w="1040" w:type="dxa"/>
            <w:tcBorders>
              <w:top w:val="nil"/>
              <w:left w:val="nil"/>
              <w:bottom w:val="nil"/>
              <w:right w:val="nil"/>
            </w:tcBorders>
            <w:shd w:val="clear" w:color="auto" w:fill="auto"/>
            <w:noWrap/>
            <w:vAlign w:val="center"/>
            <w:hideMark/>
          </w:tcPr>
          <w:p w14:paraId="704E891D"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w:t>
            </w:r>
          </w:p>
        </w:tc>
        <w:tc>
          <w:tcPr>
            <w:tcW w:w="1040" w:type="dxa"/>
            <w:tcBorders>
              <w:top w:val="nil"/>
              <w:left w:val="nil"/>
              <w:bottom w:val="nil"/>
              <w:right w:val="nil"/>
            </w:tcBorders>
            <w:shd w:val="clear" w:color="auto" w:fill="auto"/>
            <w:noWrap/>
            <w:vAlign w:val="center"/>
            <w:hideMark/>
          </w:tcPr>
          <w:p w14:paraId="0FEF0CF5"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8</w:t>
            </w:r>
          </w:p>
        </w:tc>
        <w:tc>
          <w:tcPr>
            <w:tcW w:w="1040" w:type="dxa"/>
            <w:tcBorders>
              <w:top w:val="nil"/>
              <w:left w:val="nil"/>
              <w:bottom w:val="nil"/>
              <w:right w:val="nil"/>
            </w:tcBorders>
            <w:shd w:val="clear" w:color="auto" w:fill="auto"/>
            <w:noWrap/>
            <w:vAlign w:val="center"/>
            <w:hideMark/>
          </w:tcPr>
          <w:p w14:paraId="60D0CA60"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89</w:t>
            </w:r>
          </w:p>
        </w:tc>
        <w:tc>
          <w:tcPr>
            <w:tcW w:w="1600" w:type="dxa"/>
            <w:tcBorders>
              <w:top w:val="nil"/>
              <w:left w:val="nil"/>
              <w:bottom w:val="nil"/>
              <w:right w:val="nil"/>
            </w:tcBorders>
            <w:shd w:val="clear" w:color="auto" w:fill="auto"/>
            <w:noWrap/>
            <w:vAlign w:val="center"/>
            <w:hideMark/>
          </w:tcPr>
          <w:p w14:paraId="44F0A7A1"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13</w:t>
            </w:r>
          </w:p>
        </w:tc>
        <w:tc>
          <w:tcPr>
            <w:tcW w:w="1040" w:type="dxa"/>
            <w:tcBorders>
              <w:top w:val="nil"/>
              <w:left w:val="nil"/>
              <w:bottom w:val="nil"/>
              <w:right w:val="nil"/>
            </w:tcBorders>
            <w:shd w:val="clear" w:color="auto" w:fill="auto"/>
            <w:noWrap/>
            <w:vAlign w:val="center"/>
            <w:hideMark/>
          </w:tcPr>
          <w:p w14:paraId="5F5BB4C3"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100/0</w:t>
            </w:r>
          </w:p>
        </w:tc>
        <w:tc>
          <w:tcPr>
            <w:tcW w:w="1040" w:type="dxa"/>
            <w:tcBorders>
              <w:top w:val="nil"/>
              <w:left w:val="nil"/>
              <w:bottom w:val="nil"/>
              <w:right w:val="nil"/>
            </w:tcBorders>
            <w:shd w:val="clear" w:color="auto" w:fill="auto"/>
            <w:noWrap/>
            <w:vAlign w:val="center"/>
            <w:hideMark/>
          </w:tcPr>
          <w:p w14:paraId="5C327E8C"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2959</w:t>
            </w:r>
          </w:p>
        </w:tc>
        <w:tc>
          <w:tcPr>
            <w:tcW w:w="1040" w:type="dxa"/>
            <w:tcBorders>
              <w:top w:val="nil"/>
              <w:left w:val="nil"/>
              <w:bottom w:val="nil"/>
              <w:right w:val="nil"/>
            </w:tcBorders>
            <w:shd w:val="clear" w:color="auto" w:fill="auto"/>
            <w:noWrap/>
            <w:vAlign w:val="center"/>
            <w:hideMark/>
          </w:tcPr>
          <w:p w14:paraId="182D954E"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p>
        </w:tc>
        <w:tc>
          <w:tcPr>
            <w:tcW w:w="1040" w:type="dxa"/>
            <w:tcBorders>
              <w:top w:val="nil"/>
              <w:left w:val="nil"/>
              <w:bottom w:val="nil"/>
              <w:right w:val="nil"/>
            </w:tcBorders>
            <w:shd w:val="clear" w:color="auto" w:fill="auto"/>
            <w:noWrap/>
            <w:vAlign w:val="center"/>
            <w:hideMark/>
          </w:tcPr>
          <w:p w14:paraId="27C5A003" w14:textId="77777777" w:rsidR="004051E6" w:rsidRPr="00DD41CA" w:rsidRDefault="004051E6" w:rsidP="002F744A">
            <w:pPr>
              <w:widowControl/>
              <w:spacing w:line="360" w:lineRule="auto"/>
              <w:jc w:val="left"/>
              <w:rPr>
                <w:rFonts w:ascii="Times New Roman" w:eastAsia="Times New Roman" w:hAnsi="Times New Roman" w:cs="Times New Roman"/>
                <w:kern w:val="0"/>
                <w:sz w:val="20"/>
                <w:szCs w:val="20"/>
              </w:rPr>
            </w:pPr>
          </w:p>
        </w:tc>
        <w:tc>
          <w:tcPr>
            <w:tcW w:w="1040" w:type="dxa"/>
            <w:tcBorders>
              <w:top w:val="nil"/>
              <w:left w:val="nil"/>
              <w:bottom w:val="nil"/>
              <w:right w:val="nil"/>
            </w:tcBorders>
            <w:shd w:val="clear" w:color="auto" w:fill="auto"/>
            <w:noWrap/>
            <w:vAlign w:val="center"/>
            <w:hideMark/>
          </w:tcPr>
          <w:p w14:paraId="6398624A" w14:textId="77777777" w:rsidR="004051E6" w:rsidRPr="00DD41CA" w:rsidRDefault="004051E6" w:rsidP="002F744A">
            <w:pPr>
              <w:widowControl/>
              <w:spacing w:line="360" w:lineRule="auto"/>
              <w:jc w:val="left"/>
              <w:rPr>
                <w:rFonts w:ascii="Times New Roman" w:eastAsia="Times New Roman" w:hAnsi="Times New Roman" w:cs="Times New Roman"/>
                <w:kern w:val="0"/>
                <w:sz w:val="20"/>
                <w:szCs w:val="20"/>
              </w:rPr>
            </w:pPr>
          </w:p>
        </w:tc>
      </w:tr>
      <w:tr w:rsidR="004051E6" w:rsidRPr="00DD41CA" w14:paraId="6384146A" w14:textId="77777777" w:rsidTr="00CB5963">
        <w:trPr>
          <w:trHeight w:val="280"/>
        </w:trPr>
        <w:tc>
          <w:tcPr>
            <w:tcW w:w="1040" w:type="dxa"/>
            <w:tcBorders>
              <w:top w:val="nil"/>
              <w:left w:val="nil"/>
              <w:bottom w:val="nil"/>
              <w:right w:val="nil"/>
            </w:tcBorders>
            <w:shd w:val="clear" w:color="auto" w:fill="auto"/>
            <w:noWrap/>
            <w:vAlign w:val="center"/>
            <w:hideMark/>
          </w:tcPr>
          <w:p w14:paraId="51710D44"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EURCAD</w:t>
            </w:r>
          </w:p>
        </w:tc>
        <w:tc>
          <w:tcPr>
            <w:tcW w:w="1040" w:type="dxa"/>
            <w:tcBorders>
              <w:top w:val="nil"/>
              <w:left w:val="nil"/>
              <w:bottom w:val="nil"/>
              <w:right w:val="nil"/>
            </w:tcBorders>
            <w:shd w:val="clear" w:color="auto" w:fill="auto"/>
            <w:noWrap/>
            <w:vAlign w:val="center"/>
            <w:hideMark/>
          </w:tcPr>
          <w:p w14:paraId="7916CF74"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13</w:t>
            </w:r>
          </w:p>
        </w:tc>
        <w:tc>
          <w:tcPr>
            <w:tcW w:w="1040" w:type="dxa"/>
            <w:tcBorders>
              <w:top w:val="nil"/>
              <w:left w:val="nil"/>
              <w:bottom w:val="nil"/>
              <w:right w:val="nil"/>
            </w:tcBorders>
            <w:shd w:val="clear" w:color="auto" w:fill="auto"/>
            <w:noWrap/>
            <w:vAlign w:val="center"/>
            <w:hideMark/>
          </w:tcPr>
          <w:p w14:paraId="7B21889A"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55</w:t>
            </w:r>
          </w:p>
        </w:tc>
        <w:tc>
          <w:tcPr>
            <w:tcW w:w="1040" w:type="dxa"/>
            <w:tcBorders>
              <w:top w:val="nil"/>
              <w:left w:val="nil"/>
              <w:bottom w:val="nil"/>
              <w:right w:val="nil"/>
            </w:tcBorders>
            <w:shd w:val="clear" w:color="auto" w:fill="auto"/>
            <w:noWrap/>
            <w:vAlign w:val="center"/>
            <w:hideMark/>
          </w:tcPr>
          <w:p w14:paraId="508278B3"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89</w:t>
            </w:r>
          </w:p>
        </w:tc>
        <w:tc>
          <w:tcPr>
            <w:tcW w:w="1600" w:type="dxa"/>
            <w:tcBorders>
              <w:top w:val="nil"/>
              <w:left w:val="nil"/>
              <w:bottom w:val="nil"/>
              <w:right w:val="nil"/>
            </w:tcBorders>
            <w:shd w:val="clear" w:color="auto" w:fill="auto"/>
            <w:noWrap/>
            <w:vAlign w:val="center"/>
            <w:hideMark/>
          </w:tcPr>
          <w:p w14:paraId="385D5580"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13</w:t>
            </w:r>
          </w:p>
        </w:tc>
        <w:tc>
          <w:tcPr>
            <w:tcW w:w="1040" w:type="dxa"/>
            <w:tcBorders>
              <w:top w:val="nil"/>
              <w:left w:val="nil"/>
              <w:bottom w:val="nil"/>
              <w:right w:val="nil"/>
            </w:tcBorders>
            <w:shd w:val="clear" w:color="auto" w:fill="auto"/>
            <w:noWrap/>
            <w:vAlign w:val="center"/>
            <w:hideMark/>
          </w:tcPr>
          <w:p w14:paraId="6FA5ED9B" w14:textId="77777777" w:rsidR="004051E6" w:rsidRPr="00DD41CA" w:rsidRDefault="004051E6" w:rsidP="00CD152A">
            <w:pPr>
              <w:widowControl/>
              <w:spacing w:line="360" w:lineRule="auto"/>
              <w:ind w:right="44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2.18</w:t>
            </w:r>
          </w:p>
        </w:tc>
        <w:tc>
          <w:tcPr>
            <w:tcW w:w="1040" w:type="dxa"/>
            <w:tcBorders>
              <w:top w:val="nil"/>
              <w:left w:val="nil"/>
              <w:bottom w:val="nil"/>
              <w:right w:val="nil"/>
            </w:tcBorders>
            <w:shd w:val="clear" w:color="auto" w:fill="auto"/>
            <w:noWrap/>
            <w:vAlign w:val="center"/>
            <w:hideMark/>
          </w:tcPr>
          <w:p w14:paraId="4B9958E8"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2387</w:t>
            </w:r>
          </w:p>
        </w:tc>
        <w:tc>
          <w:tcPr>
            <w:tcW w:w="1040" w:type="dxa"/>
            <w:tcBorders>
              <w:top w:val="nil"/>
              <w:left w:val="nil"/>
              <w:bottom w:val="nil"/>
              <w:right w:val="nil"/>
            </w:tcBorders>
            <w:shd w:val="clear" w:color="auto" w:fill="auto"/>
            <w:noWrap/>
            <w:vAlign w:val="center"/>
            <w:hideMark/>
          </w:tcPr>
          <w:p w14:paraId="54F49106"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p>
        </w:tc>
        <w:tc>
          <w:tcPr>
            <w:tcW w:w="1040" w:type="dxa"/>
            <w:tcBorders>
              <w:top w:val="nil"/>
              <w:left w:val="nil"/>
              <w:bottom w:val="nil"/>
              <w:right w:val="nil"/>
            </w:tcBorders>
            <w:shd w:val="clear" w:color="auto" w:fill="auto"/>
            <w:noWrap/>
            <w:vAlign w:val="center"/>
            <w:hideMark/>
          </w:tcPr>
          <w:p w14:paraId="456C7DBA" w14:textId="77777777" w:rsidR="004051E6" w:rsidRPr="00DD41CA" w:rsidRDefault="004051E6" w:rsidP="002F744A">
            <w:pPr>
              <w:widowControl/>
              <w:spacing w:line="360" w:lineRule="auto"/>
              <w:jc w:val="left"/>
              <w:rPr>
                <w:rFonts w:ascii="Times New Roman" w:eastAsia="Times New Roman" w:hAnsi="Times New Roman" w:cs="Times New Roman"/>
                <w:kern w:val="0"/>
                <w:sz w:val="20"/>
                <w:szCs w:val="20"/>
              </w:rPr>
            </w:pPr>
          </w:p>
        </w:tc>
        <w:tc>
          <w:tcPr>
            <w:tcW w:w="1040" w:type="dxa"/>
            <w:tcBorders>
              <w:top w:val="nil"/>
              <w:left w:val="nil"/>
              <w:bottom w:val="nil"/>
              <w:right w:val="nil"/>
            </w:tcBorders>
            <w:shd w:val="clear" w:color="auto" w:fill="auto"/>
            <w:noWrap/>
            <w:vAlign w:val="center"/>
            <w:hideMark/>
          </w:tcPr>
          <w:p w14:paraId="6E202DA5" w14:textId="77777777" w:rsidR="004051E6" w:rsidRPr="00DD41CA" w:rsidRDefault="004051E6" w:rsidP="002F744A">
            <w:pPr>
              <w:widowControl/>
              <w:spacing w:line="360" w:lineRule="auto"/>
              <w:jc w:val="left"/>
              <w:rPr>
                <w:rFonts w:ascii="Times New Roman" w:eastAsia="Times New Roman" w:hAnsi="Times New Roman" w:cs="Times New Roman"/>
                <w:kern w:val="0"/>
                <w:sz w:val="20"/>
                <w:szCs w:val="20"/>
              </w:rPr>
            </w:pPr>
          </w:p>
        </w:tc>
      </w:tr>
      <w:tr w:rsidR="004051E6" w:rsidRPr="00DD41CA" w14:paraId="263BAD3E" w14:textId="77777777" w:rsidTr="00CB5963">
        <w:trPr>
          <w:trHeight w:val="280"/>
        </w:trPr>
        <w:tc>
          <w:tcPr>
            <w:tcW w:w="1040" w:type="dxa"/>
            <w:tcBorders>
              <w:top w:val="nil"/>
              <w:left w:val="nil"/>
              <w:bottom w:val="nil"/>
              <w:right w:val="nil"/>
            </w:tcBorders>
            <w:shd w:val="clear" w:color="auto" w:fill="auto"/>
            <w:noWrap/>
            <w:vAlign w:val="center"/>
            <w:hideMark/>
          </w:tcPr>
          <w:p w14:paraId="5D1021EA"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USDSGD</w:t>
            </w:r>
          </w:p>
        </w:tc>
        <w:tc>
          <w:tcPr>
            <w:tcW w:w="1040" w:type="dxa"/>
            <w:tcBorders>
              <w:top w:val="nil"/>
              <w:left w:val="nil"/>
              <w:bottom w:val="nil"/>
              <w:right w:val="nil"/>
            </w:tcBorders>
            <w:shd w:val="clear" w:color="auto" w:fill="auto"/>
            <w:noWrap/>
            <w:vAlign w:val="center"/>
            <w:hideMark/>
          </w:tcPr>
          <w:p w14:paraId="4EF1EE11"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w:t>
            </w:r>
          </w:p>
        </w:tc>
        <w:tc>
          <w:tcPr>
            <w:tcW w:w="1040" w:type="dxa"/>
            <w:tcBorders>
              <w:top w:val="nil"/>
              <w:left w:val="nil"/>
              <w:bottom w:val="nil"/>
              <w:right w:val="nil"/>
            </w:tcBorders>
            <w:shd w:val="clear" w:color="auto" w:fill="auto"/>
            <w:noWrap/>
            <w:vAlign w:val="center"/>
            <w:hideMark/>
          </w:tcPr>
          <w:p w14:paraId="3246D6C5"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34</w:t>
            </w:r>
          </w:p>
        </w:tc>
        <w:tc>
          <w:tcPr>
            <w:tcW w:w="1040" w:type="dxa"/>
            <w:tcBorders>
              <w:top w:val="nil"/>
              <w:left w:val="nil"/>
              <w:bottom w:val="nil"/>
              <w:right w:val="nil"/>
            </w:tcBorders>
            <w:shd w:val="clear" w:color="auto" w:fill="auto"/>
            <w:noWrap/>
            <w:vAlign w:val="center"/>
            <w:hideMark/>
          </w:tcPr>
          <w:p w14:paraId="62AA202D"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55</w:t>
            </w:r>
          </w:p>
        </w:tc>
        <w:tc>
          <w:tcPr>
            <w:tcW w:w="1600" w:type="dxa"/>
            <w:tcBorders>
              <w:top w:val="nil"/>
              <w:left w:val="nil"/>
              <w:bottom w:val="nil"/>
              <w:right w:val="nil"/>
            </w:tcBorders>
            <w:shd w:val="clear" w:color="auto" w:fill="auto"/>
            <w:noWrap/>
            <w:vAlign w:val="center"/>
            <w:hideMark/>
          </w:tcPr>
          <w:p w14:paraId="33A14BAB"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13</w:t>
            </w:r>
          </w:p>
        </w:tc>
        <w:tc>
          <w:tcPr>
            <w:tcW w:w="1040" w:type="dxa"/>
            <w:tcBorders>
              <w:top w:val="nil"/>
              <w:left w:val="nil"/>
              <w:bottom w:val="nil"/>
              <w:right w:val="nil"/>
            </w:tcBorders>
            <w:shd w:val="clear" w:color="auto" w:fill="auto"/>
            <w:noWrap/>
            <w:vAlign w:val="center"/>
            <w:hideMark/>
          </w:tcPr>
          <w:p w14:paraId="4DE0B97C"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100/0</w:t>
            </w:r>
          </w:p>
        </w:tc>
        <w:tc>
          <w:tcPr>
            <w:tcW w:w="1040" w:type="dxa"/>
            <w:tcBorders>
              <w:top w:val="nil"/>
              <w:left w:val="nil"/>
              <w:bottom w:val="nil"/>
              <w:right w:val="nil"/>
            </w:tcBorders>
            <w:shd w:val="clear" w:color="auto" w:fill="auto"/>
            <w:noWrap/>
            <w:vAlign w:val="center"/>
            <w:hideMark/>
          </w:tcPr>
          <w:p w14:paraId="4138A622"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1819</w:t>
            </w:r>
          </w:p>
        </w:tc>
        <w:tc>
          <w:tcPr>
            <w:tcW w:w="1040" w:type="dxa"/>
            <w:tcBorders>
              <w:top w:val="nil"/>
              <w:left w:val="nil"/>
              <w:bottom w:val="nil"/>
              <w:right w:val="nil"/>
            </w:tcBorders>
            <w:shd w:val="clear" w:color="auto" w:fill="auto"/>
            <w:noWrap/>
            <w:vAlign w:val="center"/>
            <w:hideMark/>
          </w:tcPr>
          <w:p w14:paraId="354A4942"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p>
        </w:tc>
        <w:tc>
          <w:tcPr>
            <w:tcW w:w="1040" w:type="dxa"/>
            <w:tcBorders>
              <w:top w:val="nil"/>
              <w:left w:val="nil"/>
              <w:bottom w:val="nil"/>
              <w:right w:val="nil"/>
            </w:tcBorders>
            <w:shd w:val="clear" w:color="auto" w:fill="auto"/>
            <w:noWrap/>
            <w:vAlign w:val="center"/>
            <w:hideMark/>
          </w:tcPr>
          <w:p w14:paraId="7DE939D2" w14:textId="77777777" w:rsidR="004051E6" w:rsidRPr="00DD41CA" w:rsidRDefault="004051E6" w:rsidP="002F744A">
            <w:pPr>
              <w:widowControl/>
              <w:spacing w:line="360" w:lineRule="auto"/>
              <w:jc w:val="left"/>
              <w:rPr>
                <w:rFonts w:ascii="Times New Roman" w:eastAsia="Times New Roman" w:hAnsi="Times New Roman" w:cs="Times New Roman"/>
                <w:kern w:val="0"/>
                <w:sz w:val="20"/>
                <w:szCs w:val="20"/>
              </w:rPr>
            </w:pPr>
          </w:p>
        </w:tc>
        <w:tc>
          <w:tcPr>
            <w:tcW w:w="1040" w:type="dxa"/>
            <w:tcBorders>
              <w:top w:val="nil"/>
              <w:left w:val="nil"/>
              <w:bottom w:val="nil"/>
              <w:right w:val="nil"/>
            </w:tcBorders>
            <w:shd w:val="clear" w:color="auto" w:fill="auto"/>
            <w:noWrap/>
            <w:vAlign w:val="center"/>
            <w:hideMark/>
          </w:tcPr>
          <w:p w14:paraId="775C2D1D" w14:textId="77777777" w:rsidR="004051E6" w:rsidRPr="00DD41CA" w:rsidRDefault="004051E6" w:rsidP="002F744A">
            <w:pPr>
              <w:widowControl/>
              <w:spacing w:line="360" w:lineRule="auto"/>
              <w:jc w:val="left"/>
              <w:rPr>
                <w:rFonts w:ascii="Times New Roman" w:eastAsia="Times New Roman" w:hAnsi="Times New Roman" w:cs="Times New Roman"/>
                <w:kern w:val="0"/>
                <w:sz w:val="20"/>
                <w:szCs w:val="20"/>
              </w:rPr>
            </w:pPr>
          </w:p>
        </w:tc>
      </w:tr>
      <w:tr w:rsidR="004051E6" w:rsidRPr="00DD41CA" w14:paraId="69AE8727" w14:textId="77777777" w:rsidTr="00CB5963">
        <w:trPr>
          <w:trHeight w:val="280"/>
        </w:trPr>
        <w:tc>
          <w:tcPr>
            <w:tcW w:w="1040" w:type="dxa"/>
            <w:tcBorders>
              <w:top w:val="nil"/>
              <w:left w:val="nil"/>
              <w:bottom w:val="nil"/>
              <w:right w:val="nil"/>
            </w:tcBorders>
            <w:shd w:val="clear" w:color="auto" w:fill="auto"/>
            <w:noWrap/>
            <w:vAlign w:val="center"/>
            <w:hideMark/>
          </w:tcPr>
          <w:p w14:paraId="5A71F92A"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GBPAUD</w:t>
            </w:r>
          </w:p>
        </w:tc>
        <w:tc>
          <w:tcPr>
            <w:tcW w:w="1040" w:type="dxa"/>
            <w:tcBorders>
              <w:top w:val="nil"/>
              <w:left w:val="nil"/>
              <w:bottom w:val="nil"/>
              <w:right w:val="nil"/>
            </w:tcBorders>
            <w:shd w:val="clear" w:color="auto" w:fill="auto"/>
            <w:noWrap/>
            <w:vAlign w:val="center"/>
            <w:hideMark/>
          </w:tcPr>
          <w:p w14:paraId="6170B1B3"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13</w:t>
            </w:r>
          </w:p>
        </w:tc>
        <w:tc>
          <w:tcPr>
            <w:tcW w:w="1040" w:type="dxa"/>
            <w:tcBorders>
              <w:top w:val="nil"/>
              <w:left w:val="nil"/>
              <w:bottom w:val="nil"/>
              <w:right w:val="nil"/>
            </w:tcBorders>
            <w:shd w:val="clear" w:color="auto" w:fill="auto"/>
            <w:noWrap/>
            <w:vAlign w:val="center"/>
            <w:hideMark/>
          </w:tcPr>
          <w:p w14:paraId="3B5DFA04"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34</w:t>
            </w:r>
          </w:p>
        </w:tc>
        <w:tc>
          <w:tcPr>
            <w:tcW w:w="1040" w:type="dxa"/>
            <w:tcBorders>
              <w:top w:val="nil"/>
              <w:left w:val="nil"/>
              <w:bottom w:val="nil"/>
              <w:right w:val="nil"/>
            </w:tcBorders>
            <w:shd w:val="clear" w:color="auto" w:fill="auto"/>
            <w:noWrap/>
            <w:vAlign w:val="center"/>
            <w:hideMark/>
          </w:tcPr>
          <w:p w14:paraId="1F4D4B10"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55</w:t>
            </w:r>
          </w:p>
        </w:tc>
        <w:tc>
          <w:tcPr>
            <w:tcW w:w="1600" w:type="dxa"/>
            <w:tcBorders>
              <w:top w:val="nil"/>
              <w:left w:val="nil"/>
              <w:bottom w:val="nil"/>
              <w:right w:val="nil"/>
            </w:tcBorders>
            <w:shd w:val="clear" w:color="auto" w:fill="auto"/>
            <w:noWrap/>
            <w:vAlign w:val="center"/>
            <w:hideMark/>
          </w:tcPr>
          <w:p w14:paraId="734575F5"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55</w:t>
            </w:r>
          </w:p>
        </w:tc>
        <w:tc>
          <w:tcPr>
            <w:tcW w:w="1040" w:type="dxa"/>
            <w:tcBorders>
              <w:top w:val="nil"/>
              <w:left w:val="nil"/>
              <w:bottom w:val="nil"/>
              <w:right w:val="nil"/>
            </w:tcBorders>
            <w:shd w:val="clear" w:color="auto" w:fill="auto"/>
            <w:noWrap/>
            <w:vAlign w:val="center"/>
            <w:hideMark/>
          </w:tcPr>
          <w:p w14:paraId="4ACB2D57"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100/0</w:t>
            </w:r>
          </w:p>
        </w:tc>
        <w:tc>
          <w:tcPr>
            <w:tcW w:w="1040" w:type="dxa"/>
            <w:tcBorders>
              <w:top w:val="nil"/>
              <w:left w:val="nil"/>
              <w:bottom w:val="nil"/>
              <w:right w:val="nil"/>
            </w:tcBorders>
            <w:shd w:val="clear" w:color="auto" w:fill="auto"/>
            <w:noWrap/>
            <w:vAlign w:val="center"/>
            <w:hideMark/>
          </w:tcPr>
          <w:p w14:paraId="6F974DD3"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2970</w:t>
            </w:r>
          </w:p>
        </w:tc>
        <w:tc>
          <w:tcPr>
            <w:tcW w:w="1040" w:type="dxa"/>
            <w:tcBorders>
              <w:top w:val="nil"/>
              <w:left w:val="nil"/>
              <w:bottom w:val="nil"/>
              <w:right w:val="nil"/>
            </w:tcBorders>
            <w:shd w:val="clear" w:color="auto" w:fill="auto"/>
            <w:noWrap/>
            <w:vAlign w:val="center"/>
            <w:hideMark/>
          </w:tcPr>
          <w:p w14:paraId="1A919516"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p>
        </w:tc>
        <w:tc>
          <w:tcPr>
            <w:tcW w:w="1040" w:type="dxa"/>
            <w:tcBorders>
              <w:top w:val="nil"/>
              <w:left w:val="nil"/>
              <w:bottom w:val="nil"/>
              <w:right w:val="nil"/>
            </w:tcBorders>
            <w:shd w:val="clear" w:color="auto" w:fill="auto"/>
            <w:noWrap/>
            <w:vAlign w:val="center"/>
            <w:hideMark/>
          </w:tcPr>
          <w:p w14:paraId="5E11232A" w14:textId="77777777" w:rsidR="004051E6" w:rsidRPr="00DD41CA" w:rsidRDefault="004051E6" w:rsidP="002F744A">
            <w:pPr>
              <w:widowControl/>
              <w:spacing w:line="360" w:lineRule="auto"/>
              <w:jc w:val="left"/>
              <w:rPr>
                <w:rFonts w:ascii="Times New Roman" w:eastAsia="Times New Roman" w:hAnsi="Times New Roman" w:cs="Times New Roman"/>
                <w:kern w:val="0"/>
                <w:sz w:val="20"/>
                <w:szCs w:val="20"/>
              </w:rPr>
            </w:pPr>
          </w:p>
        </w:tc>
        <w:tc>
          <w:tcPr>
            <w:tcW w:w="1040" w:type="dxa"/>
            <w:tcBorders>
              <w:top w:val="nil"/>
              <w:left w:val="nil"/>
              <w:bottom w:val="nil"/>
              <w:right w:val="nil"/>
            </w:tcBorders>
            <w:shd w:val="clear" w:color="auto" w:fill="auto"/>
            <w:noWrap/>
            <w:vAlign w:val="center"/>
            <w:hideMark/>
          </w:tcPr>
          <w:p w14:paraId="527EE89C" w14:textId="77777777" w:rsidR="004051E6" w:rsidRPr="00DD41CA" w:rsidRDefault="004051E6" w:rsidP="002F744A">
            <w:pPr>
              <w:widowControl/>
              <w:spacing w:line="360" w:lineRule="auto"/>
              <w:jc w:val="left"/>
              <w:rPr>
                <w:rFonts w:ascii="Times New Roman" w:eastAsia="Times New Roman" w:hAnsi="Times New Roman" w:cs="Times New Roman"/>
                <w:kern w:val="0"/>
                <w:sz w:val="20"/>
                <w:szCs w:val="20"/>
              </w:rPr>
            </w:pPr>
          </w:p>
        </w:tc>
      </w:tr>
      <w:tr w:rsidR="004051E6" w:rsidRPr="00DD41CA" w14:paraId="3FFA6AF5" w14:textId="77777777" w:rsidTr="00CB5963">
        <w:trPr>
          <w:trHeight w:val="280"/>
        </w:trPr>
        <w:tc>
          <w:tcPr>
            <w:tcW w:w="1040" w:type="dxa"/>
            <w:tcBorders>
              <w:top w:val="nil"/>
              <w:left w:val="nil"/>
              <w:bottom w:val="nil"/>
              <w:right w:val="nil"/>
            </w:tcBorders>
            <w:shd w:val="clear" w:color="auto" w:fill="auto"/>
            <w:noWrap/>
            <w:vAlign w:val="center"/>
            <w:hideMark/>
          </w:tcPr>
          <w:p w14:paraId="6783E53E"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EURCHF</w:t>
            </w:r>
          </w:p>
        </w:tc>
        <w:tc>
          <w:tcPr>
            <w:tcW w:w="1040" w:type="dxa"/>
            <w:tcBorders>
              <w:top w:val="nil"/>
              <w:left w:val="nil"/>
              <w:bottom w:val="nil"/>
              <w:right w:val="nil"/>
            </w:tcBorders>
            <w:shd w:val="clear" w:color="auto" w:fill="auto"/>
            <w:noWrap/>
            <w:vAlign w:val="center"/>
            <w:hideMark/>
          </w:tcPr>
          <w:p w14:paraId="49FE61F3"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w:t>
            </w:r>
          </w:p>
        </w:tc>
        <w:tc>
          <w:tcPr>
            <w:tcW w:w="1040" w:type="dxa"/>
            <w:tcBorders>
              <w:top w:val="nil"/>
              <w:left w:val="nil"/>
              <w:bottom w:val="nil"/>
              <w:right w:val="nil"/>
            </w:tcBorders>
            <w:shd w:val="clear" w:color="auto" w:fill="auto"/>
            <w:noWrap/>
            <w:vAlign w:val="center"/>
            <w:hideMark/>
          </w:tcPr>
          <w:p w14:paraId="3F008CBB"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8</w:t>
            </w:r>
          </w:p>
        </w:tc>
        <w:tc>
          <w:tcPr>
            <w:tcW w:w="1040" w:type="dxa"/>
            <w:tcBorders>
              <w:top w:val="nil"/>
              <w:left w:val="nil"/>
              <w:bottom w:val="nil"/>
              <w:right w:val="nil"/>
            </w:tcBorders>
            <w:shd w:val="clear" w:color="auto" w:fill="auto"/>
            <w:noWrap/>
            <w:vAlign w:val="center"/>
            <w:hideMark/>
          </w:tcPr>
          <w:p w14:paraId="1323B987"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13</w:t>
            </w:r>
          </w:p>
        </w:tc>
        <w:tc>
          <w:tcPr>
            <w:tcW w:w="1600" w:type="dxa"/>
            <w:tcBorders>
              <w:top w:val="nil"/>
              <w:left w:val="nil"/>
              <w:bottom w:val="nil"/>
              <w:right w:val="nil"/>
            </w:tcBorders>
            <w:shd w:val="clear" w:color="auto" w:fill="auto"/>
            <w:noWrap/>
            <w:vAlign w:val="center"/>
            <w:hideMark/>
          </w:tcPr>
          <w:p w14:paraId="5C91307B"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13</w:t>
            </w:r>
          </w:p>
        </w:tc>
        <w:tc>
          <w:tcPr>
            <w:tcW w:w="1040" w:type="dxa"/>
            <w:tcBorders>
              <w:top w:val="nil"/>
              <w:left w:val="nil"/>
              <w:bottom w:val="nil"/>
              <w:right w:val="nil"/>
            </w:tcBorders>
            <w:shd w:val="clear" w:color="auto" w:fill="auto"/>
            <w:noWrap/>
            <w:vAlign w:val="center"/>
            <w:hideMark/>
          </w:tcPr>
          <w:p w14:paraId="48FDC09D"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100/0</w:t>
            </w:r>
          </w:p>
        </w:tc>
        <w:tc>
          <w:tcPr>
            <w:tcW w:w="1040" w:type="dxa"/>
            <w:tcBorders>
              <w:top w:val="nil"/>
              <w:left w:val="nil"/>
              <w:bottom w:val="nil"/>
              <w:right w:val="nil"/>
            </w:tcBorders>
            <w:shd w:val="clear" w:color="auto" w:fill="auto"/>
            <w:noWrap/>
            <w:vAlign w:val="center"/>
            <w:hideMark/>
          </w:tcPr>
          <w:p w14:paraId="49D33062"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4471</w:t>
            </w:r>
          </w:p>
        </w:tc>
        <w:tc>
          <w:tcPr>
            <w:tcW w:w="1040" w:type="dxa"/>
            <w:tcBorders>
              <w:top w:val="nil"/>
              <w:left w:val="nil"/>
              <w:bottom w:val="nil"/>
              <w:right w:val="nil"/>
            </w:tcBorders>
            <w:shd w:val="clear" w:color="auto" w:fill="auto"/>
            <w:noWrap/>
            <w:vAlign w:val="center"/>
            <w:hideMark/>
          </w:tcPr>
          <w:p w14:paraId="45F40847"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p>
        </w:tc>
        <w:tc>
          <w:tcPr>
            <w:tcW w:w="1040" w:type="dxa"/>
            <w:tcBorders>
              <w:top w:val="nil"/>
              <w:left w:val="nil"/>
              <w:bottom w:val="nil"/>
              <w:right w:val="nil"/>
            </w:tcBorders>
            <w:shd w:val="clear" w:color="auto" w:fill="auto"/>
            <w:noWrap/>
            <w:vAlign w:val="center"/>
            <w:hideMark/>
          </w:tcPr>
          <w:p w14:paraId="3DEE5C1E" w14:textId="77777777" w:rsidR="004051E6" w:rsidRPr="00DD41CA" w:rsidRDefault="004051E6" w:rsidP="002F744A">
            <w:pPr>
              <w:widowControl/>
              <w:spacing w:line="360" w:lineRule="auto"/>
              <w:jc w:val="left"/>
              <w:rPr>
                <w:rFonts w:ascii="Times New Roman" w:eastAsia="Times New Roman" w:hAnsi="Times New Roman" w:cs="Times New Roman"/>
                <w:kern w:val="0"/>
                <w:sz w:val="20"/>
                <w:szCs w:val="20"/>
              </w:rPr>
            </w:pPr>
          </w:p>
        </w:tc>
        <w:tc>
          <w:tcPr>
            <w:tcW w:w="1040" w:type="dxa"/>
            <w:tcBorders>
              <w:top w:val="nil"/>
              <w:left w:val="nil"/>
              <w:bottom w:val="nil"/>
              <w:right w:val="nil"/>
            </w:tcBorders>
            <w:shd w:val="clear" w:color="auto" w:fill="auto"/>
            <w:noWrap/>
            <w:vAlign w:val="center"/>
            <w:hideMark/>
          </w:tcPr>
          <w:p w14:paraId="7C50B9F2" w14:textId="77777777" w:rsidR="004051E6" w:rsidRPr="00DD41CA" w:rsidRDefault="004051E6" w:rsidP="002F744A">
            <w:pPr>
              <w:widowControl/>
              <w:spacing w:line="360" w:lineRule="auto"/>
              <w:jc w:val="left"/>
              <w:rPr>
                <w:rFonts w:ascii="Times New Roman" w:eastAsia="Times New Roman" w:hAnsi="Times New Roman" w:cs="Times New Roman"/>
                <w:kern w:val="0"/>
                <w:sz w:val="20"/>
                <w:szCs w:val="20"/>
              </w:rPr>
            </w:pPr>
          </w:p>
        </w:tc>
      </w:tr>
      <w:tr w:rsidR="004051E6" w:rsidRPr="00DD41CA" w14:paraId="1B1467F1" w14:textId="77777777" w:rsidTr="00CB5963">
        <w:trPr>
          <w:trHeight w:val="280"/>
        </w:trPr>
        <w:tc>
          <w:tcPr>
            <w:tcW w:w="1040" w:type="dxa"/>
            <w:tcBorders>
              <w:top w:val="nil"/>
              <w:left w:val="nil"/>
              <w:bottom w:val="nil"/>
              <w:right w:val="nil"/>
            </w:tcBorders>
            <w:shd w:val="clear" w:color="auto" w:fill="auto"/>
            <w:noWrap/>
            <w:vAlign w:val="center"/>
            <w:hideMark/>
          </w:tcPr>
          <w:p w14:paraId="04E5FE2B"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NZDUSD</w:t>
            </w:r>
          </w:p>
        </w:tc>
        <w:tc>
          <w:tcPr>
            <w:tcW w:w="1040" w:type="dxa"/>
            <w:tcBorders>
              <w:top w:val="nil"/>
              <w:left w:val="nil"/>
              <w:bottom w:val="nil"/>
              <w:right w:val="nil"/>
            </w:tcBorders>
            <w:shd w:val="clear" w:color="auto" w:fill="auto"/>
            <w:noWrap/>
            <w:vAlign w:val="center"/>
            <w:hideMark/>
          </w:tcPr>
          <w:p w14:paraId="06545DD7"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w:t>
            </w:r>
          </w:p>
        </w:tc>
        <w:tc>
          <w:tcPr>
            <w:tcW w:w="1040" w:type="dxa"/>
            <w:tcBorders>
              <w:top w:val="nil"/>
              <w:left w:val="nil"/>
              <w:bottom w:val="nil"/>
              <w:right w:val="nil"/>
            </w:tcBorders>
            <w:shd w:val="clear" w:color="auto" w:fill="auto"/>
            <w:noWrap/>
            <w:vAlign w:val="center"/>
            <w:hideMark/>
          </w:tcPr>
          <w:p w14:paraId="6DA0A6A4"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8</w:t>
            </w:r>
          </w:p>
        </w:tc>
        <w:tc>
          <w:tcPr>
            <w:tcW w:w="1040" w:type="dxa"/>
            <w:tcBorders>
              <w:top w:val="nil"/>
              <w:left w:val="nil"/>
              <w:bottom w:val="nil"/>
              <w:right w:val="nil"/>
            </w:tcBorders>
            <w:shd w:val="clear" w:color="auto" w:fill="auto"/>
            <w:noWrap/>
            <w:vAlign w:val="center"/>
            <w:hideMark/>
          </w:tcPr>
          <w:p w14:paraId="4725E1DB"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34</w:t>
            </w:r>
          </w:p>
        </w:tc>
        <w:tc>
          <w:tcPr>
            <w:tcW w:w="1600" w:type="dxa"/>
            <w:tcBorders>
              <w:top w:val="nil"/>
              <w:left w:val="nil"/>
              <w:bottom w:val="nil"/>
              <w:right w:val="nil"/>
            </w:tcBorders>
            <w:shd w:val="clear" w:color="auto" w:fill="auto"/>
            <w:noWrap/>
            <w:vAlign w:val="center"/>
            <w:hideMark/>
          </w:tcPr>
          <w:p w14:paraId="13566734"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13</w:t>
            </w:r>
          </w:p>
        </w:tc>
        <w:tc>
          <w:tcPr>
            <w:tcW w:w="1040" w:type="dxa"/>
            <w:tcBorders>
              <w:top w:val="nil"/>
              <w:left w:val="nil"/>
              <w:bottom w:val="nil"/>
              <w:right w:val="nil"/>
            </w:tcBorders>
            <w:shd w:val="clear" w:color="auto" w:fill="auto"/>
            <w:noWrap/>
            <w:vAlign w:val="center"/>
            <w:hideMark/>
          </w:tcPr>
          <w:p w14:paraId="74C1E4CB"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100/0</w:t>
            </w:r>
          </w:p>
        </w:tc>
        <w:tc>
          <w:tcPr>
            <w:tcW w:w="1040" w:type="dxa"/>
            <w:tcBorders>
              <w:top w:val="nil"/>
              <w:left w:val="nil"/>
              <w:bottom w:val="nil"/>
              <w:right w:val="nil"/>
            </w:tcBorders>
            <w:shd w:val="clear" w:color="auto" w:fill="auto"/>
            <w:noWrap/>
            <w:vAlign w:val="center"/>
            <w:hideMark/>
          </w:tcPr>
          <w:p w14:paraId="4D7334B5"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5461</w:t>
            </w:r>
          </w:p>
        </w:tc>
        <w:tc>
          <w:tcPr>
            <w:tcW w:w="1040" w:type="dxa"/>
            <w:tcBorders>
              <w:top w:val="nil"/>
              <w:left w:val="nil"/>
              <w:bottom w:val="nil"/>
              <w:right w:val="nil"/>
            </w:tcBorders>
            <w:shd w:val="clear" w:color="auto" w:fill="auto"/>
            <w:noWrap/>
            <w:vAlign w:val="center"/>
            <w:hideMark/>
          </w:tcPr>
          <w:p w14:paraId="57B9F26C"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p>
        </w:tc>
        <w:tc>
          <w:tcPr>
            <w:tcW w:w="1040" w:type="dxa"/>
            <w:tcBorders>
              <w:top w:val="nil"/>
              <w:left w:val="nil"/>
              <w:bottom w:val="nil"/>
              <w:right w:val="nil"/>
            </w:tcBorders>
            <w:shd w:val="clear" w:color="auto" w:fill="auto"/>
            <w:noWrap/>
            <w:vAlign w:val="center"/>
            <w:hideMark/>
          </w:tcPr>
          <w:p w14:paraId="1395FDF1" w14:textId="77777777" w:rsidR="004051E6" w:rsidRPr="00DD41CA" w:rsidRDefault="004051E6" w:rsidP="002F744A">
            <w:pPr>
              <w:widowControl/>
              <w:spacing w:line="360" w:lineRule="auto"/>
              <w:jc w:val="left"/>
              <w:rPr>
                <w:rFonts w:ascii="Times New Roman" w:eastAsia="Times New Roman" w:hAnsi="Times New Roman" w:cs="Times New Roman"/>
                <w:kern w:val="0"/>
                <w:sz w:val="20"/>
                <w:szCs w:val="20"/>
              </w:rPr>
            </w:pPr>
          </w:p>
        </w:tc>
        <w:tc>
          <w:tcPr>
            <w:tcW w:w="1040" w:type="dxa"/>
            <w:tcBorders>
              <w:top w:val="nil"/>
              <w:left w:val="nil"/>
              <w:bottom w:val="nil"/>
              <w:right w:val="nil"/>
            </w:tcBorders>
            <w:shd w:val="clear" w:color="auto" w:fill="auto"/>
            <w:noWrap/>
            <w:vAlign w:val="center"/>
            <w:hideMark/>
          </w:tcPr>
          <w:p w14:paraId="7C3BBED2" w14:textId="77777777" w:rsidR="004051E6" w:rsidRPr="00DD41CA" w:rsidRDefault="004051E6" w:rsidP="002F744A">
            <w:pPr>
              <w:widowControl/>
              <w:spacing w:line="360" w:lineRule="auto"/>
              <w:jc w:val="left"/>
              <w:rPr>
                <w:rFonts w:ascii="Times New Roman" w:eastAsia="Times New Roman" w:hAnsi="Times New Roman" w:cs="Times New Roman"/>
                <w:kern w:val="0"/>
                <w:sz w:val="20"/>
                <w:szCs w:val="20"/>
              </w:rPr>
            </w:pPr>
          </w:p>
        </w:tc>
      </w:tr>
      <w:tr w:rsidR="004051E6" w:rsidRPr="00DD41CA" w14:paraId="207746B1" w14:textId="77777777" w:rsidTr="00CB5963">
        <w:trPr>
          <w:trHeight w:val="280"/>
        </w:trPr>
        <w:tc>
          <w:tcPr>
            <w:tcW w:w="1040" w:type="dxa"/>
            <w:tcBorders>
              <w:top w:val="nil"/>
              <w:left w:val="nil"/>
              <w:bottom w:val="nil"/>
              <w:right w:val="nil"/>
            </w:tcBorders>
            <w:shd w:val="clear" w:color="auto" w:fill="auto"/>
            <w:noWrap/>
            <w:vAlign w:val="center"/>
            <w:hideMark/>
          </w:tcPr>
          <w:p w14:paraId="78E44085"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EURJPY</w:t>
            </w:r>
          </w:p>
        </w:tc>
        <w:tc>
          <w:tcPr>
            <w:tcW w:w="1040" w:type="dxa"/>
            <w:tcBorders>
              <w:top w:val="nil"/>
              <w:left w:val="nil"/>
              <w:bottom w:val="nil"/>
              <w:right w:val="nil"/>
            </w:tcBorders>
            <w:shd w:val="clear" w:color="auto" w:fill="auto"/>
            <w:noWrap/>
            <w:vAlign w:val="center"/>
            <w:hideMark/>
          </w:tcPr>
          <w:p w14:paraId="678C2274"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21</w:t>
            </w:r>
          </w:p>
        </w:tc>
        <w:tc>
          <w:tcPr>
            <w:tcW w:w="1040" w:type="dxa"/>
            <w:tcBorders>
              <w:top w:val="nil"/>
              <w:left w:val="nil"/>
              <w:bottom w:val="nil"/>
              <w:right w:val="nil"/>
            </w:tcBorders>
            <w:shd w:val="clear" w:color="auto" w:fill="auto"/>
            <w:noWrap/>
            <w:vAlign w:val="center"/>
            <w:hideMark/>
          </w:tcPr>
          <w:p w14:paraId="0612AAF7"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34</w:t>
            </w:r>
          </w:p>
        </w:tc>
        <w:tc>
          <w:tcPr>
            <w:tcW w:w="1040" w:type="dxa"/>
            <w:tcBorders>
              <w:top w:val="nil"/>
              <w:left w:val="nil"/>
              <w:bottom w:val="nil"/>
              <w:right w:val="nil"/>
            </w:tcBorders>
            <w:shd w:val="clear" w:color="auto" w:fill="auto"/>
            <w:noWrap/>
            <w:vAlign w:val="center"/>
            <w:hideMark/>
          </w:tcPr>
          <w:p w14:paraId="15356BA6"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55</w:t>
            </w:r>
          </w:p>
        </w:tc>
        <w:tc>
          <w:tcPr>
            <w:tcW w:w="1600" w:type="dxa"/>
            <w:tcBorders>
              <w:top w:val="nil"/>
              <w:left w:val="nil"/>
              <w:bottom w:val="nil"/>
              <w:right w:val="nil"/>
            </w:tcBorders>
            <w:shd w:val="clear" w:color="auto" w:fill="auto"/>
            <w:noWrap/>
            <w:vAlign w:val="center"/>
            <w:hideMark/>
          </w:tcPr>
          <w:p w14:paraId="3D6F6F56"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13</w:t>
            </w:r>
          </w:p>
        </w:tc>
        <w:tc>
          <w:tcPr>
            <w:tcW w:w="1040" w:type="dxa"/>
            <w:tcBorders>
              <w:top w:val="nil"/>
              <w:left w:val="nil"/>
              <w:bottom w:val="nil"/>
              <w:right w:val="nil"/>
            </w:tcBorders>
            <w:shd w:val="clear" w:color="auto" w:fill="auto"/>
            <w:noWrap/>
            <w:vAlign w:val="center"/>
            <w:hideMark/>
          </w:tcPr>
          <w:p w14:paraId="770EFA46" w14:textId="77777777" w:rsidR="004051E6" w:rsidRPr="00DD41CA" w:rsidRDefault="004051E6" w:rsidP="002F744A">
            <w:pPr>
              <w:widowControl/>
              <w:spacing w:line="360" w:lineRule="auto"/>
              <w:ind w:right="440"/>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1.7</w:t>
            </w:r>
          </w:p>
        </w:tc>
        <w:tc>
          <w:tcPr>
            <w:tcW w:w="1040" w:type="dxa"/>
            <w:tcBorders>
              <w:top w:val="nil"/>
              <w:left w:val="nil"/>
              <w:bottom w:val="nil"/>
              <w:right w:val="nil"/>
            </w:tcBorders>
            <w:shd w:val="clear" w:color="auto" w:fill="auto"/>
            <w:noWrap/>
            <w:vAlign w:val="center"/>
            <w:hideMark/>
          </w:tcPr>
          <w:p w14:paraId="14A44CF0"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2396</w:t>
            </w:r>
          </w:p>
        </w:tc>
        <w:tc>
          <w:tcPr>
            <w:tcW w:w="1040" w:type="dxa"/>
            <w:tcBorders>
              <w:top w:val="nil"/>
              <w:left w:val="nil"/>
              <w:bottom w:val="nil"/>
              <w:right w:val="nil"/>
            </w:tcBorders>
            <w:shd w:val="clear" w:color="auto" w:fill="auto"/>
            <w:noWrap/>
            <w:vAlign w:val="center"/>
            <w:hideMark/>
          </w:tcPr>
          <w:p w14:paraId="7E285040"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p>
        </w:tc>
        <w:tc>
          <w:tcPr>
            <w:tcW w:w="1040" w:type="dxa"/>
            <w:tcBorders>
              <w:top w:val="nil"/>
              <w:left w:val="nil"/>
              <w:bottom w:val="nil"/>
              <w:right w:val="nil"/>
            </w:tcBorders>
            <w:shd w:val="clear" w:color="auto" w:fill="auto"/>
            <w:noWrap/>
            <w:vAlign w:val="center"/>
            <w:hideMark/>
          </w:tcPr>
          <w:p w14:paraId="6B9BA8E0" w14:textId="77777777" w:rsidR="004051E6" w:rsidRPr="00DD41CA" w:rsidRDefault="004051E6" w:rsidP="002F744A">
            <w:pPr>
              <w:widowControl/>
              <w:spacing w:line="360" w:lineRule="auto"/>
              <w:jc w:val="left"/>
              <w:rPr>
                <w:rFonts w:ascii="Times New Roman" w:eastAsia="Times New Roman" w:hAnsi="Times New Roman" w:cs="Times New Roman"/>
                <w:kern w:val="0"/>
                <w:sz w:val="20"/>
                <w:szCs w:val="20"/>
              </w:rPr>
            </w:pPr>
          </w:p>
        </w:tc>
        <w:tc>
          <w:tcPr>
            <w:tcW w:w="1040" w:type="dxa"/>
            <w:tcBorders>
              <w:top w:val="nil"/>
              <w:left w:val="nil"/>
              <w:bottom w:val="nil"/>
              <w:right w:val="nil"/>
            </w:tcBorders>
            <w:shd w:val="clear" w:color="auto" w:fill="auto"/>
            <w:noWrap/>
            <w:vAlign w:val="center"/>
            <w:hideMark/>
          </w:tcPr>
          <w:p w14:paraId="4DAA7C81" w14:textId="77777777" w:rsidR="004051E6" w:rsidRPr="00DD41CA" w:rsidRDefault="004051E6" w:rsidP="002F744A">
            <w:pPr>
              <w:widowControl/>
              <w:spacing w:line="360" w:lineRule="auto"/>
              <w:jc w:val="left"/>
              <w:rPr>
                <w:rFonts w:ascii="Times New Roman" w:eastAsia="Times New Roman" w:hAnsi="Times New Roman" w:cs="Times New Roman"/>
                <w:kern w:val="0"/>
                <w:sz w:val="20"/>
                <w:szCs w:val="20"/>
              </w:rPr>
            </w:pPr>
          </w:p>
        </w:tc>
      </w:tr>
      <w:tr w:rsidR="004051E6" w:rsidRPr="00DD41CA" w14:paraId="6F273AD0" w14:textId="77777777" w:rsidTr="00CB5963">
        <w:trPr>
          <w:trHeight w:val="280"/>
        </w:trPr>
        <w:tc>
          <w:tcPr>
            <w:tcW w:w="1040" w:type="dxa"/>
            <w:tcBorders>
              <w:top w:val="nil"/>
              <w:left w:val="nil"/>
              <w:bottom w:val="nil"/>
              <w:right w:val="nil"/>
            </w:tcBorders>
            <w:shd w:val="clear" w:color="auto" w:fill="auto"/>
            <w:noWrap/>
            <w:vAlign w:val="center"/>
            <w:hideMark/>
          </w:tcPr>
          <w:p w14:paraId="1ADFC85F"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USDCAD</w:t>
            </w:r>
          </w:p>
        </w:tc>
        <w:tc>
          <w:tcPr>
            <w:tcW w:w="1040" w:type="dxa"/>
            <w:tcBorders>
              <w:top w:val="nil"/>
              <w:left w:val="nil"/>
              <w:bottom w:val="nil"/>
              <w:right w:val="nil"/>
            </w:tcBorders>
            <w:shd w:val="clear" w:color="auto" w:fill="auto"/>
            <w:noWrap/>
            <w:vAlign w:val="center"/>
            <w:hideMark/>
          </w:tcPr>
          <w:p w14:paraId="1616B6B6"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21</w:t>
            </w:r>
          </w:p>
        </w:tc>
        <w:tc>
          <w:tcPr>
            <w:tcW w:w="1040" w:type="dxa"/>
            <w:tcBorders>
              <w:top w:val="nil"/>
              <w:left w:val="nil"/>
              <w:bottom w:val="nil"/>
              <w:right w:val="nil"/>
            </w:tcBorders>
            <w:shd w:val="clear" w:color="auto" w:fill="auto"/>
            <w:noWrap/>
            <w:vAlign w:val="center"/>
            <w:hideMark/>
          </w:tcPr>
          <w:p w14:paraId="006C2190"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34</w:t>
            </w:r>
          </w:p>
        </w:tc>
        <w:tc>
          <w:tcPr>
            <w:tcW w:w="1040" w:type="dxa"/>
            <w:tcBorders>
              <w:top w:val="nil"/>
              <w:left w:val="nil"/>
              <w:bottom w:val="nil"/>
              <w:right w:val="nil"/>
            </w:tcBorders>
            <w:shd w:val="clear" w:color="auto" w:fill="auto"/>
            <w:noWrap/>
            <w:vAlign w:val="center"/>
            <w:hideMark/>
          </w:tcPr>
          <w:p w14:paraId="4F5042B1"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55</w:t>
            </w:r>
          </w:p>
        </w:tc>
        <w:tc>
          <w:tcPr>
            <w:tcW w:w="1600" w:type="dxa"/>
            <w:tcBorders>
              <w:top w:val="nil"/>
              <w:left w:val="nil"/>
              <w:bottom w:val="nil"/>
              <w:right w:val="nil"/>
            </w:tcBorders>
            <w:shd w:val="clear" w:color="auto" w:fill="auto"/>
            <w:noWrap/>
            <w:vAlign w:val="center"/>
            <w:hideMark/>
          </w:tcPr>
          <w:p w14:paraId="551B4EAD"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55</w:t>
            </w:r>
          </w:p>
        </w:tc>
        <w:tc>
          <w:tcPr>
            <w:tcW w:w="1040" w:type="dxa"/>
            <w:tcBorders>
              <w:top w:val="nil"/>
              <w:left w:val="nil"/>
              <w:bottom w:val="nil"/>
              <w:right w:val="nil"/>
            </w:tcBorders>
            <w:shd w:val="clear" w:color="auto" w:fill="auto"/>
            <w:noWrap/>
            <w:vAlign w:val="center"/>
            <w:hideMark/>
          </w:tcPr>
          <w:p w14:paraId="13A62801"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100/0</w:t>
            </w:r>
          </w:p>
        </w:tc>
        <w:tc>
          <w:tcPr>
            <w:tcW w:w="1040" w:type="dxa"/>
            <w:tcBorders>
              <w:top w:val="nil"/>
              <w:left w:val="nil"/>
              <w:bottom w:val="nil"/>
              <w:right w:val="nil"/>
            </w:tcBorders>
            <w:shd w:val="clear" w:color="auto" w:fill="auto"/>
            <w:noWrap/>
            <w:vAlign w:val="center"/>
            <w:hideMark/>
          </w:tcPr>
          <w:p w14:paraId="68596A14"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3548</w:t>
            </w:r>
          </w:p>
        </w:tc>
        <w:tc>
          <w:tcPr>
            <w:tcW w:w="1040" w:type="dxa"/>
            <w:tcBorders>
              <w:top w:val="nil"/>
              <w:left w:val="nil"/>
              <w:bottom w:val="nil"/>
              <w:right w:val="nil"/>
            </w:tcBorders>
            <w:shd w:val="clear" w:color="auto" w:fill="auto"/>
            <w:noWrap/>
            <w:vAlign w:val="center"/>
            <w:hideMark/>
          </w:tcPr>
          <w:p w14:paraId="4947788D" w14:textId="77777777" w:rsidR="004051E6" w:rsidRPr="00DD41CA" w:rsidRDefault="004051E6" w:rsidP="002F744A">
            <w:pPr>
              <w:widowControl/>
              <w:spacing w:line="360" w:lineRule="auto"/>
              <w:jc w:val="right"/>
              <w:rPr>
                <w:rFonts w:ascii="Times New Roman" w:eastAsia="等线" w:hAnsi="Times New Roman" w:cs="Times New Roman"/>
                <w:color w:val="000000"/>
                <w:kern w:val="0"/>
                <w:sz w:val="22"/>
              </w:rPr>
            </w:pPr>
          </w:p>
        </w:tc>
        <w:tc>
          <w:tcPr>
            <w:tcW w:w="1040" w:type="dxa"/>
            <w:tcBorders>
              <w:top w:val="nil"/>
              <w:left w:val="nil"/>
              <w:bottom w:val="nil"/>
              <w:right w:val="nil"/>
            </w:tcBorders>
            <w:shd w:val="clear" w:color="auto" w:fill="auto"/>
            <w:noWrap/>
            <w:vAlign w:val="center"/>
            <w:hideMark/>
          </w:tcPr>
          <w:p w14:paraId="55E899A8" w14:textId="77777777" w:rsidR="004051E6" w:rsidRPr="00DD41CA" w:rsidRDefault="004051E6" w:rsidP="002F744A">
            <w:pPr>
              <w:widowControl/>
              <w:spacing w:line="360" w:lineRule="auto"/>
              <w:jc w:val="left"/>
              <w:rPr>
                <w:rFonts w:ascii="Times New Roman" w:eastAsia="Times New Roman" w:hAnsi="Times New Roman" w:cs="Times New Roman"/>
                <w:kern w:val="0"/>
                <w:sz w:val="20"/>
                <w:szCs w:val="20"/>
              </w:rPr>
            </w:pPr>
          </w:p>
        </w:tc>
        <w:tc>
          <w:tcPr>
            <w:tcW w:w="1040" w:type="dxa"/>
            <w:tcBorders>
              <w:top w:val="nil"/>
              <w:left w:val="nil"/>
              <w:bottom w:val="nil"/>
              <w:right w:val="nil"/>
            </w:tcBorders>
            <w:shd w:val="clear" w:color="auto" w:fill="auto"/>
            <w:noWrap/>
            <w:vAlign w:val="center"/>
            <w:hideMark/>
          </w:tcPr>
          <w:p w14:paraId="575B931A" w14:textId="77777777" w:rsidR="004051E6" w:rsidRPr="00DD41CA" w:rsidRDefault="004051E6" w:rsidP="002F744A">
            <w:pPr>
              <w:widowControl/>
              <w:spacing w:line="360" w:lineRule="auto"/>
              <w:jc w:val="left"/>
              <w:rPr>
                <w:rFonts w:ascii="Times New Roman" w:eastAsia="Times New Roman" w:hAnsi="Times New Roman" w:cs="Times New Roman"/>
                <w:kern w:val="0"/>
                <w:sz w:val="20"/>
                <w:szCs w:val="20"/>
              </w:rPr>
            </w:pPr>
          </w:p>
        </w:tc>
      </w:tr>
      <w:tr w:rsidR="004051E6" w:rsidRPr="00DD41CA" w14:paraId="07A9D73C" w14:textId="77777777" w:rsidTr="00CB5963">
        <w:trPr>
          <w:trHeight w:val="280"/>
        </w:trPr>
        <w:tc>
          <w:tcPr>
            <w:tcW w:w="10960" w:type="dxa"/>
            <w:gridSpan w:val="10"/>
            <w:tcBorders>
              <w:top w:val="nil"/>
              <w:left w:val="nil"/>
              <w:bottom w:val="nil"/>
              <w:right w:val="nil"/>
            </w:tcBorders>
            <w:shd w:val="clear" w:color="auto" w:fill="auto"/>
            <w:noWrap/>
            <w:vAlign w:val="center"/>
            <w:hideMark/>
          </w:tcPr>
          <w:p w14:paraId="4F082CC1"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 xml:space="preserve">* The earning part is the profit factor in MT4, which means the rate of earning order/loss order. </w:t>
            </w:r>
          </w:p>
        </w:tc>
      </w:tr>
      <w:tr w:rsidR="004051E6" w:rsidRPr="00DD41CA" w14:paraId="7D787266" w14:textId="77777777" w:rsidTr="00CB5963">
        <w:trPr>
          <w:trHeight w:val="280"/>
        </w:trPr>
        <w:tc>
          <w:tcPr>
            <w:tcW w:w="10960" w:type="dxa"/>
            <w:gridSpan w:val="10"/>
            <w:tcBorders>
              <w:top w:val="nil"/>
              <w:left w:val="nil"/>
              <w:bottom w:val="nil"/>
              <w:right w:val="nil"/>
            </w:tcBorders>
            <w:shd w:val="clear" w:color="auto" w:fill="auto"/>
            <w:noWrap/>
            <w:vAlign w:val="center"/>
            <w:hideMark/>
          </w:tcPr>
          <w:p w14:paraId="19B2DA96" w14:textId="77777777" w:rsidR="004051E6" w:rsidRPr="00DD41CA" w:rsidRDefault="004051E6" w:rsidP="002F744A">
            <w:pPr>
              <w:widowControl/>
              <w:spacing w:line="360" w:lineRule="auto"/>
              <w:jc w:val="left"/>
              <w:rPr>
                <w:rFonts w:ascii="Times New Roman" w:eastAsia="等线" w:hAnsi="Times New Roman" w:cs="Times New Roman"/>
                <w:color w:val="000000"/>
                <w:kern w:val="0"/>
                <w:sz w:val="22"/>
              </w:rPr>
            </w:pPr>
            <w:r w:rsidRPr="00DD41CA">
              <w:rPr>
                <w:rFonts w:ascii="Times New Roman" w:eastAsia="等线" w:hAnsi="Times New Roman" w:cs="Times New Roman"/>
                <w:color w:val="000000"/>
                <w:kern w:val="0"/>
                <w:sz w:val="22"/>
              </w:rPr>
              <w:t>So 100/0 means that in the whole process, all the order earned the money. The start money is 10000 dollar.</w:t>
            </w:r>
          </w:p>
        </w:tc>
      </w:tr>
    </w:tbl>
    <w:p w14:paraId="72C0F914" w14:textId="64D22320" w:rsidR="00EB0B68" w:rsidRPr="00DD41CA" w:rsidRDefault="00EB0B68" w:rsidP="002F744A">
      <w:pPr>
        <w:spacing w:line="360" w:lineRule="auto"/>
        <w:rPr>
          <w:rFonts w:ascii="Times New Roman" w:hAnsi="Times New Roman" w:cs="Times New Roman"/>
          <w:sz w:val="24"/>
          <w:szCs w:val="24"/>
        </w:rPr>
      </w:pPr>
    </w:p>
    <w:p w14:paraId="494FBE0D" w14:textId="77777777" w:rsidR="00E43D14" w:rsidRDefault="00E43D14" w:rsidP="00E43D14">
      <w:pPr>
        <w:pStyle w:val="3"/>
        <w:rPr>
          <w:b/>
          <w:sz w:val="32"/>
          <w:szCs w:val="32"/>
        </w:rPr>
      </w:pPr>
      <w:bookmarkStart w:id="6" w:name="_Toc530843456"/>
      <w:r w:rsidRPr="00E43D14">
        <w:rPr>
          <w:b/>
          <w:sz w:val="32"/>
          <w:szCs w:val="32"/>
        </w:rPr>
        <w:t>Scope</w:t>
      </w:r>
    </w:p>
    <w:p w14:paraId="629CF6BA" w14:textId="77777777" w:rsidR="00250170" w:rsidRDefault="00250170" w:rsidP="00E43D14">
      <w:pPr>
        <w:rPr>
          <w:sz w:val="28"/>
          <w:szCs w:val="28"/>
        </w:rPr>
      </w:pPr>
      <w:r w:rsidRPr="00250170">
        <w:rPr>
          <w:sz w:val="28"/>
          <w:szCs w:val="28"/>
        </w:rPr>
        <w:t xml:space="preserve">The strategy can be used in </w:t>
      </w:r>
      <w:r>
        <w:rPr>
          <w:sz w:val="28"/>
          <w:szCs w:val="28"/>
        </w:rPr>
        <w:t>forex(currency), I randomly chose the ten products (above) in the test, it all performance well though some can’t earn a lot. Maybe it can also work for other products but still need more test.</w:t>
      </w:r>
    </w:p>
    <w:p w14:paraId="703DAFA4" w14:textId="77777777" w:rsidR="00250170" w:rsidRDefault="00250170" w:rsidP="00E43D14">
      <w:pPr>
        <w:rPr>
          <w:sz w:val="28"/>
          <w:szCs w:val="28"/>
        </w:rPr>
      </w:pPr>
    </w:p>
    <w:p w14:paraId="676E74B9" w14:textId="0B017CCC" w:rsidR="00250170" w:rsidRDefault="00250170" w:rsidP="00250170">
      <w:pPr>
        <w:pStyle w:val="3"/>
        <w:rPr>
          <w:b/>
          <w:sz w:val="32"/>
          <w:szCs w:val="32"/>
        </w:rPr>
      </w:pPr>
      <w:r w:rsidRPr="00250170">
        <w:rPr>
          <w:rFonts w:hint="eastAsia"/>
          <w:b/>
          <w:sz w:val="32"/>
          <w:szCs w:val="32"/>
        </w:rPr>
        <w:t>L</w:t>
      </w:r>
      <w:r w:rsidRPr="00250170">
        <w:rPr>
          <w:b/>
          <w:sz w:val="32"/>
          <w:szCs w:val="32"/>
        </w:rPr>
        <w:t>imitation</w:t>
      </w:r>
      <w:r>
        <w:rPr>
          <w:b/>
          <w:sz w:val="32"/>
          <w:szCs w:val="32"/>
        </w:rPr>
        <w:t xml:space="preserve"> and Future works</w:t>
      </w:r>
    </w:p>
    <w:p w14:paraId="531D66A4" w14:textId="28D859AE" w:rsidR="00250170" w:rsidRPr="00E24B34" w:rsidRDefault="00250170" w:rsidP="00E24B34">
      <w:pPr>
        <w:pStyle w:val="a4"/>
        <w:numPr>
          <w:ilvl w:val="0"/>
          <w:numId w:val="23"/>
        </w:numPr>
        <w:ind w:firstLineChars="0"/>
        <w:rPr>
          <w:sz w:val="28"/>
          <w:szCs w:val="28"/>
        </w:rPr>
      </w:pPr>
      <w:r w:rsidRPr="00E24B34">
        <w:rPr>
          <w:sz w:val="28"/>
          <w:szCs w:val="28"/>
        </w:rPr>
        <w:t>The sample size of the test is not large enough</w:t>
      </w:r>
      <w:r w:rsidR="00E24B34" w:rsidRPr="00E24B34">
        <w:rPr>
          <w:sz w:val="28"/>
          <w:szCs w:val="28"/>
        </w:rPr>
        <w:t>.</w:t>
      </w:r>
    </w:p>
    <w:p w14:paraId="7B01FC9B" w14:textId="1089904C" w:rsidR="00250170" w:rsidRPr="00E24B34" w:rsidRDefault="00E24B34" w:rsidP="00E24B34">
      <w:pPr>
        <w:pStyle w:val="a4"/>
        <w:numPr>
          <w:ilvl w:val="0"/>
          <w:numId w:val="23"/>
        </w:numPr>
        <w:ind w:firstLineChars="0"/>
        <w:rPr>
          <w:sz w:val="28"/>
          <w:szCs w:val="28"/>
        </w:rPr>
      </w:pPr>
      <w:r w:rsidRPr="00E24B34">
        <w:rPr>
          <w:sz w:val="28"/>
          <w:szCs w:val="28"/>
        </w:rPr>
        <w:lastRenderedPageBreak/>
        <w:t>Less varieties of testing period.</w:t>
      </w:r>
    </w:p>
    <w:p w14:paraId="087166DD" w14:textId="66B2675E" w:rsidR="00E24B34" w:rsidRPr="00E24B34" w:rsidRDefault="00E24B34" w:rsidP="00E24B34">
      <w:pPr>
        <w:pStyle w:val="a4"/>
        <w:numPr>
          <w:ilvl w:val="0"/>
          <w:numId w:val="23"/>
        </w:numPr>
        <w:ind w:firstLineChars="0"/>
        <w:rPr>
          <w:sz w:val="28"/>
          <w:szCs w:val="28"/>
        </w:rPr>
      </w:pPr>
      <w:r w:rsidRPr="00E24B34">
        <w:rPr>
          <w:sz w:val="28"/>
          <w:szCs w:val="28"/>
        </w:rPr>
        <w:t>Order and trade are not that much during a period.</w:t>
      </w:r>
    </w:p>
    <w:p w14:paraId="6534810D" w14:textId="3F37C570" w:rsidR="00E24B34" w:rsidRPr="00E24B34" w:rsidRDefault="00E24B34" w:rsidP="00E24B34">
      <w:pPr>
        <w:pStyle w:val="a4"/>
        <w:numPr>
          <w:ilvl w:val="0"/>
          <w:numId w:val="23"/>
        </w:numPr>
        <w:ind w:firstLineChars="0"/>
        <w:rPr>
          <w:sz w:val="28"/>
          <w:szCs w:val="28"/>
        </w:rPr>
      </w:pPr>
      <w:r w:rsidRPr="00E24B34">
        <w:rPr>
          <w:sz w:val="28"/>
          <w:szCs w:val="28"/>
        </w:rPr>
        <w:t>More parameters and more accuracy.</w:t>
      </w:r>
    </w:p>
    <w:p w14:paraId="599E1FAB" w14:textId="143158CF" w:rsidR="00E24B34" w:rsidRDefault="00E24B34" w:rsidP="00E24B34">
      <w:pPr>
        <w:pStyle w:val="a4"/>
        <w:numPr>
          <w:ilvl w:val="0"/>
          <w:numId w:val="23"/>
        </w:numPr>
        <w:ind w:firstLineChars="0"/>
        <w:rPr>
          <w:sz w:val="28"/>
          <w:szCs w:val="28"/>
        </w:rPr>
      </w:pPr>
      <w:r w:rsidRPr="00E24B34">
        <w:rPr>
          <w:sz w:val="28"/>
          <w:szCs w:val="28"/>
        </w:rPr>
        <w:t>Maybe the profit and the earnings can improve after modif</w:t>
      </w:r>
      <w:r>
        <w:rPr>
          <w:sz w:val="28"/>
          <w:szCs w:val="28"/>
        </w:rPr>
        <w:t>ying</w:t>
      </w:r>
      <w:r w:rsidRPr="00E24B34">
        <w:rPr>
          <w:sz w:val="28"/>
          <w:szCs w:val="28"/>
        </w:rPr>
        <w:t xml:space="preserve"> the strategy</w:t>
      </w:r>
      <w:r>
        <w:rPr>
          <w:sz w:val="28"/>
          <w:szCs w:val="28"/>
        </w:rPr>
        <w:t xml:space="preserve"> after getting better parameters and add more indicators.</w:t>
      </w:r>
    </w:p>
    <w:p w14:paraId="4428C7AE" w14:textId="11F397E2" w:rsidR="002612C2" w:rsidRDefault="002612C2" w:rsidP="002612C2">
      <w:pPr>
        <w:rPr>
          <w:sz w:val="28"/>
          <w:szCs w:val="28"/>
        </w:rPr>
      </w:pPr>
    </w:p>
    <w:p w14:paraId="4916727F" w14:textId="35DB4E5E" w:rsidR="002612C2" w:rsidRDefault="002612C2" w:rsidP="002612C2">
      <w:pPr>
        <w:pStyle w:val="3"/>
        <w:rPr>
          <w:b/>
          <w:sz w:val="32"/>
          <w:szCs w:val="32"/>
        </w:rPr>
      </w:pPr>
      <w:r w:rsidRPr="002612C2">
        <w:rPr>
          <w:rFonts w:hint="eastAsia"/>
          <w:b/>
          <w:sz w:val="32"/>
          <w:szCs w:val="32"/>
        </w:rPr>
        <w:t>E</w:t>
      </w:r>
      <w:r w:rsidRPr="002612C2">
        <w:rPr>
          <w:b/>
          <w:sz w:val="32"/>
          <w:szCs w:val="32"/>
        </w:rPr>
        <w:t>xpected returns</w:t>
      </w:r>
    </w:p>
    <w:p w14:paraId="395A4AC9" w14:textId="72020015" w:rsidR="002612C2" w:rsidRPr="002612C2" w:rsidRDefault="002612C2" w:rsidP="002612C2">
      <w:pPr>
        <w:rPr>
          <w:sz w:val="28"/>
          <w:szCs w:val="28"/>
        </w:rPr>
      </w:pPr>
      <w:r w:rsidRPr="002612C2">
        <w:rPr>
          <w:rFonts w:hint="eastAsia"/>
          <w:sz w:val="28"/>
          <w:szCs w:val="28"/>
        </w:rPr>
        <w:t>A</w:t>
      </w:r>
      <w:r w:rsidRPr="002612C2">
        <w:rPr>
          <w:sz w:val="28"/>
          <w:szCs w:val="28"/>
        </w:rPr>
        <w:t>ccording to the test data, the expected monthly returns during 6%-12%.</w:t>
      </w:r>
    </w:p>
    <w:p w14:paraId="7A02BBAB" w14:textId="77777777" w:rsidR="00574BF6" w:rsidRPr="002612C2" w:rsidRDefault="00574BF6" w:rsidP="002612C2">
      <w:pPr>
        <w:pStyle w:val="3"/>
        <w:rPr>
          <w:b/>
          <w:sz w:val="32"/>
          <w:szCs w:val="32"/>
        </w:rPr>
      </w:pPr>
      <w:bookmarkStart w:id="7" w:name="_Toc437852580"/>
      <w:bookmarkStart w:id="8" w:name="_Toc437852712"/>
      <w:bookmarkStart w:id="9" w:name="_Toc437852892"/>
      <w:bookmarkStart w:id="10" w:name="_Toc437852999"/>
      <w:bookmarkStart w:id="11" w:name="_Toc443560555"/>
      <w:bookmarkEnd w:id="6"/>
      <w:r w:rsidRPr="002612C2">
        <w:rPr>
          <w:b/>
          <w:sz w:val="32"/>
          <w:szCs w:val="32"/>
        </w:rPr>
        <w:t>References</w:t>
      </w:r>
      <w:bookmarkEnd w:id="7"/>
      <w:bookmarkEnd w:id="8"/>
      <w:bookmarkEnd w:id="9"/>
      <w:bookmarkEnd w:id="10"/>
      <w:bookmarkEnd w:id="11"/>
    </w:p>
    <w:p w14:paraId="57C35696" w14:textId="77777777" w:rsidR="002612C2" w:rsidRPr="002612C2" w:rsidRDefault="002612C2" w:rsidP="002612C2">
      <w:pPr>
        <w:widowControl/>
        <w:numPr>
          <w:ilvl w:val="0"/>
          <w:numId w:val="2"/>
        </w:numPr>
        <w:spacing w:before="60" w:after="60" w:line="360" w:lineRule="auto"/>
        <w:rPr>
          <w:rFonts w:ascii="Times New Roman" w:hAnsi="Times New Roman" w:cs="Times New Roman"/>
          <w:sz w:val="20"/>
          <w:szCs w:val="20"/>
        </w:rPr>
      </w:pPr>
      <w:r w:rsidRPr="002612C2">
        <w:rPr>
          <w:rFonts w:ascii="Times New Roman" w:hAnsi="Times New Roman" w:cs="Times New Roman"/>
          <w:sz w:val="18"/>
        </w:rPr>
        <w:t>Moving Average Envelopes and Bollinger Bands. (2016). Technical Analysis and Chart Interpretations, 215-221. doi:10.1002/9781119204800.ch17</w:t>
      </w:r>
    </w:p>
    <w:p w14:paraId="431A4A5A" w14:textId="70FA3BAC" w:rsidR="002612C2" w:rsidRPr="002612C2" w:rsidRDefault="002612C2" w:rsidP="002F744A">
      <w:pPr>
        <w:pStyle w:val="a4"/>
        <w:numPr>
          <w:ilvl w:val="0"/>
          <w:numId w:val="2"/>
        </w:numPr>
        <w:spacing w:line="360" w:lineRule="auto"/>
        <w:ind w:firstLineChars="0"/>
        <w:rPr>
          <w:rFonts w:eastAsiaTheme="minorEastAsia"/>
          <w:kern w:val="2"/>
          <w:lang w:eastAsia="zh-CN"/>
        </w:rPr>
      </w:pPr>
      <w:r>
        <w:rPr>
          <w:color w:val="323232"/>
          <w:shd w:val="clear" w:color="auto" w:fill="FFFFFF"/>
        </w:rPr>
        <w:t xml:space="preserve">3 EMAs Forex Swing Trading Strategy. (2016, October 24). Retrieved from </w:t>
      </w:r>
      <w:hyperlink r:id="rId8" w:history="1">
        <w:r w:rsidRPr="00252F30">
          <w:rPr>
            <w:rStyle w:val="a3"/>
            <w:shd w:val="clear" w:color="auto" w:fill="FFFFFF"/>
          </w:rPr>
          <w:t>https://www.forexmt4indicators.com/zh/3-emas-forex-swing-trading-strategy/</w:t>
        </w:r>
      </w:hyperlink>
    </w:p>
    <w:p w14:paraId="5DF20BE1" w14:textId="5D633CA4" w:rsidR="00A8001E" w:rsidRPr="00DD41CA" w:rsidRDefault="002612C2" w:rsidP="002F744A">
      <w:pPr>
        <w:pStyle w:val="a4"/>
        <w:numPr>
          <w:ilvl w:val="0"/>
          <w:numId w:val="2"/>
        </w:numPr>
        <w:spacing w:line="360" w:lineRule="auto"/>
        <w:ind w:firstLineChars="0"/>
        <w:rPr>
          <w:rFonts w:eastAsiaTheme="minorEastAsia"/>
          <w:kern w:val="2"/>
          <w:lang w:eastAsia="zh-CN"/>
        </w:rPr>
      </w:pPr>
      <w:r>
        <w:rPr>
          <w:color w:val="323232"/>
          <w:shd w:val="clear" w:color="auto" w:fill="FFFFFF"/>
        </w:rPr>
        <w:t>Staff, I. (2018, October 21). Expected Return. Retrieved from https://www.investopedia.com/terms/e/expectedreturn.asp</w:t>
      </w:r>
      <w:r w:rsidR="00E2376B" w:rsidRPr="00DD41CA">
        <w:rPr>
          <w:rFonts w:eastAsiaTheme="minorEastAsia"/>
          <w:kern w:val="2"/>
          <w:lang w:eastAsia="zh-CN"/>
        </w:rPr>
        <w:t xml:space="preserve"> </w:t>
      </w:r>
      <w:r w:rsidR="00A8001E" w:rsidRPr="00DD41CA">
        <w:rPr>
          <w:rFonts w:eastAsia="宋体"/>
          <w:lang w:eastAsia="zh-CN"/>
        </w:rPr>
        <w:t xml:space="preserve"> </w:t>
      </w:r>
    </w:p>
    <w:p w14:paraId="69ACE024" w14:textId="22B8F090" w:rsidR="00901477" w:rsidRPr="002612C2" w:rsidRDefault="002612C2" w:rsidP="002F744A">
      <w:pPr>
        <w:pStyle w:val="a4"/>
        <w:numPr>
          <w:ilvl w:val="0"/>
          <w:numId w:val="2"/>
        </w:numPr>
        <w:spacing w:line="360" w:lineRule="auto"/>
        <w:ind w:firstLineChars="0"/>
        <w:rPr>
          <w:rFonts w:eastAsiaTheme="minorEastAsia"/>
          <w:kern w:val="2"/>
          <w:lang w:eastAsia="zh-CN"/>
        </w:rPr>
      </w:pPr>
      <w:r>
        <w:rPr>
          <w:color w:val="323232"/>
          <w:shd w:val="clear" w:color="auto" w:fill="FFFFFF"/>
        </w:rPr>
        <w:t>Bollinger Band Width. (2015). </w:t>
      </w:r>
      <w:r>
        <w:rPr>
          <w:i/>
          <w:iCs/>
          <w:color w:val="323232"/>
        </w:rPr>
        <w:t>Trading Regime Analysis,</w:t>
      </w:r>
      <w:r>
        <w:rPr>
          <w:color w:val="323232"/>
          <w:shd w:val="clear" w:color="auto" w:fill="FFFFFF"/>
        </w:rPr>
        <w:t>185-192. doi:10.1002/9781119207801.ch10</w:t>
      </w:r>
    </w:p>
    <w:p w14:paraId="2BF181D5" w14:textId="68EC6C00" w:rsidR="002612C2" w:rsidRPr="00DD41CA" w:rsidRDefault="002612C2" w:rsidP="002F744A">
      <w:pPr>
        <w:pStyle w:val="a4"/>
        <w:numPr>
          <w:ilvl w:val="0"/>
          <w:numId w:val="2"/>
        </w:numPr>
        <w:spacing w:line="360" w:lineRule="auto"/>
        <w:ind w:firstLineChars="0"/>
        <w:rPr>
          <w:rFonts w:eastAsiaTheme="minorEastAsia"/>
          <w:kern w:val="2"/>
          <w:lang w:eastAsia="zh-CN"/>
        </w:rPr>
      </w:pPr>
      <w:r>
        <w:rPr>
          <w:color w:val="323232"/>
          <w:shd w:val="clear" w:color="auto" w:fill="FFFFFF"/>
        </w:rPr>
        <w:t>Carter, D. (2011). </w:t>
      </w:r>
      <w:r>
        <w:rPr>
          <w:i/>
          <w:iCs/>
          <w:color w:val="323232"/>
        </w:rPr>
        <w:t>Technical analysis</w:t>
      </w:r>
      <w:r>
        <w:rPr>
          <w:color w:val="323232"/>
          <w:shd w:val="clear" w:color="auto" w:fill="FFFFFF"/>
        </w:rPr>
        <w:t>. Cape Town: EDGE Learning Media.</w:t>
      </w:r>
    </w:p>
    <w:sectPr w:rsidR="002612C2" w:rsidRPr="00DD41CA" w:rsidSect="00570BEB">
      <w:footerReference w:type="default" r:id="rId9"/>
      <w:pgSz w:w="11905" w:h="16837"/>
      <w:pgMar w:top="1440" w:right="1415" w:bottom="1440" w:left="179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470FD" w14:textId="77777777" w:rsidR="00D51A07" w:rsidRDefault="00D51A07">
      <w:r>
        <w:separator/>
      </w:r>
    </w:p>
  </w:endnote>
  <w:endnote w:type="continuationSeparator" w:id="0">
    <w:p w14:paraId="09C8EFAF" w14:textId="77777777" w:rsidR="00D51A07" w:rsidRDefault="00D5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gLiU">
    <w:altName w:val="Microsoft JhengHei"/>
    <w:panose1 w:val="02010609000101010101"/>
    <w:charset w:val="88"/>
    <w:family w:val="modern"/>
    <w:pitch w:val="fixed"/>
    <w:sig w:usb0="00000000" w:usb1="28CFFCFA" w:usb2="00000016" w:usb3="00000000" w:csb0="00100001" w:csb1="00000000"/>
  </w:font>
  <w:font w:name="Univers (WN)">
    <w:altName w:val="Arial"/>
    <w:charset w:val="00"/>
    <w:family w:val="swiss"/>
    <w:pitch w:val="variable"/>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5277060"/>
      <w:docPartObj>
        <w:docPartGallery w:val="Page Numbers (Bottom of Page)"/>
        <w:docPartUnique/>
      </w:docPartObj>
    </w:sdtPr>
    <w:sdtEndPr>
      <w:rPr>
        <w:noProof/>
      </w:rPr>
    </w:sdtEndPr>
    <w:sdtContent>
      <w:p w14:paraId="4D925147" w14:textId="6D2FA279" w:rsidR="00CB5963" w:rsidRDefault="00CB5963">
        <w:pPr>
          <w:pStyle w:val="ab"/>
          <w:jc w:val="right"/>
        </w:pPr>
        <w:r>
          <w:fldChar w:fldCharType="begin"/>
        </w:r>
        <w:r>
          <w:instrText xml:space="preserve"> PAGE   \* MERGEFORMAT </w:instrText>
        </w:r>
        <w:r>
          <w:fldChar w:fldCharType="separate"/>
        </w:r>
        <w:r w:rsidR="00731342">
          <w:rPr>
            <w:noProof/>
          </w:rPr>
          <w:t>4</w:t>
        </w:r>
        <w:r>
          <w:rPr>
            <w:noProof/>
          </w:rPr>
          <w:fldChar w:fldCharType="end"/>
        </w:r>
      </w:p>
    </w:sdtContent>
  </w:sdt>
  <w:p w14:paraId="0144E6AA" w14:textId="77777777" w:rsidR="00CB5963" w:rsidRDefault="00CB596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030568" w14:textId="77777777" w:rsidR="00D51A07" w:rsidRDefault="00D51A07">
      <w:r>
        <w:separator/>
      </w:r>
    </w:p>
  </w:footnote>
  <w:footnote w:type="continuationSeparator" w:id="0">
    <w:p w14:paraId="53EC3D7D" w14:textId="77777777" w:rsidR="00D51A07" w:rsidRDefault="00D51A0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F0560"/>
    <w:multiLevelType w:val="hybridMultilevel"/>
    <w:tmpl w:val="CF3E1EF8"/>
    <w:lvl w:ilvl="0" w:tplc="04090001">
      <w:start w:val="1"/>
      <w:numFmt w:val="bullet"/>
      <w:lvlText w:val=""/>
      <w:lvlJc w:val="left"/>
      <w:pPr>
        <w:ind w:left="3300" w:hanging="420"/>
      </w:pPr>
      <w:rPr>
        <w:rFonts w:ascii="Wingdings" w:hAnsi="Wingdings"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1" w15:restartNumberingAfterBreak="0">
    <w:nsid w:val="1C162983"/>
    <w:multiLevelType w:val="multilevel"/>
    <w:tmpl w:val="4326800E"/>
    <w:lvl w:ilvl="0">
      <w:start w:val="2"/>
      <w:numFmt w:val="decimal"/>
      <w:lvlText w:val="%1"/>
      <w:lvlJc w:val="left"/>
      <w:pPr>
        <w:tabs>
          <w:tab w:val="num" w:pos="660"/>
        </w:tabs>
        <w:ind w:left="660" w:hanging="660"/>
      </w:pPr>
      <w:rPr>
        <w:rFonts w:hint="default"/>
        <w:i/>
      </w:rPr>
    </w:lvl>
    <w:lvl w:ilvl="1">
      <w:start w:val="2"/>
      <w:numFmt w:val="decimal"/>
      <w:lvlText w:val="%1.%2"/>
      <w:lvlJc w:val="left"/>
      <w:pPr>
        <w:tabs>
          <w:tab w:val="num" w:pos="690"/>
        </w:tabs>
        <w:ind w:left="690" w:hanging="660"/>
      </w:pPr>
      <w:rPr>
        <w:rFonts w:hint="default"/>
        <w:i/>
      </w:rPr>
    </w:lvl>
    <w:lvl w:ilvl="2">
      <w:start w:val="1"/>
      <w:numFmt w:val="decimal"/>
      <w:lvlText w:val="%1.%2.%3"/>
      <w:lvlJc w:val="left"/>
      <w:pPr>
        <w:tabs>
          <w:tab w:val="num" w:pos="780"/>
        </w:tabs>
        <w:ind w:left="780" w:hanging="720"/>
      </w:pPr>
      <w:rPr>
        <w:rFonts w:hint="default"/>
        <w:i/>
      </w:rPr>
    </w:lvl>
    <w:lvl w:ilvl="3">
      <w:start w:val="1"/>
      <w:numFmt w:val="decimal"/>
      <w:lvlText w:val="%1.%2.%3.%4"/>
      <w:lvlJc w:val="left"/>
      <w:pPr>
        <w:tabs>
          <w:tab w:val="num" w:pos="810"/>
        </w:tabs>
        <w:ind w:left="810" w:hanging="720"/>
      </w:pPr>
      <w:rPr>
        <w:rFonts w:hint="default"/>
        <w:i/>
      </w:rPr>
    </w:lvl>
    <w:lvl w:ilvl="4">
      <w:start w:val="1"/>
      <w:numFmt w:val="decimal"/>
      <w:lvlText w:val="%1.%2.%3.%4.%5"/>
      <w:lvlJc w:val="left"/>
      <w:pPr>
        <w:tabs>
          <w:tab w:val="num" w:pos="1200"/>
        </w:tabs>
        <w:ind w:left="1200" w:hanging="1080"/>
      </w:pPr>
      <w:rPr>
        <w:rFonts w:hint="default"/>
        <w:i/>
      </w:rPr>
    </w:lvl>
    <w:lvl w:ilvl="5">
      <w:start w:val="1"/>
      <w:numFmt w:val="decimal"/>
      <w:lvlText w:val="%1.%2.%3.%4.%5.%6"/>
      <w:lvlJc w:val="left"/>
      <w:pPr>
        <w:tabs>
          <w:tab w:val="num" w:pos="1230"/>
        </w:tabs>
        <w:ind w:left="1230" w:hanging="1080"/>
      </w:pPr>
      <w:rPr>
        <w:rFonts w:hint="default"/>
        <w:i/>
      </w:rPr>
    </w:lvl>
    <w:lvl w:ilvl="6">
      <w:start w:val="1"/>
      <w:numFmt w:val="decimal"/>
      <w:lvlText w:val="%1.%2.%3.%4.%5.%6.%7"/>
      <w:lvlJc w:val="left"/>
      <w:pPr>
        <w:tabs>
          <w:tab w:val="num" w:pos="1620"/>
        </w:tabs>
        <w:ind w:left="1620" w:hanging="1440"/>
      </w:pPr>
      <w:rPr>
        <w:rFonts w:hint="default"/>
        <w:i/>
      </w:rPr>
    </w:lvl>
    <w:lvl w:ilvl="7">
      <w:start w:val="1"/>
      <w:numFmt w:val="decimal"/>
      <w:lvlText w:val="%1.%2.%3.%4.%5.%6.%7.%8"/>
      <w:lvlJc w:val="left"/>
      <w:pPr>
        <w:tabs>
          <w:tab w:val="num" w:pos="1650"/>
        </w:tabs>
        <w:ind w:left="1650" w:hanging="1440"/>
      </w:pPr>
      <w:rPr>
        <w:rFonts w:hint="default"/>
        <w:i/>
      </w:rPr>
    </w:lvl>
    <w:lvl w:ilvl="8">
      <w:start w:val="1"/>
      <w:numFmt w:val="decimal"/>
      <w:lvlText w:val="%1.%2.%3.%4.%5.%6.%7.%8.%9"/>
      <w:lvlJc w:val="left"/>
      <w:pPr>
        <w:tabs>
          <w:tab w:val="num" w:pos="2040"/>
        </w:tabs>
        <w:ind w:left="2040" w:hanging="1800"/>
      </w:pPr>
      <w:rPr>
        <w:rFonts w:hint="default"/>
        <w:i/>
      </w:rPr>
    </w:lvl>
  </w:abstractNum>
  <w:abstractNum w:abstractNumId="2" w15:restartNumberingAfterBreak="0">
    <w:nsid w:val="1F9F4AF9"/>
    <w:multiLevelType w:val="hybridMultilevel"/>
    <w:tmpl w:val="CECAA2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6BB04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AD03479"/>
    <w:multiLevelType w:val="hybridMultilevel"/>
    <w:tmpl w:val="B7E0C1BA"/>
    <w:lvl w:ilvl="0" w:tplc="CD32A6C6">
      <w:start w:val="1"/>
      <w:numFmt w:val="lowerLetter"/>
      <w:lvlText w:val="%1."/>
      <w:lvlJc w:val="left"/>
      <w:pPr>
        <w:ind w:left="901" w:hanging="480"/>
      </w:pPr>
      <w:rPr>
        <w:rFonts w:hint="eastAsia"/>
      </w:rPr>
    </w:lvl>
    <w:lvl w:ilvl="1" w:tplc="04090019">
      <w:start w:val="1"/>
      <w:numFmt w:val="lowerLetter"/>
      <w:lvlText w:val="%2)"/>
      <w:lvlJc w:val="left"/>
      <w:pPr>
        <w:ind w:left="1381" w:hanging="480"/>
      </w:pPr>
    </w:lvl>
    <w:lvl w:ilvl="2" w:tplc="0409001B" w:tentative="1">
      <w:start w:val="1"/>
      <w:numFmt w:val="lowerRoman"/>
      <w:lvlText w:val="%3."/>
      <w:lvlJc w:val="right"/>
      <w:pPr>
        <w:ind w:left="1861" w:hanging="480"/>
      </w:pPr>
    </w:lvl>
    <w:lvl w:ilvl="3" w:tplc="0409000F" w:tentative="1">
      <w:start w:val="1"/>
      <w:numFmt w:val="decimal"/>
      <w:lvlText w:val="%4."/>
      <w:lvlJc w:val="left"/>
      <w:pPr>
        <w:ind w:left="2341" w:hanging="480"/>
      </w:pPr>
    </w:lvl>
    <w:lvl w:ilvl="4" w:tplc="04090019" w:tentative="1">
      <w:start w:val="1"/>
      <w:numFmt w:val="lowerLetter"/>
      <w:lvlText w:val="%5)"/>
      <w:lvlJc w:val="left"/>
      <w:pPr>
        <w:ind w:left="2821" w:hanging="480"/>
      </w:pPr>
    </w:lvl>
    <w:lvl w:ilvl="5" w:tplc="0409001B" w:tentative="1">
      <w:start w:val="1"/>
      <w:numFmt w:val="lowerRoman"/>
      <w:lvlText w:val="%6."/>
      <w:lvlJc w:val="right"/>
      <w:pPr>
        <w:ind w:left="3301" w:hanging="480"/>
      </w:pPr>
    </w:lvl>
    <w:lvl w:ilvl="6" w:tplc="0409000F" w:tentative="1">
      <w:start w:val="1"/>
      <w:numFmt w:val="decimal"/>
      <w:lvlText w:val="%7."/>
      <w:lvlJc w:val="left"/>
      <w:pPr>
        <w:ind w:left="3781" w:hanging="480"/>
      </w:pPr>
    </w:lvl>
    <w:lvl w:ilvl="7" w:tplc="04090019" w:tentative="1">
      <w:start w:val="1"/>
      <w:numFmt w:val="lowerLetter"/>
      <w:lvlText w:val="%8)"/>
      <w:lvlJc w:val="left"/>
      <w:pPr>
        <w:ind w:left="4261" w:hanging="480"/>
      </w:pPr>
    </w:lvl>
    <w:lvl w:ilvl="8" w:tplc="0409001B" w:tentative="1">
      <w:start w:val="1"/>
      <w:numFmt w:val="lowerRoman"/>
      <w:lvlText w:val="%9."/>
      <w:lvlJc w:val="right"/>
      <w:pPr>
        <w:ind w:left="4741" w:hanging="480"/>
      </w:pPr>
    </w:lvl>
  </w:abstractNum>
  <w:abstractNum w:abstractNumId="5" w15:restartNumberingAfterBreak="0">
    <w:nsid w:val="36187598"/>
    <w:multiLevelType w:val="hybridMultilevel"/>
    <w:tmpl w:val="6088CC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F4336E3"/>
    <w:multiLevelType w:val="hybridMultilevel"/>
    <w:tmpl w:val="BBFC3F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0C33A87"/>
    <w:multiLevelType w:val="hybridMultilevel"/>
    <w:tmpl w:val="A8A654D0"/>
    <w:lvl w:ilvl="0" w:tplc="CF76A2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D3778C"/>
    <w:multiLevelType w:val="hybridMultilevel"/>
    <w:tmpl w:val="118455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22F4937"/>
    <w:multiLevelType w:val="hybridMultilevel"/>
    <w:tmpl w:val="91D05042"/>
    <w:lvl w:ilvl="0" w:tplc="DAA68FEA">
      <w:start w:val="1"/>
      <w:numFmt w:val="decimal"/>
      <w:lvlText w:val="%1"/>
      <w:lvlJc w:val="left"/>
      <w:pPr>
        <w:ind w:left="570" w:hanging="57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CF5B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A014D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B973205"/>
    <w:multiLevelType w:val="hybridMultilevel"/>
    <w:tmpl w:val="6D16593A"/>
    <w:lvl w:ilvl="0" w:tplc="EBB2960E">
      <w:start w:val="1"/>
      <w:numFmt w:val="bullet"/>
      <w:lvlText w:val=""/>
      <w:lvlJc w:val="left"/>
      <w:pPr>
        <w:ind w:left="895" w:hanging="480"/>
      </w:pPr>
      <w:rPr>
        <w:rFonts w:ascii="Symbol" w:hAnsi="Symbol" w:hint="default"/>
        <w:color w:val="auto"/>
      </w:rPr>
    </w:lvl>
    <w:lvl w:ilvl="1" w:tplc="04090003" w:tentative="1">
      <w:start w:val="1"/>
      <w:numFmt w:val="bullet"/>
      <w:lvlText w:val=""/>
      <w:lvlJc w:val="left"/>
      <w:pPr>
        <w:ind w:left="1375" w:hanging="480"/>
      </w:pPr>
      <w:rPr>
        <w:rFonts w:ascii="Wingdings" w:hAnsi="Wingdings" w:hint="default"/>
      </w:rPr>
    </w:lvl>
    <w:lvl w:ilvl="2" w:tplc="04090005" w:tentative="1">
      <w:start w:val="1"/>
      <w:numFmt w:val="bullet"/>
      <w:lvlText w:val=""/>
      <w:lvlJc w:val="left"/>
      <w:pPr>
        <w:ind w:left="1855" w:hanging="480"/>
      </w:pPr>
      <w:rPr>
        <w:rFonts w:ascii="Wingdings" w:hAnsi="Wingdings" w:hint="default"/>
      </w:rPr>
    </w:lvl>
    <w:lvl w:ilvl="3" w:tplc="04090001" w:tentative="1">
      <w:start w:val="1"/>
      <w:numFmt w:val="bullet"/>
      <w:lvlText w:val=""/>
      <w:lvlJc w:val="left"/>
      <w:pPr>
        <w:ind w:left="2335" w:hanging="480"/>
      </w:pPr>
      <w:rPr>
        <w:rFonts w:ascii="Wingdings" w:hAnsi="Wingdings" w:hint="default"/>
      </w:rPr>
    </w:lvl>
    <w:lvl w:ilvl="4" w:tplc="04090003" w:tentative="1">
      <w:start w:val="1"/>
      <w:numFmt w:val="bullet"/>
      <w:lvlText w:val=""/>
      <w:lvlJc w:val="left"/>
      <w:pPr>
        <w:ind w:left="2815" w:hanging="480"/>
      </w:pPr>
      <w:rPr>
        <w:rFonts w:ascii="Wingdings" w:hAnsi="Wingdings" w:hint="default"/>
      </w:rPr>
    </w:lvl>
    <w:lvl w:ilvl="5" w:tplc="04090005" w:tentative="1">
      <w:start w:val="1"/>
      <w:numFmt w:val="bullet"/>
      <w:lvlText w:val=""/>
      <w:lvlJc w:val="left"/>
      <w:pPr>
        <w:ind w:left="3295" w:hanging="480"/>
      </w:pPr>
      <w:rPr>
        <w:rFonts w:ascii="Wingdings" w:hAnsi="Wingdings" w:hint="default"/>
      </w:rPr>
    </w:lvl>
    <w:lvl w:ilvl="6" w:tplc="04090001" w:tentative="1">
      <w:start w:val="1"/>
      <w:numFmt w:val="bullet"/>
      <w:lvlText w:val=""/>
      <w:lvlJc w:val="left"/>
      <w:pPr>
        <w:ind w:left="3775" w:hanging="480"/>
      </w:pPr>
      <w:rPr>
        <w:rFonts w:ascii="Wingdings" w:hAnsi="Wingdings" w:hint="default"/>
      </w:rPr>
    </w:lvl>
    <w:lvl w:ilvl="7" w:tplc="04090003" w:tentative="1">
      <w:start w:val="1"/>
      <w:numFmt w:val="bullet"/>
      <w:lvlText w:val=""/>
      <w:lvlJc w:val="left"/>
      <w:pPr>
        <w:ind w:left="4255" w:hanging="480"/>
      </w:pPr>
      <w:rPr>
        <w:rFonts w:ascii="Wingdings" w:hAnsi="Wingdings" w:hint="default"/>
      </w:rPr>
    </w:lvl>
    <w:lvl w:ilvl="8" w:tplc="04090005" w:tentative="1">
      <w:start w:val="1"/>
      <w:numFmt w:val="bullet"/>
      <w:lvlText w:val=""/>
      <w:lvlJc w:val="left"/>
      <w:pPr>
        <w:ind w:left="4735" w:hanging="480"/>
      </w:pPr>
      <w:rPr>
        <w:rFonts w:ascii="Wingdings" w:hAnsi="Wingdings" w:hint="default"/>
      </w:rPr>
    </w:lvl>
  </w:abstractNum>
  <w:abstractNum w:abstractNumId="13" w15:restartNumberingAfterBreak="0">
    <w:nsid w:val="4D2B34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F860D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05A661C"/>
    <w:multiLevelType w:val="hybridMultilevel"/>
    <w:tmpl w:val="B7E0C1BA"/>
    <w:lvl w:ilvl="0" w:tplc="CD32A6C6">
      <w:start w:val="1"/>
      <w:numFmt w:val="lowerLetter"/>
      <w:lvlText w:val="%1."/>
      <w:lvlJc w:val="left"/>
      <w:pPr>
        <w:ind w:left="901" w:hanging="480"/>
      </w:pPr>
      <w:rPr>
        <w:rFonts w:hint="eastAsia"/>
      </w:rPr>
    </w:lvl>
    <w:lvl w:ilvl="1" w:tplc="04090019">
      <w:start w:val="1"/>
      <w:numFmt w:val="lowerLetter"/>
      <w:lvlText w:val="%2)"/>
      <w:lvlJc w:val="left"/>
      <w:pPr>
        <w:ind w:left="1381" w:hanging="480"/>
      </w:pPr>
    </w:lvl>
    <w:lvl w:ilvl="2" w:tplc="0409001B" w:tentative="1">
      <w:start w:val="1"/>
      <w:numFmt w:val="lowerRoman"/>
      <w:lvlText w:val="%3."/>
      <w:lvlJc w:val="right"/>
      <w:pPr>
        <w:ind w:left="1861" w:hanging="480"/>
      </w:pPr>
    </w:lvl>
    <w:lvl w:ilvl="3" w:tplc="0409000F" w:tentative="1">
      <w:start w:val="1"/>
      <w:numFmt w:val="decimal"/>
      <w:lvlText w:val="%4."/>
      <w:lvlJc w:val="left"/>
      <w:pPr>
        <w:ind w:left="2341" w:hanging="480"/>
      </w:pPr>
    </w:lvl>
    <w:lvl w:ilvl="4" w:tplc="04090019" w:tentative="1">
      <w:start w:val="1"/>
      <w:numFmt w:val="lowerLetter"/>
      <w:lvlText w:val="%5)"/>
      <w:lvlJc w:val="left"/>
      <w:pPr>
        <w:ind w:left="2821" w:hanging="480"/>
      </w:pPr>
    </w:lvl>
    <w:lvl w:ilvl="5" w:tplc="0409001B" w:tentative="1">
      <w:start w:val="1"/>
      <w:numFmt w:val="lowerRoman"/>
      <w:lvlText w:val="%6."/>
      <w:lvlJc w:val="right"/>
      <w:pPr>
        <w:ind w:left="3301" w:hanging="480"/>
      </w:pPr>
    </w:lvl>
    <w:lvl w:ilvl="6" w:tplc="0409000F" w:tentative="1">
      <w:start w:val="1"/>
      <w:numFmt w:val="decimal"/>
      <w:lvlText w:val="%7."/>
      <w:lvlJc w:val="left"/>
      <w:pPr>
        <w:ind w:left="3781" w:hanging="480"/>
      </w:pPr>
    </w:lvl>
    <w:lvl w:ilvl="7" w:tplc="04090019" w:tentative="1">
      <w:start w:val="1"/>
      <w:numFmt w:val="lowerLetter"/>
      <w:lvlText w:val="%8)"/>
      <w:lvlJc w:val="left"/>
      <w:pPr>
        <w:ind w:left="4261" w:hanging="480"/>
      </w:pPr>
    </w:lvl>
    <w:lvl w:ilvl="8" w:tplc="0409001B" w:tentative="1">
      <w:start w:val="1"/>
      <w:numFmt w:val="lowerRoman"/>
      <w:lvlText w:val="%9."/>
      <w:lvlJc w:val="right"/>
      <w:pPr>
        <w:ind w:left="4741" w:hanging="480"/>
      </w:pPr>
    </w:lvl>
  </w:abstractNum>
  <w:abstractNum w:abstractNumId="16" w15:restartNumberingAfterBreak="0">
    <w:nsid w:val="52C87DA5"/>
    <w:multiLevelType w:val="hybridMultilevel"/>
    <w:tmpl w:val="0CBE3A96"/>
    <w:lvl w:ilvl="0" w:tplc="EBB2960E">
      <w:start w:val="1"/>
      <w:numFmt w:val="bullet"/>
      <w:lvlText w:val=""/>
      <w:lvlJc w:val="left"/>
      <w:pPr>
        <w:ind w:left="480" w:hanging="480"/>
      </w:pPr>
      <w:rPr>
        <w:rFonts w:ascii="Symbol" w:hAnsi="Symbol" w:hint="default"/>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4D543D9"/>
    <w:multiLevelType w:val="hybridMultilevel"/>
    <w:tmpl w:val="4434D2C4"/>
    <w:lvl w:ilvl="0" w:tplc="CD32A6C6">
      <w:start w:val="1"/>
      <w:numFmt w:val="lowerLetter"/>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5D9973ED"/>
    <w:multiLevelType w:val="hybridMultilevel"/>
    <w:tmpl w:val="17AED4AE"/>
    <w:lvl w:ilvl="0" w:tplc="73169A90">
      <w:start w:val="1"/>
      <w:numFmt w:val="decimal"/>
      <w:lvlText w:val="%1"/>
      <w:lvlJc w:val="left"/>
      <w:pPr>
        <w:ind w:left="1145" w:hanging="360"/>
      </w:pPr>
      <w:rPr>
        <w:rFonts w:eastAsiaTheme="minorEastAsia" w:hint="default"/>
      </w:rPr>
    </w:lvl>
    <w:lvl w:ilvl="1" w:tplc="04090019">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19" w15:restartNumberingAfterBreak="0">
    <w:nsid w:val="62680B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6E07A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A2E00B3"/>
    <w:multiLevelType w:val="hybridMultilevel"/>
    <w:tmpl w:val="19FACE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E0F466D"/>
    <w:multiLevelType w:val="multilevel"/>
    <w:tmpl w:val="4326800E"/>
    <w:lvl w:ilvl="0">
      <w:start w:val="2"/>
      <w:numFmt w:val="decimal"/>
      <w:lvlText w:val="%1"/>
      <w:lvlJc w:val="left"/>
      <w:pPr>
        <w:tabs>
          <w:tab w:val="num" w:pos="660"/>
        </w:tabs>
        <w:ind w:left="660" w:hanging="660"/>
      </w:pPr>
      <w:rPr>
        <w:rFonts w:hint="default"/>
        <w:i/>
      </w:rPr>
    </w:lvl>
    <w:lvl w:ilvl="1">
      <w:start w:val="2"/>
      <w:numFmt w:val="decimal"/>
      <w:lvlText w:val="%1.%2"/>
      <w:lvlJc w:val="left"/>
      <w:pPr>
        <w:tabs>
          <w:tab w:val="num" w:pos="690"/>
        </w:tabs>
        <w:ind w:left="690" w:hanging="660"/>
      </w:pPr>
      <w:rPr>
        <w:rFonts w:hint="default"/>
        <w:i/>
      </w:rPr>
    </w:lvl>
    <w:lvl w:ilvl="2">
      <w:start w:val="1"/>
      <w:numFmt w:val="decimal"/>
      <w:lvlText w:val="%1.%2.%3"/>
      <w:lvlJc w:val="left"/>
      <w:pPr>
        <w:tabs>
          <w:tab w:val="num" w:pos="780"/>
        </w:tabs>
        <w:ind w:left="780" w:hanging="720"/>
      </w:pPr>
      <w:rPr>
        <w:rFonts w:hint="default"/>
        <w:i/>
      </w:rPr>
    </w:lvl>
    <w:lvl w:ilvl="3">
      <w:start w:val="1"/>
      <w:numFmt w:val="decimal"/>
      <w:lvlText w:val="%1.%2.%3.%4"/>
      <w:lvlJc w:val="left"/>
      <w:pPr>
        <w:tabs>
          <w:tab w:val="num" w:pos="810"/>
        </w:tabs>
        <w:ind w:left="810" w:hanging="720"/>
      </w:pPr>
      <w:rPr>
        <w:rFonts w:hint="default"/>
        <w:i/>
      </w:rPr>
    </w:lvl>
    <w:lvl w:ilvl="4">
      <w:start w:val="1"/>
      <w:numFmt w:val="decimal"/>
      <w:lvlText w:val="%1.%2.%3.%4.%5"/>
      <w:lvlJc w:val="left"/>
      <w:pPr>
        <w:tabs>
          <w:tab w:val="num" w:pos="1200"/>
        </w:tabs>
        <w:ind w:left="1200" w:hanging="1080"/>
      </w:pPr>
      <w:rPr>
        <w:rFonts w:hint="default"/>
        <w:i/>
      </w:rPr>
    </w:lvl>
    <w:lvl w:ilvl="5">
      <w:start w:val="1"/>
      <w:numFmt w:val="decimal"/>
      <w:lvlText w:val="%1.%2.%3.%4.%5.%6"/>
      <w:lvlJc w:val="left"/>
      <w:pPr>
        <w:tabs>
          <w:tab w:val="num" w:pos="1230"/>
        </w:tabs>
        <w:ind w:left="1230" w:hanging="1080"/>
      </w:pPr>
      <w:rPr>
        <w:rFonts w:hint="default"/>
        <w:i/>
      </w:rPr>
    </w:lvl>
    <w:lvl w:ilvl="6">
      <w:start w:val="1"/>
      <w:numFmt w:val="decimal"/>
      <w:lvlText w:val="%1.%2.%3.%4.%5.%6.%7"/>
      <w:lvlJc w:val="left"/>
      <w:pPr>
        <w:tabs>
          <w:tab w:val="num" w:pos="1620"/>
        </w:tabs>
        <w:ind w:left="1620" w:hanging="1440"/>
      </w:pPr>
      <w:rPr>
        <w:rFonts w:hint="default"/>
        <w:i/>
      </w:rPr>
    </w:lvl>
    <w:lvl w:ilvl="7">
      <w:start w:val="1"/>
      <w:numFmt w:val="decimal"/>
      <w:lvlText w:val="%1.%2.%3.%4.%5.%6.%7.%8"/>
      <w:lvlJc w:val="left"/>
      <w:pPr>
        <w:tabs>
          <w:tab w:val="num" w:pos="1650"/>
        </w:tabs>
        <w:ind w:left="1650" w:hanging="1440"/>
      </w:pPr>
      <w:rPr>
        <w:rFonts w:hint="default"/>
        <w:i/>
      </w:rPr>
    </w:lvl>
    <w:lvl w:ilvl="8">
      <w:start w:val="1"/>
      <w:numFmt w:val="decimal"/>
      <w:lvlText w:val="%1.%2.%3.%4.%5.%6.%7.%8.%9"/>
      <w:lvlJc w:val="left"/>
      <w:pPr>
        <w:tabs>
          <w:tab w:val="num" w:pos="2040"/>
        </w:tabs>
        <w:ind w:left="2040" w:hanging="1800"/>
      </w:pPr>
      <w:rPr>
        <w:rFonts w:hint="default"/>
        <w:i/>
      </w:rPr>
    </w:lvl>
  </w:abstractNum>
  <w:num w:numId="1">
    <w:abstractNumId w:val="1"/>
  </w:num>
  <w:num w:numId="2">
    <w:abstractNumId w:val="7"/>
  </w:num>
  <w:num w:numId="3">
    <w:abstractNumId w:val="8"/>
  </w:num>
  <w:num w:numId="4">
    <w:abstractNumId w:val="18"/>
  </w:num>
  <w:num w:numId="5">
    <w:abstractNumId w:val="14"/>
  </w:num>
  <w:num w:numId="6">
    <w:abstractNumId w:val="20"/>
  </w:num>
  <w:num w:numId="7">
    <w:abstractNumId w:val="13"/>
  </w:num>
  <w:num w:numId="8">
    <w:abstractNumId w:val="22"/>
  </w:num>
  <w:num w:numId="9">
    <w:abstractNumId w:val="11"/>
  </w:num>
  <w:num w:numId="10">
    <w:abstractNumId w:val="19"/>
  </w:num>
  <w:num w:numId="11">
    <w:abstractNumId w:val="10"/>
  </w:num>
  <w:num w:numId="12">
    <w:abstractNumId w:val="3"/>
  </w:num>
  <w:num w:numId="13">
    <w:abstractNumId w:val="16"/>
  </w:num>
  <w:num w:numId="14">
    <w:abstractNumId w:val="17"/>
  </w:num>
  <w:num w:numId="15">
    <w:abstractNumId w:val="4"/>
  </w:num>
  <w:num w:numId="16">
    <w:abstractNumId w:val="15"/>
  </w:num>
  <w:num w:numId="17">
    <w:abstractNumId w:val="12"/>
  </w:num>
  <w:num w:numId="18">
    <w:abstractNumId w:val="21"/>
  </w:num>
  <w:num w:numId="19">
    <w:abstractNumId w:val="9"/>
  </w:num>
  <w:num w:numId="20">
    <w:abstractNumId w:val="5"/>
  </w:num>
  <w:num w:numId="21">
    <w:abstractNumId w:val="2"/>
  </w:num>
  <w:num w:numId="22">
    <w:abstractNumId w:val="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BF6"/>
    <w:rsid w:val="00013DE1"/>
    <w:rsid w:val="000150F0"/>
    <w:rsid w:val="00031D1C"/>
    <w:rsid w:val="000371A6"/>
    <w:rsid w:val="00042485"/>
    <w:rsid w:val="00044890"/>
    <w:rsid w:val="000532F6"/>
    <w:rsid w:val="00060A69"/>
    <w:rsid w:val="00082766"/>
    <w:rsid w:val="00082A15"/>
    <w:rsid w:val="0008489C"/>
    <w:rsid w:val="000B5629"/>
    <w:rsid w:val="000B6C71"/>
    <w:rsid w:val="000B7230"/>
    <w:rsid w:val="000D26D3"/>
    <w:rsid w:val="000E21FA"/>
    <w:rsid w:val="000F7A5B"/>
    <w:rsid w:val="00121146"/>
    <w:rsid w:val="001325D4"/>
    <w:rsid w:val="001438B0"/>
    <w:rsid w:val="001501D0"/>
    <w:rsid w:val="00154B1F"/>
    <w:rsid w:val="001564D1"/>
    <w:rsid w:val="001701D7"/>
    <w:rsid w:val="00184472"/>
    <w:rsid w:val="001974AC"/>
    <w:rsid w:val="001A1AC8"/>
    <w:rsid w:val="001A705D"/>
    <w:rsid w:val="00200ACA"/>
    <w:rsid w:val="002074F1"/>
    <w:rsid w:val="00221C83"/>
    <w:rsid w:val="002250E1"/>
    <w:rsid w:val="002253AB"/>
    <w:rsid w:val="002323DB"/>
    <w:rsid w:val="00241C7A"/>
    <w:rsid w:val="00250170"/>
    <w:rsid w:val="002612C2"/>
    <w:rsid w:val="00280FD2"/>
    <w:rsid w:val="00294812"/>
    <w:rsid w:val="00295D79"/>
    <w:rsid w:val="002B21CC"/>
    <w:rsid w:val="002C424E"/>
    <w:rsid w:val="002C62A4"/>
    <w:rsid w:val="002C73CE"/>
    <w:rsid w:val="002D7D3F"/>
    <w:rsid w:val="002E4F8B"/>
    <w:rsid w:val="002F744A"/>
    <w:rsid w:val="003024E6"/>
    <w:rsid w:val="0030713C"/>
    <w:rsid w:val="00313D11"/>
    <w:rsid w:val="00316E60"/>
    <w:rsid w:val="003215F5"/>
    <w:rsid w:val="003300F4"/>
    <w:rsid w:val="00330692"/>
    <w:rsid w:val="0034122C"/>
    <w:rsid w:val="00343F62"/>
    <w:rsid w:val="00346FD3"/>
    <w:rsid w:val="00352000"/>
    <w:rsid w:val="00367F0F"/>
    <w:rsid w:val="003850F0"/>
    <w:rsid w:val="003D7CF5"/>
    <w:rsid w:val="003E7011"/>
    <w:rsid w:val="004015DA"/>
    <w:rsid w:val="004051E6"/>
    <w:rsid w:val="00412009"/>
    <w:rsid w:val="00424035"/>
    <w:rsid w:val="00450E54"/>
    <w:rsid w:val="004602F3"/>
    <w:rsid w:val="004631E4"/>
    <w:rsid w:val="00483B75"/>
    <w:rsid w:val="004A5489"/>
    <w:rsid w:val="004C4FA7"/>
    <w:rsid w:val="004D1584"/>
    <w:rsid w:val="004D1AE5"/>
    <w:rsid w:val="00502630"/>
    <w:rsid w:val="00503A52"/>
    <w:rsid w:val="00503FED"/>
    <w:rsid w:val="005127CC"/>
    <w:rsid w:val="00513963"/>
    <w:rsid w:val="00525185"/>
    <w:rsid w:val="0053724B"/>
    <w:rsid w:val="00544392"/>
    <w:rsid w:val="00544B2B"/>
    <w:rsid w:val="005644C8"/>
    <w:rsid w:val="00570BEB"/>
    <w:rsid w:val="00574BF6"/>
    <w:rsid w:val="00585017"/>
    <w:rsid w:val="005934B3"/>
    <w:rsid w:val="005C68F5"/>
    <w:rsid w:val="005C7D31"/>
    <w:rsid w:val="005D1061"/>
    <w:rsid w:val="005E1E1A"/>
    <w:rsid w:val="005E519D"/>
    <w:rsid w:val="005E69BB"/>
    <w:rsid w:val="005F55E1"/>
    <w:rsid w:val="005F5D84"/>
    <w:rsid w:val="005F630E"/>
    <w:rsid w:val="00617AD1"/>
    <w:rsid w:val="00634882"/>
    <w:rsid w:val="006414D0"/>
    <w:rsid w:val="0065490E"/>
    <w:rsid w:val="00662DF1"/>
    <w:rsid w:val="00667A53"/>
    <w:rsid w:val="006807E5"/>
    <w:rsid w:val="006976A1"/>
    <w:rsid w:val="006A5A58"/>
    <w:rsid w:val="006B71C9"/>
    <w:rsid w:val="006C0AB2"/>
    <w:rsid w:val="006D15D3"/>
    <w:rsid w:val="006D225D"/>
    <w:rsid w:val="00710960"/>
    <w:rsid w:val="007304C8"/>
    <w:rsid w:val="00731342"/>
    <w:rsid w:val="00737F6B"/>
    <w:rsid w:val="007403E8"/>
    <w:rsid w:val="00750150"/>
    <w:rsid w:val="00750C98"/>
    <w:rsid w:val="007519DA"/>
    <w:rsid w:val="007709E8"/>
    <w:rsid w:val="0077699D"/>
    <w:rsid w:val="007A623E"/>
    <w:rsid w:val="007B1AE5"/>
    <w:rsid w:val="007B5A7D"/>
    <w:rsid w:val="007C59EF"/>
    <w:rsid w:val="007C6E69"/>
    <w:rsid w:val="007D1B1F"/>
    <w:rsid w:val="007E566F"/>
    <w:rsid w:val="007F4D0C"/>
    <w:rsid w:val="00807DA4"/>
    <w:rsid w:val="00811177"/>
    <w:rsid w:val="00826EEC"/>
    <w:rsid w:val="00831DD5"/>
    <w:rsid w:val="00833F10"/>
    <w:rsid w:val="008560B9"/>
    <w:rsid w:val="0089515B"/>
    <w:rsid w:val="008C78A9"/>
    <w:rsid w:val="008F2BDF"/>
    <w:rsid w:val="00901477"/>
    <w:rsid w:val="00942CDF"/>
    <w:rsid w:val="009454A5"/>
    <w:rsid w:val="00950575"/>
    <w:rsid w:val="00960973"/>
    <w:rsid w:val="00965F8F"/>
    <w:rsid w:val="0097338F"/>
    <w:rsid w:val="0098166A"/>
    <w:rsid w:val="00995940"/>
    <w:rsid w:val="0099749C"/>
    <w:rsid w:val="009B5A49"/>
    <w:rsid w:val="009E490C"/>
    <w:rsid w:val="009F3609"/>
    <w:rsid w:val="009F6324"/>
    <w:rsid w:val="00A10D5E"/>
    <w:rsid w:val="00A13048"/>
    <w:rsid w:val="00A13D91"/>
    <w:rsid w:val="00A410EE"/>
    <w:rsid w:val="00A42998"/>
    <w:rsid w:val="00A4453B"/>
    <w:rsid w:val="00A45A7F"/>
    <w:rsid w:val="00A60216"/>
    <w:rsid w:val="00A67F6F"/>
    <w:rsid w:val="00A72B9C"/>
    <w:rsid w:val="00A8001E"/>
    <w:rsid w:val="00A82AC0"/>
    <w:rsid w:val="00A96548"/>
    <w:rsid w:val="00AA2CA8"/>
    <w:rsid w:val="00AA4432"/>
    <w:rsid w:val="00AA55D7"/>
    <w:rsid w:val="00AB50FF"/>
    <w:rsid w:val="00AC2441"/>
    <w:rsid w:val="00AD1604"/>
    <w:rsid w:val="00B051C6"/>
    <w:rsid w:val="00B05F28"/>
    <w:rsid w:val="00B13377"/>
    <w:rsid w:val="00B162DD"/>
    <w:rsid w:val="00B1636E"/>
    <w:rsid w:val="00B22C84"/>
    <w:rsid w:val="00B3358A"/>
    <w:rsid w:val="00B338C0"/>
    <w:rsid w:val="00B67B25"/>
    <w:rsid w:val="00B83404"/>
    <w:rsid w:val="00B90C52"/>
    <w:rsid w:val="00BA36B8"/>
    <w:rsid w:val="00BA4124"/>
    <w:rsid w:val="00BD483D"/>
    <w:rsid w:val="00C05F2A"/>
    <w:rsid w:val="00C2444B"/>
    <w:rsid w:val="00C26E6B"/>
    <w:rsid w:val="00C33281"/>
    <w:rsid w:val="00C33F5E"/>
    <w:rsid w:val="00C342BD"/>
    <w:rsid w:val="00C40301"/>
    <w:rsid w:val="00C66DB2"/>
    <w:rsid w:val="00C70EC0"/>
    <w:rsid w:val="00C72B80"/>
    <w:rsid w:val="00C87687"/>
    <w:rsid w:val="00C93EE2"/>
    <w:rsid w:val="00CA2FA0"/>
    <w:rsid w:val="00CB0C35"/>
    <w:rsid w:val="00CB45CD"/>
    <w:rsid w:val="00CB5963"/>
    <w:rsid w:val="00CC180E"/>
    <w:rsid w:val="00CD0F37"/>
    <w:rsid w:val="00CD152A"/>
    <w:rsid w:val="00CE0992"/>
    <w:rsid w:val="00D01B8A"/>
    <w:rsid w:val="00D06A9A"/>
    <w:rsid w:val="00D154C7"/>
    <w:rsid w:val="00D325C7"/>
    <w:rsid w:val="00D424F4"/>
    <w:rsid w:val="00D51A07"/>
    <w:rsid w:val="00D55AF8"/>
    <w:rsid w:val="00D6000E"/>
    <w:rsid w:val="00D61292"/>
    <w:rsid w:val="00D71AEC"/>
    <w:rsid w:val="00D76C4F"/>
    <w:rsid w:val="00DA026B"/>
    <w:rsid w:val="00DA56E2"/>
    <w:rsid w:val="00DD0A75"/>
    <w:rsid w:val="00DD41CA"/>
    <w:rsid w:val="00DE6FC9"/>
    <w:rsid w:val="00DE78F7"/>
    <w:rsid w:val="00E2376B"/>
    <w:rsid w:val="00E24B34"/>
    <w:rsid w:val="00E30F02"/>
    <w:rsid w:val="00E32FFD"/>
    <w:rsid w:val="00E43D14"/>
    <w:rsid w:val="00E46305"/>
    <w:rsid w:val="00E476E3"/>
    <w:rsid w:val="00E62566"/>
    <w:rsid w:val="00E74499"/>
    <w:rsid w:val="00E830B8"/>
    <w:rsid w:val="00E8434D"/>
    <w:rsid w:val="00E95584"/>
    <w:rsid w:val="00EB0B68"/>
    <w:rsid w:val="00ED1947"/>
    <w:rsid w:val="00ED38CB"/>
    <w:rsid w:val="00ED73ED"/>
    <w:rsid w:val="00EE4D16"/>
    <w:rsid w:val="00F1623D"/>
    <w:rsid w:val="00F30D14"/>
    <w:rsid w:val="00F458A0"/>
    <w:rsid w:val="00F45947"/>
    <w:rsid w:val="00F50CB2"/>
    <w:rsid w:val="00F5542C"/>
    <w:rsid w:val="00F6724B"/>
    <w:rsid w:val="00F7262F"/>
    <w:rsid w:val="00F80A8F"/>
    <w:rsid w:val="00F82A45"/>
    <w:rsid w:val="00FA01AE"/>
    <w:rsid w:val="00FA2BC4"/>
    <w:rsid w:val="00FA2EC1"/>
    <w:rsid w:val="00FE2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F8237"/>
  <w15:docId w15:val="{9F1FEF58-80B3-4DD5-A64E-E0FF6274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574BF6"/>
    <w:pPr>
      <w:keepNext/>
      <w:pageBreakBefore/>
      <w:widowControl/>
      <w:tabs>
        <w:tab w:val="left" w:pos="960"/>
        <w:tab w:val="left" w:pos="1440"/>
        <w:tab w:val="left" w:pos="3261"/>
        <w:tab w:val="left" w:pos="5670"/>
      </w:tabs>
      <w:suppressAutoHyphens/>
      <w:spacing w:before="100" w:after="240" w:line="360" w:lineRule="auto"/>
      <w:jc w:val="left"/>
      <w:textAlignment w:val="baseline"/>
      <w:outlineLvl w:val="0"/>
    </w:pPr>
    <w:rPr>
      <w:rFonts w:ascii="Times New Roman" w:eastAsia="Times New Roman" w:hAnsi="Times New Roman" w:cs="Times New Roman"/>
      <w:b/>
      <w:bCs/>
      <w:kern w:val="1"/>
      <w:sz w:val="24"/>
      <w:szCs w:val="24"/>
    </w:rPr>
  </w:style>
  <w:style w:type="paragraph" w:styleId="2">
    <w:name w:val="heading 2"/>
    <w:basedOn w:val="a"/>
    <w:next w:val="a"/>
    <w:link w:val="20"/>
    <w:qFormat/>
    <w:rsid w:val="00574BF6"/>
    <w:pPr>
      <w:keepNext/>
      <w:widowControl/>
      <w:tabs>
        <w:tab w:val="left" w:pos="600"/>
        <w:tab w:val="left" w:pos="960"/>
        <w:tab w:val="left" w:pos="1440"/>
        <w:tab w:val="left" w:pos="3261"/>
        <w:tab w:val="left" w:pos="5670"/>
      </w:tabs>
      <w:suppressAutoHyphens/>
      <w:spacing w:before="60" w:after="60" w:line="220" w:lineRule="atLeast"/>
      <w:jc w:val="left"/>
      <w:textAlignment w:val="baseline"/>
      <w:outlineLvl w:val="1"/>
    </w:pPr>
    <w:rPr>
      <w:rFonts w:ascii="Times New Roman" w:hAnsi="Times New Roman" w:cs="Times New Roman"/>
      <w:b/>
      <w:kern w:val="0"/>
      <w:sz w:val="28"/>
      <w:szCs w:val="28"/>
    </w:rPr>
  </w:style>
  <w:style w:type="paragraph" w:styleId="3">
    <w:name w:val="heading 3"/>
    <w:basedOn w:val="a"/>
    <w:next w:val="a"/>
    <w:link w:val="30"/>
    <w:qFormat/>
    <w:rsid w:val="00574BF6"/>
    <w:pPr>
      <w:keepNext/>
      <w:widowControl/>
      <w:tabs>
        <w:tab w:val="left" w:pos="567"/>
        <w:tab w:val="left" w:pos="1440"/>
        <w:tab w:val="left" w:pos="3261"/>
        <w:tab w:val="left" w:pos="5670"/>
      </w:tabs>
      <w:suppressAutoHyphens/>
      <w:spacing w:before="280" w:after="110" w:line="360" w:lineRule="auto"/>
      <w:ind w:right="11"/>
      <w:jc w:val="left"/>
      <w:textAlignment w:val="baseline"/>
      <w:outlineLvl w:val="2"/>
    </w:pPr>
    <w:rPr>
      <w:rFonts w:ascii="Times New Roman" w:eastAsia="宋体" w:hAnsi="Times New Roman" w:cs="Times New Roman"/>
      <w:kern w:val="0"/>
      <w:sz w:val="24"/>
      <w:szCs w:val="24"/>
    </w:rPr>
  </w:style>
  <w:style w:type="paragraph" w:styleId="5">
    <w:name w:val="heading 5"/>
    <w:basedOn w:val="a"/>
    <w:next w:val="a"/>
    <w:link w:val="50"/>
    <w:uiPriority w:val="9"/>
    <w:semiHidden/>
    <w:unhideWhenUsed/>
    <w:qFormat/>
    <w:rsid w:val="00574BF6"/>
    <w:pPr>
      <w:keepNext/>
      <w:keepLines/>
      <w:spacing w:before="280" w:after="290" w:line="376" w:lineRule="auto"/>
      <w:outlineLvl w:val="4"/>
    </w:pPr>
    <w:rPr>
      <w:b/>
      <w:bCs/>
      <w:sz w:val="28"/>
      <w:szCs w:val="28"/>
    </w:rPr>
  </w:style>
  <w:style w:type="paragraph" w:styleId="8">
    <w:name w:val="heading 8"/>
    <w:basedOn w:val="a"/>
    <w:next w:val="a"/>
    <w:link w:val="80"/>
    <w:uiPriority w:val="9"/>
    <w:semiHidden/>
    <w:unhideWhenUsed/>
    <w:qFormat/>
    <w:rsid w:val="00574BF6"/>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74BF6"/>
    <w:rPr>
      <w:rFonts w:ascii="Times New Roman" w:eastAsia="Times New Roman" w:hAnsi="Times New Roman" w:cs="Times New Roman"/>
      <w:b/>
      <w:bCs/>
      <w:kern w:val="1"/>
      <w:sz w:val="24"/>
      <w:szCs w:val="24"/>
    </w:rPr>
  </w:style>
  <w:style w:type="character" w:customStyle="1" w:styleId="20">
    <w:name w:val="标题 2 字符"/>
    <w:basedOn w:val="a0"/>
    <w:link w:val="2"/>
    <w:rsid w:val="00574BF6"/>
    <w:rPr>
      <w:rFonts w:ascii="Times New Roman" w:hAnsi="Times New Roman" w:cs="Times New Roman"/>
      <w:b/>
      <w:kern w:val="0"/>
      <w:sz w:val="28"/>
      <w:szCs w:val="28"/>
    </w:rPr>
  </w:style>
  <w:style w:type="character" w:customStyle="1" w:styleId="30">
    <w:name w:val="标题 3 字符"/>
    <w:basedOn w:val="a0"/>
    <w:link w:val="3"/>
    <w:rsid w:val="00574BF6"/>
    <w:rPr>
      <w:rFonts w:ascii="Times New Roman" w:eastAsia="宋体" w:hAnsi="Times New Roman" w:cs="Times New Roman"/>
      <w:kern w:val="0"/>
      <w:sz w:val="24"/>
      <w:szCs w:val="24"/>
    </w:rPr>
  </w:style>
  <w:style w:type="character" w:styleId="a3">
    <w:name w:val="Hyperlink"/>
    <w:uiPriority w:val="99"/>
    <w:rsid w:val="00574BF6"/>
    <w:rPr>
      <w:color w:val="0000FF"/>
      <w:u w:val="single"/>
    </w:rPr>
  </w:style>
  <w:style w:type="paragraph" w:customStyle="1" w:styleId="11">
    <w:name w:val="文本块1"/>
    <w:basedOn w:val="a"/>
    <w:rsid w:val="00574BF6"/>
    <w:pPr>
      <w:widowControl/>
      <w:tabs>
        <w:tab w:val="left" w:pos="960"/>
        <w:tab w:val="left" w:pos="1440"/>
        <w:tab w:val="left" w:pos="3261"/>
        <w:tab w:val="left" w:pos="5670"/>
      </w:tabs>
      <w:suppressAutoHyphens/>
      <w:spacing w:before="60" w:after="60" w:line="240" w:lineRule="atLeast"/>
      <w:ind w:left="540" w:right="10" w:hanging="567"/>
      <w:textAlignment w:val="baseline"/>
    </w:pPr>
    <w:rPr>
      <w:rFonts w:ascii="Times New Roman" w:eastAsia="MingLiU" w:hAnsi="Times New Roman" w:cs="Times New Roman"/>
      <w:kern w:val="0"/>
      <w:sz w:val="20"/>
      <w:szCs w:val="20"/>
      <w:lang w:eastAsia="ar-SA"/>
    </w:rPr>
  </w:style>
  <w:style w:type="paragraph" w:customStyle="1" w:styleId="Normal12ptCharCharChar">
    <w:name w:val="Normal+12pt Char Char Char"/>
    <w:basedOn w:val="a"/>
    <w:rsid w:val="00574BF6"/>
    <w:pPr>
      <w:widowControl/>
      <w:tabs>
        <w:tab w:val="left" w:pos="960"/>
        <w:tab w:val="left" w:pos="1440"/>
        <w:tab w:val="left" w:pos="3261"/>
        <w:tab w:val="left" w:pos="5670"/>
      </w:tabs>
      <w:suppressAutoHyphens/>
      <w:spacing w:before="280" w:after="264" w:line="324" w:lineRule="auto"/>
      <w:ind w:left="600"/>
      <w:textAlignment w:val="baseline"/>
    </w:pPr>
    <w:rPr>
      <w:rFonts w:ascii="Times New Roman" w:eastAsia="Times New Roman" w:hAnsi="Times New Roman" w:cs="Times New Roman"/>
      <w:kern w:val="0"/>
      <w:sz w:val="24"/>
      <w:szCs w:val="28"/>
      <w:lang w:eastAsia="ar-SA"/>
    </w:rPr>
  </w:style>
  <w:style w:type="paragraph" w:customStyle="1" w:styleId="t1">
    <w:name w:val="t1"/>
    <w:basedOn w:val="a"/>
    <w:rsid w:val="00574BF6"/>
    <w:pPr>
      <w:widowControl/>
      <w:tabs>
        <w:tab w:val="left" w:pos="450"/>
        <w:tab w:val="left" w:pos="960"/>
        <w:tab w:val="left" w:pos="1440"/>
        <w:tab w:val="left" w:pos="3261"/>
        <w:tab w:val="left" w:pos="5670"/>
      </w:tabs>
      <w:suppressAutoHyphens/>
      <w:ind w:left="450" w:hanging="450"/>
    </w:pPr>
    <w:rPr>
      <w:rFonts w:ascii="Univers (WN)" w:eastAsia="Times New Roman" w:hAnsi="Univers (WN)" w:cs="Times New Roman"/>
      <w:kern w:val="0"/>
      <w:sz w:val="20"/>
      <w:szCs w:val="20"/>
      <w:lang w:eastAsia="ar-SA"/>
    </w:rPr>
  </w:style>
  <w:style w:type="paragraph" w:styleId="a4">
    <w:name w:val="List Paragraph"/>
    <w:basedOn w:val="a"/>
    <w:uiPriority w:val="34"/>
    <w:qFormat/>
    <w:rsid w:val="00574BF6"/>
    <w:pPr>
      <w:widowControl/>
      <w:tabs>
        <w:tab w:val="left" w:pos="960"/>
        <w:tab w:val="left" w:pos="1440"/>
        <w:tab w:val="left" w:pos="3261"/>
        <w:tab w:val="left" w:pos="5670"/>
      </w:tabs>
      <w:suppressAutoHyphens/>
      <w:spacing w:before="60" w:after="60" w:line="240" w:lineRule="atLeast"/>
      <w:ind w:left="540" w:right="10" w:firstLineChars="200" w:firstLine="420"/>
      <w:textAlignment w:val="baseline"/>
    </w:pPr>
    <w:rPr>
      <w:rFonts w:ascii="Times New Roman" w:eastAsia="MingLiU" w:hAnsi="Times New Roman" w:cs="Times New Roman"/>
      <w:kern w:val="0"/>
      <w:sz w:val="20"/>
      <w:szCs w:val="20"/>
      <w:lang w:eastAsia="ar-SA"/>
    </w:rPr>
  </w:style>
  <w:style w:type="paragraph" w:styleId="a5">
    <w:name w:val="caption"/>
    <w:basedOn w:val="a"/>
    <w:next w:val="a"/>
    <w:unhideWhenUsed/>
    <w:qFormat/>
    <w:rsid w:val="00574BF6"/>
    <w:pPr>
      <w:widowControl/>
      <w:tabs>
        <w:tab w:val="left" w:pos="960"/>
        <w:tab w:val="left" w:pos="1440"/>
        <w:tab w:val="left" w:pos="3261"/>
        <w:tab w:val="left" w:pos="5670"/>
      </w:tabs>
      <w:suppressAutoHyphens/>
      <w:spacing w:before="60" w:after="60" w:line="240" w:lineRule="atLeast"/>
      <w:ind w:left="540" w:right="10" w:hanging="567"/>
      <w:textAlignment w:val="baseline"/>
    </w:pPr>
    <w:rPr>
      <w:rFonts w:ascii="Cambria" w:eastAsia="黑体" w:hAnsi="Cambria" w:cs="Times New Roman"/>
      <w:kern w:val="0"/>
      <w:sz w:val="20"/>
      <w:szCs w:val="20"/>
      <w:lang w:eastAsia="ar-SA"/>
    </w:rPr>
  </w:style>
  <w:style w:type="paragraph" w:styleId="a6">
    <w:name w:val="Balloon Text"/>
    <w:basedOn w:val="a"/>
    <w:link w:val="a7"/>
    <w:uiPriority w:val="99"/>
    <w:semiHidden/>
    <w:unhideWhenUsed/>
    <w:rsid w:val="00574BF6"/>
    <w:rPr>
      <w:sz w:val="16"/>
      <w:szCs w:val="16"/>
    </w:rPr>
  </w:style>
  <w:style w:type="character" w:customStyle="1" w:styleId="a7">
    <w:name w:val="批注框文本 字符"/>
    <w:basedOn w:val="a0"/>
    <w:link w:val="a6"/>
    <w:uiPriority w:val="99"/>
    <w:semiHidden/>
    <w:rsid w:val="00574BF6"/>
    <w:rPr>
      <w:sz w:val="16"/>
      <w:szCs w:val="16"/>
    </w:rPr>
  </w:style>
  <w:style w:type="paragraph" w:styleId="TOC">
    <w:name w:val="TOC Heading"/>
    <w:basedOn w:val="1"/>
    <w:next w:val="a"/>
    <w:uiPriority w:val="39"/>
    <w:semiHidden/>
    <w:unhideWhenUsed/>
    <w:qFormat/>
    <w:rsid w:val="00574BF6"/>
    <w:pPr>
      <w:keepLines/>
      <w:pageBreakBefore w:val="0"/>
      <w:tabs>
        <w:tab w:val="clear" w:pos="960"/>
        <w:tab w:val="clear" w:pos="1440"/>
        <w:tab w:val="clear" w:pos="3261"/>
        <w:tab w:val="clear" w:pos="5670"/>
      </w:tabs>
      <w:suppressAutoHyphens w:val="0"/>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12">
    <w:name w:val="toc 1"/>
    <w:basedOn w:val="a"/>
    <w:next w:val="a"/>
    <w:autoRedefine/>
    <w:uiPriority w:val="39"/>
    <w:unhideWhenUsed/>
    <w:rsid w:val="00574BF6"/>
  </w:style>
  <w:style w:type="paragraph" w:styleId="21">
    <w:name w:val="toc 2"/>
    <w:basedOn w:val="a"/>
    <w:next w:val="a"/>
    <w:autoRedefine/>
    <w:uiPriority w:val="39"/>
    <w:unhideWhenUsed/>
    <w:rsid w:val="00574BF6"/>
    <w:pPr>
      <w:ind w:leftChars="200" w:left="420"/>
    </w:pPr>
  </w:style>
  <w:style w:type="paragraph" w:styleId="31">
    <w:name w:val="toc 3"/>
    <w:basedOn w:val="a"/>
    <w:next w:val="a"/>
    <w:autoRedefine/>
    <w:uiPriority w:val="39"/>
    <w:unhideWhenUsed/>
    <w:rsid w:val="00574BF6"/>
    <w:pPr>
      <w:ind w:leftChars="400" w:left="840"/>
    </w:pPr>
  </w:style>
  <w:style w:type="character" w:customStyle="1" w:styleId="50">
    <w:name w:val="标题 5 字符"/>
    <w:basedOn w:val="a0"/>
    <w:link w:val="5"/>
    <w:uiPriority w:val="9"/>
    <w:semiHidden/>
    <w:rsid w:val="00574BF6"/>
    <w:rPr>
      <w:b/>
      <w:bCs/>
      <w:sz w:val="28"/>
      <w:szCs w:val="28"/>
    </w:rPr>
  </w:style>
  <w:style w:type="character" w:customStyle="1" w:styleId="80">
    <w:name w:val="标题 8 字符"/>
    <w:basedOn w:val="a0"/>
    <w:link w:val="8"/>
    <w:uiPriority w:val="9"/>
    <w:semiHidden/>
    <w:rsid w:val="00574BF6"/>
    <w:rPr>
      <w:rFonts w:asciiTheme="majorHAnsi" w:eastAsiaTheme="majorEastAsia" w:hAnsiTheme="majorHAnsi" w:cstheme="majorBidi"/>
      <w:sz w:val="24"/>
      <w:szCs w:val="24"/>
    </w:rPr>
  </w:style>
  <w:style w:type="character" w:styleId="a8">
    <w:name w:val="page number"/>
    <w:basedOn w:val="a0"/>
    <w:rsid w:val="00574BF6"/>
  </w:style>
  <w:style w:type="paragraph" w:customStyle="1" w:styleId="13">
    <w:name w:val="题注1"/>
    <w:basedOn w:val="a"/>
    <w:next w:val="a"/>
    <w:rsid w:val="00574BF6"/>
    <w:pPr>
      <w:widowControl/>
      <w:tabs>
        <w:tab w:val="left" w:pos="567"/>
        <w:tab w:val="left" w:pos="960"/>
        <w:tab w:val="left" w:pos="1440"/>
        <w:tab w:val="left" w:pos="2268"/>
        <w:tab w:val="left" w:pos="3261"/>
        <w:tab w:val="left" w:pos="5670"/>
        <w:tab w:val="right" w:leader="dot" w:pos="6804"/>
        <w:tab w:val="left" w:pos="7655"/>
        <w:tab w:val="center" w:pos="8505"/>
      </w:tabs>
      <w:suppressAutoHyphens/>
      <w:spacing w:before="60" w:after="60" w:line="240" w:lineRule="atLeast"/>
      <w:ind w:left="-600" w:right="10" w:firstLine="40"/>
      <w:textAlignment w:val="baseline"/>
    </w:pPr>
    <w:rPr>
      <w:rFonts w:ascii="Times New Roman" w:eastAsia="MingLiU" w:hAnsi="Times New Roman" w:cs="Times New Roman"/>
      <w:kern w:val="0"/>
      <w:sz w:val="26"/>
      <w:szCs w:val="20"/>
      <w:u w:val="single"/>
      <w:lang w:eastAsia="ar-SA"/>
    </w:rPr>
  </w:style>
  <w:style w:type="paragraph" w:customStyle="1" w:styleId="Normal4">
    <w:name w:val="Normal4"/>
    <w:basedOn w:val="a"/>
    <w:rsid w:val="00574BF6"/>
    <w:pPr>
      <w:widowControl/>
      <w:tabs>
        <w:tab w:val="left" w:pos="960"/>
        <w:tab w:val="left" w:pos="1260"/>
        <w:tab w:val="left" w:pos="1440"/>
        <w:tab w:val="left" w:pos="3261"/>
        <w:tab w:val="left" w:pos="5670"/>
        <w:tab w:val="left" w:pos="6480"/>
      </w:tabs>
      <w:suppressAutoHyphens/>
    </w:pPr>
    <w:rPr>
      <w:rFonts w:ascii="Univers (WN)" w:eastAsia="Times New Roman" w:hAnsi="Univers (WN)" w:cs="Times New Roman"/>
      <w:kern w:val="0"/>
      <w:sz w:val="24"/>
      <w:szCs w:val="20"/>
      <w:lang w:eastAsia="ar-SA"/>
    </w:rPr>
  </w:style>
  <w:style w:type="paragraph" w:styleId="a9">
    <w:name w:val="Body Text Indent"/>
    <w:basedOn w:val="a"/>
    <w:link w:val="aa"/>
    <w:rsid w:val="00574BF6"/>
    <w:pPr>
      <w:widowControl/>
      <w:tabs>
        <w:tab w:val="left" w:pos="960"/>
        <w:tab w:val="left" w:pos="1440"/>
        <w:tab w:val="left" w:pos="3261"/>
        <w:tab w:val="left" w:pos="5670"/>
      </w:tabs>
      <w:suppressAutoHyphens/>
      <w:spacing w:before="60" w:after="120" w:line="240" w:lineRule="atLeast"/>
      <w:ind w:left="420" w:right="10" w:hanging="567"/>
      <w:textAlignment w:val="baseline"/>
    </w:pPr>
    <w:rPr>
      <w:rFonts w:ascii="Times New Roman" w:eastAsia="MingLiU" w:hAnsi="Times New Roman" w:cs="Times New Roman"/>
      <w:kern w:val="0"/>
      <w:sz w:val="20"/>
      <w:szCs w:val="20"/>
      <w:lang w:eastAsia="ar-SA"/>
    </w:rPr>
  </w:style>
  <w:style w:type="character" w:customStyle="1" w:styleId="aa">
    <w:name w:val="正文文本缩进 字符"/>
    <w:basedOn w:val="a0"/>
    <w:link w:val="a9"/>
    <w:rsid w:val="00574BF6"/>
    <w:rPr>
      <w:rFonts w:ascii="Times New Roman" w:eastAsia="MingLiU" w:hAnsi="Times New Roman" w:cs="Times New Roman"/>
      <w:kern w:val="0"/>
      <w:sz w:val="20"/>
      <w:szCs w:val="20"/>
      <w:lang w:eastAsia="ar-SA"/>
    </w:rPr>
  </w:style>
  <w:style w:type="paragraph" w:customStyle="1" w:styleId="tab5">
    <w:name w:val="tab5"/>
    <w:basedOn w:val="a"/>
    <w:rsid w:val="00574BF6"/>
    <w:pPr>
      <w:widowControl/>
      <w:tabs>
        <w:tab w:val="left" w:pos="960"/>
        <w:tab w:val="left" w:pos="1440"/>
        <w:tab w:val="left" w:pos="3261"/>
        <w:tab w:val="left" w:pos="5670"/>
        <w:tab w:val="left" w:leader="hyphen" w:pos="6480"/>
      </w:tabs>
      <w:suppressAutoHyphens/>
      <w:ind w:firstLine="1710"/>
    </w:pPr>
    <w:rPr>
      <w:rFonts w:ascii="Univers (WN)" w:eastAsia="Times New Roman" w:hAnsi="Univers (WN)" w:cs="Times New Roman"/>
      <w:kern w:val="0"/>
      <w:sz w:val="24"/>
      <w:szCs w:val="20"/>
      <w:lang w:eastAsia="ar-SA"/>
    </w:rPr>
  </w:style>
  <w:style w:type="paragraph" w:styleId="ab">
    <w:name w:val="footer"/>
    <w:basedOn w:val="a"/>
    <w:link w:val="ac"/>
    <w:uiPriority w:val="99"/>
    <w:rsid w:val="00574BF6"/>
    <w:pPr>
      <w:widowControl/>
      <w:tabs>
        <w:tab w:val="left" w:pos="960"/>
        <w:tab w:val="left" w:pos="1440"/>
        <w:tab w:val="left" w:pos="3261"/>
        <w:tab w:val="center" w:pos="4153"/>
        <w:tab w:val="left" w:pos="5670"/>
        <w:tab w:val="right" w:pos="8306"/>
      </w:tabs>
      <w:suppressAutoHyphens/>
      <w:snapToGrid w:val="0"/>
      <w:spacing w:before="60" w:after="60" w:line="240" w:lineRule="atLeast"/>
      <w:ind w:left="540" w:right="10" w:hanging="567"/>
      <w:jc w:val="left"/>
      <w:textAlignment w:val="baseline"/>
    </w:pPr>
    <w:rPr>
      <w:rFonts w:ascii="Times New Roman" w:eastAsia="MingLiU" w:hAnsi="Times New Roman" w:cs="Times New Roman"/>
      <w:kern w:val="0"/>
      <w:sz w:val="18"/>
      <w:szCs w:val="18"/>
      <w:lang w:eastAsia="ar-SA"/>
    </w:rPr>
  </w:style>
  <w:style w:type="character" w:customStyle="1" w:styleId="ac">
    <w:name w:val="页脚 字符"/>
    <w:basedOn w:val="a0"/>
    <w:link w:val="ab"/>
    <w:uiPriority w:val="99"/>
    <w:rsid w:val="00574BF6"/>
    <w:rPr>
      <w:rFonts w:ascii="Times New Roman" w:eastAsia="MingLiU" w:hAnsi="Times New Roman" w:cs="Times New Roman"/>
      <w:kern w:val="0"/>
      <w:sz w:val="18"/>
      <w:szCs w:val="18"/>
      <w:lang w:eastAsia="ar-SA"/>
    </w:rPr>
  </w:style>
  <w:style w:type="paragraph" w:styleId="ad">
    <w:name w:val="header"/>
    <w:basedOn w:val="a"/>
    <w:link w:val="ae"/>
    <w:uiPriority w:val="99"/>
    <w:unhideWhenUsed/>
    <w:rsid w:val="00570BEB"/>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570BEB"/>
    <w:rPr>
      <w:sz w:val="18"/>
      <w:szCs w:val="18"/>
    </w:rPr>
  </w:style>
  <w:style w:type="table" w:styleId="af">
    <w:name w:val="Table Grid"/>
    <w:basedOn w:val="a1"/>
    <w:uiPriority w:val="59"/>
    <w:rsid w:val="00B8340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itle"/>
    <w:basedOn w:val="a"/>
    <w:next w:val="a"/>
    <w:link w:val="af1"/>
    <w:uiPriority w:val="10"/>
    <w:qFormat/>
    <w:rsid w:val="005C68F5"/>
    <w:pPr>
      <w:spacing w:before="240" w:after="60"/>
      <w:jc w:val="center"/>
      <w:outlineLvl w:val="0"/>
    </w:pPr>
    <w:rPr>
      <w:rFonts w:ascii="Cambria" w:eastAsia="宋体" w:hAnsi="Cambria" w:cs="Times New Roman"/>
      <w:b/>
      <w:bCs/>
      <w:sz w:val="32"/>
      <w:szCs w:val="32"/>
    </w:rPr>
  </w:style>
  <w:style w:type="character" w:customStyle="1" w:styleId="af1">
    <w:name w:val="标题 字符"/>
    <w:basedOn w:val="a0"/>
    <w:link w:val="af0"/>
    <w:uiPriority w:val="10"/>
    <w:rsid w:val="005C68F5"/>
    <w:rPr>
      <w:rFonts w:ascii="Cambria" w:eastAsia="宋体" w:hAnsi="Cambria" w:cs="Times New Roman"/>
      <w:b/>
      <w:bCs/>
      <w:sz w:val="32"/>
      <w:szCs w:val="32"/>
    </w:rPr>
  </w:style>
  <w:style w:type="character" w:styleId="af2">
    <w:name w:val="FollowedHyperlink"/>
    <w:basedOn w:val="a0"/>
    <w:uiPriority w:val="99"/>
    <w:semiHidden/>
    <w:unhideWhenUsed/>
    <w:rsid w:val="003E7011"/>
    <w:rPr>
      <w:color w:val="800080" w:themeColor="followedHyperlink"/>
      <w:u w:val="single"/>
    </w:rPr>
  </w:style>
  <w:style w:type="character" w:customStyle="1" w:styleId="UnresolvedMention">
    <w:name w:val="Unresolved Mention"/>
    <w:basedOn w:val="a0"/>
    <w:uiPriority w:val="99"/>
    <w:rsid w:val="00A80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40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exmt4indicators.com/zh/3-emas-forex-swing-trading-strateg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7BA7B-13BC-4753-B65A-E41C41696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610</Words>
  <Characters>3480</Characters>
  <Application>Microsoft Office Word</Application>
  <DocSecurity>0</DocSecurity>
  <Lines>29</Lines>
  <Paragraphs>8</Paragraphs>
  <ScaleCrop>false</ScaleCrop>
  <Company>ITSC</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xinfeng</dc:creator>
  <cp:lastModifiedBy>guo zhenyue</cp:lastModifiedBy>
  <cp:revision>5</cp:revision>
  <dcterms:created xsi:type="dcterms:W3CDTF">2018-12-11T09:32:00Z</dcterms:created>
  <dcterms:modified xsi:type="dcterms:W3CDTF">2018-12-11T14:42:00Z</dcterms:modified>
</cp:coreProperties>
</file>