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157CC66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42222D">
        <w:rPr>
          <w:rFonts w:ascii="Century Schoolbook" w:hAnsi="Century Schoolbook" w:hint="eastAsia"/>
          <w:b/>
          <w:bCs/>
        </w:rPr>
        <w:t xml:space="preserve"> </w:t>
      </w:r>
      <w:r w:rsidR="0042222D" w:rsidRPr="0042222D">
        <w:rPr>
          <w:rFonts w:ascii="Century Schoolbook" w:hAnsi="Century Schoolbook" w:hint="eastAsia"/>
        </w:rPr>
        <w:t>YAO-WEI KUO</w:t>
      </w:r>
    </w:p>
    <w:p w14:paraId="6F537708" w14:textId="179FFE3F" w:rsidR="0018685D" w:rsidRPr="0042222D"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42222D">
        <w:rPr>
          <w:rFonts w:ascii="Century Schoolbook" w:hAnsi="Century Schoolbook" w:hint="eastAsia"/>
          <w:b/>
          <w:bCs/>
        </w:rPr>
        <w:t xml:space="preserve"> </w:t>
      </w:r>
      <w:r w:rsidR="0042222D" w:rsidRPr="0042222D">
        <w:rPr>
          <w:rFonts w:ascii="標楷體" w:eastAsia="標楷體" w:hAnsi="標楷體" w:hint="eastAsia"/>
        </w:rPr>
        <w:t>郭曜瑋</w:t>
      </w:r>
    </w:p>
    <w:p w14:paraId="700A73E0" w14:textId="2F214A1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42222D">
        <w:rPr>
          <w:rFonts w:ascii="Century Schoolbook" w:hAnsi="Century Schoolbook" w:hint="eastAsia"/>
          <w:b/>
          <w:bCs/>
        </w:rPr>
        <w:t xml:space="preserve"> </w:t>
      </w:r>
      <w:r w:rsidR="0042222D" w:rsidRPr="0042222D">
        <w:rPr>
          <w:rFonts w:ascii="Century Schoolbook" w:hAnsi="Century Schoolbook" w:hint="eastAsia"/>
        </w:rPr>
        <w:t>cchs811067@gmail.com</w:t>
      </w:r>
    </w:p>
    <w:p w14:paraId="5C0C4FE2" w14:textId="56ACC21B" w:rsidR="0018685D" w:rsidRPr="0042222D"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42222D">
        <w:rPr>
          <w:rFonts w:ascii="Century Schoolbook" w:hAnsi="Century Schoolbook" w:hint="eastAsia"/>
          <w:b/>
          <w:bCs/>
        </w:rPr>
        <w:t xml:space="preserve"> </w:t>
      </w:r>
      <w:r w:rsidR="0042222D" w:rsidRPr="0042222D">
        <w:rPr>
          <w:rFonts w:ascii="Century Schoolbook" w:hAnsi="Century Schoolbook" w:hint="eastAsia"/>
        </w:rPr>
        <w:t>115033582</w:t>
      </w:r>
    </w:p>
    <w:p w14:paraId="5F618683" w14:textId="0EA7C15F" w:rsidR="0018685D" w:rsidRPr="0042222D"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42222D">
        <w:rPr>
          <w:rFonts w:ascii="Century Schoolbook" w:hAnsi="Century Schoolbook" w:hint="eastAsia"/>
          <w:b/>
          <w:bCs/>
        </w:rPr>
        <w:t xml:space="preserve"> </w:t>
      </w:r>
      <w:r w:rsidR="0042222D" w:rsidRPr="0042222D">
        <w:rPr>
          <w:rFonts w:ascii="Century Schoolbook" w:hAnsi="Century Schoolbook"/>
        </w:rPr>
        <w:t>National Tsing Hua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75C82F6B" w14:textId="3DFC8AC3" w:rsidR="006E3F41" w:rsidRDefault="006E3F41" w:rsidP="006E3F41">
      <w:pPr>
        <w:pStyle w:val="a9"/>
        <w:numPr>
          <w:ilvl w:val="0"/>
          <w:numId w:val="26"/>
        </w:numPr>
        <w:jc w:val="both"/>
        <w:rPr>
          <w:rFonts w:ascii="Century Schoolbook" w:hAnsi="Century Schoolbook"/>
        </w:rPr>
      </w:pPr>
      <w:r>
        <w:rPr>
          <w:rFonts w:ascii="Century Schoolbook" w:hAnsi="Century Schoolbook" w:hint="eastAsia"/>
        </w:rPr>
        <w:t xml:space="preserve">It has </w:t>
      </w:r>
      <w:r w:rsidR="004C7098">
        <w:rPr>
          <w:rFonts w:ascii="Century Schoolbook" w:hAnsi="Century Schoolbook" w:hint="eastAsia"/>
        </w:rPr>
        <w:t>594</w:t>
      </w:r>
      <w:r>
        <w:rPr>
          <w:rFonts w:ascii="Century Schoolbook" w:hAnsi="Century Schoolbook" w:hint="eastAsia"/>
        </w:rPr>
        <w:t xml:space="preserve"> </w:t>
      </w:r>
      <w:r w:rsidRPr="00C44A9E">
        <w:rPr>
          <w:rFonts w:ascii="Century Schoolbook" w:hAnsi="Century Schoolbook"/>
        </w:rPr>
        <w:t>documents</w:t>
      </w:r>
      <w:r>
        <w:rPr>
          <w:rFonts w:ascii="Century Schoolbook" w:hAnsi="Century Schoolbook" w:hint="eastAsia"/>
        </w:rPr>
        <w:t xml:space="preserve"> in </w:t>
      </w:r>
      <w:r w:rsidRPr="00C44A9E">
        <w:rPr>
          <w:rFonts w:ascii="Century Schoolbook" w:hAnsi="Century Schoolbook"/>
        </w:rPr>
        <w:t>this specific category</w:t>
      </w:r>
    </w:p>
    <w:p w14:paraId="3D47A504" w14:textId="77777777" w:rsidR="006E3F41" w:rsidRDefault="006E3F41" w:rsidP="00952AFB">
      <w:pPr>
        <w:pStyle w:val="a9"/>
        <w:numPr>
          <w:ilvl w:val="0"/>
          <w:numId w:val="26"/>
        </w:numPr>
        <w:jc w:val="both"/>
        <w:rPr>
          <w:rFonts w:ascii="Century Schoolbook" w:hAnsi="Century Schoolbook"/>
        </w:rPr>
      </w:pPr>
      <w:r w:rsidRPr="006E3F41">
        <w:rPr>
          <w:rFonts w:ascii="Century Schoolbook" w:hAnsi="Century Schoolbook" w:hint="eastAsia"/>
        </w:rPr>
        <w:t>It is important to i</w:t>
      </w:r>
      <w:r w:rsidRPr="006E3F41">
        <w:rPr>
          <w:rFonts w:ascii="Century Schoolbook" w:hAnsi="Century Schoolbook"/>
        </w:rPr>
        <w:t>solat</w:t>
      </w:r>
      <w:r w:rsidRPr="006E3F41">
        <w:rPr>
          <w:rFonts w:ascii="Century Schoolbook" w:hAnsi="Century Schoolbook" w:hint="eastAsia"/>
        </w:rPr>
        <w:t>e</w:t>
      </w:r>
      <w:r w:rsidRPr="006E3F41">
        <w:rPr>
          <w:rFonts w:ascii="Century Schoolbook" w:hAnsi="Century Schoolbook"/>
        </w:rPr>
        <w:t xml:space="preserve"> specific categories because it reduces irrelevant data and computational complexity. It allows data mining algorithms to focus on documents within the relevant domain, making the discovered frequent patterns more meaningful and accurate. </w:t>
      </w:r>
    </w:p>
    <w:p w14:paraId="040C4E0F" w14:textId="6D5D05B9" w:rsidR="0018685D" w:rsidRPr="006E3F41" w:rsidRDefault="0018685D" w:rsidP="006E3F41">
      <w:pPr>
        <w:jc w:val="both"/>
        <w:rPr>
          <w:rFonts w:ascii="Century Schoolbook" w:hAnsi="Century Schoolbook"/>
        </w:rPr>
      </w:pPr>
      <w:r w:rsidRPr="006E3F41">
        <w:rPr>
          <w:rFonts w:ascii="Century Schoolbook" w:hAnsi="Century Schoolbook"/>
          <w:b/>
          <w:bCs/>
        </w:rPr>
        <w:t>AI used for this answer:</w:t>
      </w:r>
      <w:r w:rsidRPr="006E3F41">
        <w:rPr>
          <w:rFonts w:ascii="Century Schoolbook" w:hAnsi="Century Schoolbook"/>
        </w:rPr>
        <w:t xml:space="preserve"> </w:t>
      </w:r>
      <w:r w:rsidR="00606A73">
        <w:rPr>
          <w:rFonts w:ascii="Century Schoolbook" w:hAnsi="Century Schoolbook" w:hint="eastAsia"/>
        </w:rPr>
        <w:t>No</w:t>
      </w:r>
    </w:p>
    <w:p w14:paraId="671B512A" w14:textId="771D410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0C6DCFE9" w:rsidR="0018685D" w:rsidRDefault="0018685D" w:rsidP="00952AFB">
      <w:pPr>
        <w:jc w:val="both"/>
        <w:rPr>
          <w:rFonts w:ascii="Century Schoolbook" w:hAnsi="Century Schoolbook"/>
          <w:b/>
          <w:bCs/>
        </w:rPr>
      </w:pPr>
      <w:r w:rsidRPr="00C44A9E">
        <w:rPr>
          <w:rFonts w:ascii="Century Schoolbook" w:hAnsi="Century Schoolbook"/>
          <w:b/>
          <w:bCs/>
        </w:rPr>
        <w:t>Answer:</w:t>
      </w:r>
      <w:r w:rsidR="00606A73">
        <w:rPr>
          <w:rFonts w:ascii="Century Schoolbook" w:hAnsi="Century Schoolbook" w:hint="eastAsia"/>
          <w:b/>
          <w:bCs/>
        </w:rPr>
        <w:t xml:space="preserve"> </w:t>
      </w:r>
    </w:p>
    <w:p w14:paraId="129B2D47" w14:textId="59CAFE53" w:rsidR="00606A73" w:rsidRDefault="00606A73" w:rsidP="00952AFB">
      <w:pPr>
        <w:jc w:val="both"/>
        <w:rPr>
          <w:rFonts w:ascii="Century Schoolbook" w:hAnsi="Century Schoolbook"/>
        </w:rPr>
      </w:pPr>
      <w:r w:rsidRPr="00606A73">
        <w:rPr>
          <w:rFonts w:ascii="Century Schoolbook" w:hAnsi="Century Schoolbook"/>
        </w:rPr>
        <w:t xml:space="preserve">Removing 40% of the dataset using </w:t>
      </w:r>
      <w:r w:rsidRPr="00606A73">
        <w:rPr>
          <w:rFonts w:ascii="Century Schoolbook" w:hAnsi="Century Schoolbook"/>
          <w:b/>
          <w:bCs/>
        </w:rPr>
        <w:t>dropna()</w:t>
      </w:r>
      <w:r w:rsidRPr="00606A73">
        <w:rPr>
          <w:rFonts w:ascii="Century Schoolbook" w:hAnsi="Century Schoolbook"/>
        </w:rPr>
        <w:t xml:space="preserve"> may result in a substantial loss of useful textual data and potentially introduce selection bias. </w:t>
      </w:r>
      <w:r w:rsidR="00E830C4">
        <w:rPr>
          <w:rFonts w:ascii="Century Schoolbook" w:hAnsi="Century Schoolbook" w:hint="eastAsia"/>
        </w:rPr>
        <w:t>M</w:t>
      </w:r>
      <w:r w:rsidRPr="00606A73">
        <w:rPr>
          <w:rFonts w:ascii="Century Schoolbook" w:hAnsi="Century Schoolbook"/>
        </w:rPr>
        <w:t xml:space="preserve">ore effective approach would be to apply semi-supervised learning or imputation methods. For example, a text classification model could be trained on documents with known labels to estimate the missing </w:t>
      </w:r>
      <w:r w:rsidRPr="00606A73">
        <w:rPr>
          <w:rFonts w:ascii="Century Schoolbook" w:hAnsi="Century Schoolbook"/>
          <w:b/>
          <w:bCs/>
        </w:rPr>
        <w:t>category_name</w:t>
      </w:r>
      <w:r w:rsidRPr="00606A73">
        <w:rPr>
          <w:rFonts w:ascii="Century Schoolbook" w:hAnsi="Century Schoolbook"/>
        </w:rPr>
        <w:t xml:space="preserve"> values, preserving more of the original dataset for subsequent analysis.</w:t>
      </w:r>
    </w:p>
    <w:p w14:paraId="66EA9963" w14:textId="543FC00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E830C4">
        <w:rPr>
          <w:rFonts w:ascii="Century Schoolbook" w:hAnsi="Century Schoolbook" w:hint="eastAsia"/>
        </w:rPr>
        <w:t>Yes</w:t>
      </w:r>
    </w:p>
    <w:p w14:paraId="510B573C" w14:textId="0A32F57A"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830C4" w:rsidRPr="004E3E4E">
        <w:rPr>
          <w:rFonts w:ascii="Century Schoolbook" w:hAnsi="Century Schoolbook"/>
        </w:rPr>
        <w:t>Concept check</w:t>
      </w:r>
    </w:p>
    <w:p w14:paraId="53121F0E" w14:textId="77777777" w:rsidR="00E830C4"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B1E84B2" w14:textId="57E63CAC" w:rsidR="0018685D" w:rsidRPr="00C44A9E" w:rsidRDefault="00E830C4" w:rsidP="00952AFB">
      <w:pPr>
        <w:jc w:val="both"/>
        <w:rPr>
          <w:rFonts w:ascii="Century Schoolbook" w:hAnsi="Century Schoolbook"/>
        </w:rPr>
      </w:pPr>
      <w:hyperlink r:id="rId7" w:history="1">
        <w:r w:rsidRPr="00E830C4">
          <w:rPr>
            <w:rStyle w:val="af3"/>
            <w:rFonts w:ascii="Century Schoolbook" w:hAnsi="Century Schoolbook"/>
          </w:rPr>
          <w:t>https://scikit-learn.org/stable/modules/semi_supervised.html</w:t>
        </w:r>
      </w:hyperlink>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403AE725" w14:textId="4E83CDD1" w:rsidR="00606A73" w:rsidRPr="004C7098" w:rsidRDefault="00606A73" w:rsidP="004C7098">
      <w:pPr>
        <w:pStyle w:val="a9"/>
        <w:numPr>
          <w:ilvl w:val="0"/>
          <w:numId w:val="28"/>
        </w:numPr>
        <w:jc w:val="both"/>
        <w:rPr>
          <w:rFonts w:ascii="Century Schoolbook" w:hAnsi="Century Schoolbook"/>
        </w:rPr>
      </w:pPr>
      <w:r w:rsidRPr="004C7098">
        <w:rPr>
          <w:rFonts w:ascii="Century Schoolbook" w:hAnsi="Century Schoolbook"/>
        </w:rPr>
        <w:t xml:space="preserve">No, </w:t>
      </w:r>
      <w:r w:rsidRPr="004C7098">
        <w:rPr>
          <w:rFonts w:ascii="Century Schoolbook" w:hAnsi="Century Schoolbook" w:hint="eastAsia"/>
        </w:rPr>
        <w:t>because s</w:t>
      </w:r>
      <w:r w:rsidRPr="004C7098">
        <w:rPr>
          <w:rFonts w:ascii="Century Schoolbook" w:hAnsi="Century Schoolbook"/>
        </w:rPr>
        <w:t>imple random sampling introduces random variation</w:t>
      </w:r>
      <w:r w:rsidRPr="004C7098">
        <w:rPr>
          <w:rFonts w:ascii="Century Schoolbook" w:hAnsi="Century Schoolbook" w:hint="eastAsia"/>
        </w:rPr>
        <w:t xml:space="preserve">, </w:t>
      </w:r>
      <w:r w:rsidRPr="004C7098">
        <w:rPr>
          <w:rFonts w:ascii="Century Schoolbook" w:hAnsi="Century Schoolbook"/>
        </w:rPr>
        <w:t xml:space="preserve">the category proportions do not perfectly match the original. </w:t>
      </w:r>
    </w:p>
    <w:p w14:paraId="51A56148" w14:textId="6CB4E2FC" w:rsidR="00606A73" w:rsidRPr="004C7098" w:rsidRDefault="00606A73" w:rsidP="004C7098">
      <w:pPr>
        <w:pStyle w:val="a9"/>
        <w:numPr>
          <w:ilvl w:val="0"/>
          <w:numId w:val="28"/>
        </w:numPr>
        <w:jc w:val="both"/>
        <w:rPr>
          <w:rFonts w:ascii="Century Schoolbook" w:hAnsi="Century Schoolbook"/>
        </w:rPr>
      </w:pPr>
      <w:r w:rsidRPr="004C7098">
        <w:rPr>
          <w:rFonts w:ascii="Century Schoolbook" w:hAnsi="Century Schoolbook"/>
        </w:rPr>
        <w:t xml:space="preserve">The specific risk is that minority categories may be underrepresented or even excluded from the sample. This </w:t>
      </w:r>
      <w:r w:rsidRPr="004C7098">
        <w:rPr>
          <w:rFonts w:ascii="Century Schoolbook" w:hAnsi="Century Schoolbook" w:hint="eastAsia"/>
        </w:rPr>
        <w:t>may cause the</w:t>
      </w:r>
      <w:r w:rsidRPr="004C7098">
        <w:rPr>
          <w:rFonts w:ascii="Century Schoolbook" w:hAnsi="Century Schoolbook"/>
        </w:rPr>
        <w:t xml:space="preserve"> biased analysis.</w:t>
      </w:r>
    </w:p>
    <w:p w14:paraId="77043B5D" w14:textId="24B1891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lastRenderedPageBreak/>
        <w:t>Since stopwords are highly common words that appear in almost all documents, what effect does adding them back have on the overall sparsity (the percentage of zeros) of the matrix?</w:t>
      </w:r>
    </w:p>
    <w:p w14:paraId="18880B0F" w14:textId="77777777" w:rsidR="00C07EA8" w:rsidRPr="004F3B0D" w:rsidRDefault="0018685D" w:rsidP="00C07EA8">
      <w:pPr>
        <w:jc w:val="both"/>
        <w:rPr>
          <w:rFonts w:ascii="Century Schoolbook" w:hAnsi="Century Schoolbook"/>
        </w:rPr>
      </w:pPr>
      <w:r w:rsidRPr="00C44A9E">
        <w:rPr>
          <w:rFonts w:ascii="Century Schoolbook" w:hAnsi="Century Schoolbook"/>
          <w:b/>
          <w:bCs/>
        </w:rPr>
        <w:t>Ans</w:t>
      </w:r>
      <w:r w:rsidRPr="004F3B0D">
        <w:rPr>
          <w:rFonts w:ascii="Century Schoolbook" w:hAnsi="Century Schoolbook"/>
          <w:b/>
          <w:bCs/>
        </w:rPr>
        <w:t>wer:</w:t>
      </w:r>
    </w:p>
    <w:p w14:paraId="259B1D36" w14:textId="7E682FDE" w:rsidR="00C07EA8" w:rsidRPr="004F3B0D" w:rsidRDefault="00C07EA8" w:rsidP="004F3B0D">
      <w:pPr>
        <w:pStyle w:val="a9"/>
        <w:numPr>
          <w:ilvl w:val="0"/>
          <w:numId w:val="31"/>
        </w:numPr>
        <w:jc w:val="both"/>
        <w:rPr>
          <w:rFonts w:ascii="Century Schoolbook" w:hAnsi="Century Schoolbook"/>
          <w:b/>
          <w:bCs/>
        </w:rPr>
      </w:pPr>
      <w:r w:rsidRPr="004F3B0D">
        <w:rPr>
          <w:rFonts w:ascii="Century Schoolbook" w:hAnsi="Century Schoolbook" w:hint="eastAsia"/>
        </w:rPr>
        <w:t xml:space="preserve">The </w:t>
      </w:r>
      <w:r w:rsidRPr="004F3B0D">
        <w:rPr>
          <w:rFonts w:ascii="Century Schoolbook" w:hAnsi="Century Schoolbook"/>
        </w:rPr>
        <w:t>total number of features (columns)</w:t>
      </w:r>
      <w:r w:rsidR="004F3B0D" w:rsidRPr="004F3B0D">
        <w:rPr>
          <w:rFonts w:ascii="Century Schoolbook" w:hAnsi="Century Schoolbook" w:hint="eastAsia"/>
        </w:rPr>
        <w:t xml:space="preserve"> </w:t>
      </w:r>
      <w:r w:rsidR="004F3B0D" w:rsidRPr="004F3B0D">
        <w:rPr>
          <w:rFonts w:ascii="Century Schoolbook" w:hAnsi="Century Schoolbook"/>
        </w:rPr>
        <w:t>increased</w:t>
      </w:r>
      <w:r w:rsidR="004F3B0D" w:rsidRPr="004F3B0D">
        <w:rPr>
          <w:rFonts w:ascii="Century Schoolbook" w:hAnsi="Century Schoolbook" w:hint="eastAsia"/>
        </w:rPr>
        <w:t xml:space="preserve"> from 35482 to 35788</w:t>
      </w:r>
      <w:r w:rsidR="004F3B0D">
        <w:rPr>
          <w:rFonts w:ascii="Century Schoolbook" w:hAnsi="Century Schoolbook" w:hint="eastAsia"/>
        </w:rPr>
        <w:t>.</w:t>
      </w:r>
    </w:p>
    <w:p w14:paraId="16BBFF1D" w14:textId="7D48E562" w:rsidR="004F3B0D" w:rsidRPr="004F3B0D" w:rsidRDefault="004F3B0D" w:rsidP="004F3B0D">
      <w:pPr>
        <w:pStyle w:val="a9"/>
        <w:numPr>
          <w:ilvl w:val="0"/>
          <w:numId w:val="31"/>
        </w:numPr>
        <w:jc w:val="both"/>
        <w:rPr>
          <w:rFonts w:ascii="Century Schoolbook" w:hAnsi="Century Schoolbook"/>
        </w:rPr>
      </w:pPr>
      <w:r w:rsidRPr="004F3B0D">
        <w:rPr>
          <w:rFonts w:ascii="Century Schoolbook" w:hAnsi="Century Schoolbook"/>
        </w:rPr>
        <w:t xml:space="preserve">Adding stopwords back </w:t>
      </w:r>
      <w:r>
        <w:rPr>
          <w:rFonts w:ascii="Century Schoolbook" w:hAnsi="Century Schoolbook" w:hint="eastAsia"/>
        </w:rPr>
        <w:t xml:space="preserve">will </w:t>
      </w:r>
      <w:r w:rsidRPr="004F3B0D">
        <w:rPr>
          <w:rFonts w:ascii="Century Schoolbook" w:hAnsi="Century Schoolbook"/>
        </w:rPr>
        <w:t xml:space="preserve">decreases the overall sparsity of the matrix. Because stopwords are </w:t>
      </w:r>
      <w:r>
        <w:rPr>
          <w:rFonts w:ascii="Century Schoolbook" w:hAnsi="Century Schoolbook" w:hint="eastAsia"/>
        </w:rPr>
        <w:t>common</w:t>
      </w:r>
      <w:r w:rsidRPr="004F3B0D">
        <w:rPr>
          <w:rFonts w:ascii="Century Schoolbook" w:hAnsi="Century Schoolbook"/>
        </w:rPr>
        <w:t xml:space="preserve"> words that appear in almost all documents, they turn many previously zero entries in the document-term matrix into non-zero frequency counts</w:t>
      </w:r>
      <w:r>
        <w:rPr>
          <w:rFonts w:ascii="Century Schoolbook" w:hAnsi="Century Schoolbook" w:hint="eastAsia"/>
        </w:rPr>
        <w:t>.</w:t>
      </w:r>
    </w:p>
    <w:p w14:paraId="1E7A8066" w14:textId="49B30C6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46F15899" w14:textId="237B02A3" w:rsidR="00973482" w:rsidRPr="00973482" w:rsidRDefault="00973482" w:rsidP="00973482">
      <w:pPr>
        <w:pStyle w:val="a9"/>
        <w:numPr>
          <w:ilvl w:val="0"/>
          <w:numId w:val="33"/>
        </w:numPr>
        <w:jc w:val="both"/>
        <w:rPr>
          <w:rFonts w:ascii="Century Schoolbook" w:hAnsi="Century Schoolboo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28B46354" w:rsidR="0018685D" w:rsidRPr="00C44A9E" w:rsidRDefault="00973482" w:rsidP="00952AFB">
            <w:pPr>
              <w:jc w:val="both"/>
              <w:rPr>
                <w:rFonts w:ascii="Century Schoolbook" w:hAnsi="Century Schoolbook"/>
              </w:rPr>
            </w:pPr>
            <w:r>
              <w:rPr>
                <w:rFonts w:ascii="Century Schoolbook" w:hAnsi="Century Schoolbook" w:hint="eastAsia"/>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697211B9" w:rsidR="0018685D" w:rsidRPr="00C44A9E" w:rsidRDefault="00973482" w:rsidP="00952AFB">
            <w:pPr>
              <w:jc w:val="both"/>
              <w:rPr>
                <w:rFonts w:ascii="Century Schoolbook" w:hAnsi="Century Schoolbook"/>
              </w:rPr>
            </w:pPr>
            <w:r>
              <w:rPr>
                <w:rFonts w:ascii="Century Schoolbook" w:hAnsi="Century Schoolbook" w:hint="eastAsia"/>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4B195922" w:rsidR="0018685D" w:rsidRPr="00C44A9E" w:rsidRDefault="00973482" w:rsidP="00952AFB">
            <w:pPr>
              <w:jc w:val="both"/>
              <w:rPr>
                <w:rFonts w:ascii="Century Schoolbook" w:hAnsi="Century Schoolbook"/>
              </w:rPr>
            </w:pPr>
            <w:r>
              <w:rPr>
                <w:rFonts w:ascii="Century Schoolbook" w:hAnsi="Century Schoolbook" w:hint="eastAsia"/>
              </w:rPr>
              <w:t>1491</w:t>
            </w:r>
          </w:p>
        </w:tc>
      </w:tr>
    </w:tbl>
    <w:p w14:paraId="71FCED5F" w14:textId="2DB7A19F" w:rsidR="00973482" w:rsidRDefault="00973482" w:rsidP="00973482">
      <w:pPr>
        <w:pStyle w:val="a9"/>
        <w:numPr>
          <w:ilvl w:val="0"/>
          <w:numId w:val="33"/>
        </w:numPr>
        <w:jc w:val="both"/>
        <w:rPr>
          <w:rFonts w:ascii="Century Schoolbook" w:hAnsi="Century Schoolbook"/>
        </w:rPr>
      </w:pPr>
      <w:r>
        <w:rPr>
          <w:rFonts w:ascii="Century Schoolbook" w:hAnsi="Century Schoolbook" w:hint="eastAsia"/>
        </w:rPr>
        <w:lastRenderedPageBreak/>
        <w:t xml:space="preserve">Those words which are too rare will </w:t>
      </w:r>
      <w:r w:rsidR="00401C61">
        <w:rPr>
          <w:rFonts w:ascii="Century Schoolbook" w:hAnsi="Century Schoolbook"/>
        </w:rPr>
        <w:t>easily</w:t>
      </w:r>
      <w:r>
        <w:rPr>
          <w:rFonts w:ascii="Century Schoolbook" w:hAnsi="Century Schoolbook" w:hint="eastAsia"/>
        </w:rPr>
        <w:t xml:space="preserve"> have variance close to zero</w:t>
      </w:r>
      <w:r w:rsidR="00401C61">
        <w:rPr>
          <w:rFonts w:ascii="Century Schoolbook" w:hAnsi="Century Schoolbook" w:hint="eastAsia"/>
        </w:rPr>
        <w:t xml:space="preserve"> and eliminated first. That is </w:t>
      </w:r>
      <w:r w:rsidR="00401C61">
        <w:rPr>
          <w:rFonts w:ascii="Century Schoolbook" w:hAnsi="Century Schoolbook"/>
        </w:rPr>
        <w:t>because</w:t>
      </w:r>
      <w:r w:rsidR="00401C61">
        <w:rPr>
          <w:rFonts w:ascii="Century Schoolbook" w:hAnsi="Century Schoolbook" w:hint="eastAsia"/>
        </w:rPr>
        <w:t xml:space="preserve"> their </w:t>
      </w:r>
      <w:r w:rsidR="00401C61">
        <w:rPr>
          <w:rFonts w:ascii="Century Schoolbook" w:hAnsi="Century Schoolbook"/>
        </w:rPr>
        <w:t>appearance</w:t>
      </w:r>
      <w:r w:rsidR="00401C61">
        <w:rPr>
          <w:rFonts w:ascii="Century Schoolbook" w:hAnsi="Century Schoolbook" w:hint="eastAsia"/>
        </w:rPr>
        <w:t xml:space="preserve"> </w:t>
      </w:r>
      <w:r w:rsidR="00401C61">
        <w:rPr>
          <w:rFonts w:ascii="Century Schoolbook" w:hAnsi="Century Schoolbook"/>
        </w:rPr>
        <w:t>frequency in</w:t>
      </w:r>
      <w:r w:rsidR="00401C61">
        <w:rPr>
          <w:rFonts w:ascii="Century Schoolbook" w:hAnsi="Century Schoolbook" w:hint="eastAsia"/>
        </w:rPr>
        <w:t xml:space="preserve"> different documents </w:t>
      </w:r>
      <w:r w:rsidR="00401C61">
        <w:rPr>
          <w:rFonts w:ascii="Century Schoolbook" w:hAnsi="Century Schoolbook"/>
        </w:rPr>
        <w:t>is</w:t>
      </w:r>
      <w:r w:rsidR="00401C61">
        <w:rPr>
          <w:rFonts w:ascii="Century Schoolbook" w:hAnsi="Century Schoolbook" w:hint="eastAsia"/>
        </w:rPr>
        <w:t xml:space="preserve"> almost the same.</w:t>
      </w:r>
    </w:p>
    <w:p w14:paraId="1134EEA0" w14:textId="1E1302B3" w:rsidR="00401C61" w:rsidRPr="00973482" w:rsidRDefault="00401C61" w:rsidP="00973482">
      <w:pPr>
        <w:pStyle w:val="a9"/>
        <w:numPr>
          <w:ilvl w:val="0"/>
          <w:numId w:val="33"/>
        </w:numPr>
        <w:jc w:val="both"/>
        <w:rPr>
          <w:rFonts w:ascii="Century Schoolbook" w:hAnsi="Century Schoolbook"/>
        </w:rPr>
      </w:pPr>
      <w:r>
        <w:rPr>
          <w:rFonts w:ascii="Century Schoolbook" w:hAnsi="Century Schoolbook" w:hint="eastAsia"/>
        </w:rPr>
        <w:t xml:space="preserve">Because these features </w:t>
      </w:r>
      <w:r w:rsidRPr="00401C61">
        <w:rPr>
          <w:rFonts w:ascii="Century Schoolbook" w:hAnsi="Century Schoolbook"/>
        </w:rPr>
        <w:t>contain little to no discriminative information</w:t>
      </w:r>
      <w:r>
        <w:rPr>
          <w:rFonts w:ascii="Century Schoolbook" w:hAnsi="Century Schoolbook" w:hint="eastAsia"/>
        </w:rPr>
        <w:t xml:space="preserve">, by removing them, it can reduce computational complexity and </w:t>
      </w:r>
      <w:r>
        <w:rPr>
          <w:rFonts w:ascii="Century Schoolbook" w:hAnsi="Century Schoolbook"/>
        </w:rPr>
        <w:t>didn’t</w:t>
      </w:r>
      <w:r>
        <w:rPr>
          <w:rFonts w:ascii="Century Schoolbook" w:hAnsi="Century Schoolbook" w:hint="eastAsia"/>
        </w:rPr>
        <w:t xml:space="preserve"> losing </w:t>
      </w:r>
      <w:r w:rsidRPr="00401C61">
        <w:rPr>
          <w:rFonts w:ascii="Century Schoolbook" w:hAnsi="Century Schoolbook"/>
        </w:rPr>
        <w:t>useful predictive patterns</w:t>
      </w:r>
      <w:r>
        <w:rPr>
          <w:rFonts w:ascii="Century Schoolbook" w:hAnsi="Century Schoolbook" w:hint="eastAsia"/>
        </w:rPr>
        <w:t>.</w:t>
      </w:r>
    </w:p>
    <w:p w14:paraId="429CA4D2" w14:textId="3B2A0A6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0E798032" w14:textId="77777777" w:rsidR="00401C61" w:rsidRDefault="00401C61" w:rsidP="00952AFB">
      <w:pPr>
        <w:jc w:val="both"/>
        <w:rPr>
          <w:rFonts w:ascii="Century Schoolbook" w:hAnsi="Century Schoolbook"/>
        </w:rPr>
      </w:pPr>
    </w:p>
    <w:p w14:paraId="436B390F" w14:textId="77777777" w:rsidR="00401C61" w:rsidRDefault="00401C61"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54711BC4" w14:textId="2E93201F" w:rsidR="000C480B" w:rsidRDefault="000C480B" w:rsidP="000C480B">
      <w:pPr>
        <w:pStyle w:val="a9"/>
        <w:numPr>
          <w:ilvl w:val="0"/>
          <w:numId w:val="34"/>
        </w:numPr>
        <w:jc w:val="both"/>
        <w:rPr>
          <w:rFonts w:ascii="Century Schoolbook" w:hAnsi="Century Schoolbook"/>
        </w:rPr>
      </w:pPr>
      <w:r>
        <w:rPr>
          <w:rFonts w:ascii="Century Schoolbook" w:hAnsi="Century Schoolbook" w:hint="eastAsia"/>
        </w:rPr>
        <w:t xml:space="preserve">The </w:t>
      </w:r>
      <w:r w:rsidRPr="005A29BD">
        <w:rPr>
          <w:rFonts w:ascii="Century Schoolbook" w:hAnsi="Century Schoolbook"/>
        </w:rPr>
        <w:t>top-correlated words</w:t>
      </w:r>
      <w:r>
        <w:rPr>
          <w:rFonts w:ascii="Century Schoolbook" w:hAnsi="Century Schoolbook" w:hint="eastAsia"/>
        </w:rPr>
        <w:t xml:space="preserve"> are </w:t>
      </w:r>
      <w:r w:rsidRPr="005A29BD">
        <w:rPr>
          <w:rFonts w:ascii="Century Schoolbook" w:hAnsi="Century Schoolbook"/>
        </w:rPr>
        <w:t>domain-specific terminology for graphics</w:t>
      </w:r>
      <w:r>
        <w:rPr>
          <w:rFonts w:ascii="Century Schoolbook" w:hAnsi="Century Schoolbook" w:hint="eastAsia"/>
        </w:rPr>
        <w:t>.</w:t>
      </w:r>
    </w:p>
    <w:p w14:paraId="19027EC7" w14:textId="447BBDE1" w:rsidR="000C480B" w:rsidRDefault="000C480B" w:rsidP="000C480B">
      <w:pPr>
        <w:pStyle w:val="a9"/>
        <w:numPr>
          <w:ilvl w:val="0"/>
          <w:numId w:val="34"/>
        </w:numPr>
        <w:jc w:val="both"/>
        <w:rPr>
          <w:rFonts w:ascii="Century Schoolbook" w:hAnsi="Century Schoolbook"/>
        </w:rPr>
      </w:pPr>
      <w:r w:rsidRPr="000C480B">
        <w:rPr>
          <w:rFonts w:ascii="Century Schoolbook" w:hAnsi="Century Schoolbook"/>
        </w:rPr>
        <w:t>Pearson</w:t>
      </w:r>
      <w:r w:rsidRPr="005A29BD">
        <w:rPr>
          <w:rFonts w:ascii="Century Schoolbook" w:hAnsi="Century Schoolbook"/>
        </w:rPr>
        <w:t xml:space="preserve"> correlation measures</w:t>
      </w:r>
      <w:r>
        <w:rPr>
          <w:rFonts w:ascii="Century Schoolbook" w:hAnsi="Century Schoolbook" w:hint="eastAsia"/>
        </w:rPr>
        <w:t xml:space="preserve"> </w:t>
      </w:r>
      <w:r w:rsidRPr="000C480B">
        <w:rPr>
          <w:rFonts w:ascii="Century Schoolbook" w:hAnsi="Century Schoolbook"/>
        </w:rPr>
        <w:t xml:space="preserve">the linear relationship between the raw data values of two variables, </w:t>
      </w:r>
      <w:r>
        <w:rPr>
          <w:rFonts w:ascii="Century Schoolbook" w:hAnsi="Century Schoolbook" w:hint="eastAsia"/>
        </w:rPr>
        <w:t>and</w:t>
      </w:r>
      <w:r w:rsidRPr="000C480B">
        <w:rPr>
          <w:rFonts w:ascii="Century Schoolbook" w:hAnsi="Century Schoolbook"/>
        </w:rPr>
        <w:t xml:space="preserve"> Spearman rank correlation measures the monotonic relationship by calculating the Pearson correlation between the ranks of the data</w:t>
      </w:r>
      <w:r>
        <w:rPr>
          <w:rFonts w:ascii="Century Schoolbook" w:hAnsi="Century Schoolbook" w:hint="eastAsia"/>
        </w:rPr>
        <w:t>.</w:t>
      </w:r>
    </w:p>
    <w:p w14:paraId="07977928" w14:textId="16F9664A" w:rsidR="000C480B" w:rsidRPr="000C480B" w:rsidRDefault="000C480B" w:rsidP="000C480B">
      <w:pPr>
        <w:pStyle w:val="a9"/>
        <w:numPr>
          <w:ilvl w:val="0"/>
          <w:numId w:val="34"/>
        </w:numPr>
        <w:jc w:val="both"/>
        <w:rPr>
          <w:rFonts w:ascii="Century Schoolbook" w:hAnsi="Century Schoolbook"/>
        </w:rPr>
      </w:pPr>
      <w:r>
        <w:rPr>
          <w:rFonts w:ascii="Century Schoolbook" w:hAnsi="Century Schoolbook" w:hint="eastAsia"/>
        </w:rPr>
        <w:t xml:space="preserve">When </w:t>
      </w:r>
      <w:r w:rsidRPr="000C480B">
        <w:rPr>
          <w:rFonts w:ascii="Century Schoolbook" w:hAnsi="Century Schoolbook"/>
        </w:rPr>
        <w:t>the relationship between the word frequency and the topic is monotonic but non-linear</w:t>
      </w:r>
      <w:r w:rsidRPr="000C480B">
        <w:rPr>
          <w:rFonts w:ascii="Century Schoolbook" w:hAnsi="Century Schoolbook" w:hint="eastAsia"/>
        </w:rPr>
        <w:t xml:space="preserve">, </w:t>
      </w:r>
      <w:r>
        <w:rPr>
          <w:rFonts w:ascii="Century Schoolbook" w:hAnsi="Century Schoolbook" w:hint="eastAsia"/>
        </w:rPr>
        <w:t>the word will</w:t>
      </w:r>
      <w:r w:rsidRPr="000C480B">
        <w:rPr>
          <w:rFonts w:ascii="Century Schoolbook" w:hAnsi="Century Schoolbook"/>
        </w:rPr>
        <w:t xml:space="preserve"> have </w:t>
      </w:r>
      <w:r>
        <w:rPr>
          <w:rFonts w:ascii="Century Schoolbook" w:hAnsi="Century Schoolbook" w:hint="eastAsia"/>
        </w:rPr>
        <w:t>the</w:t>
      </w:r>
      <w:r w:rsidRPr="000C480B">
        <w:rPr>
          <w:rFonts w:ascii="Century Schoolbook" w:hAnsi="Century Schoolbook"/>
        </w:rPr>
        <w:t xml:space="preserve"> high</w:t>
      </w:r>
      <w:r>
        <w:rPr>
          <w:rFonts w:ascii="Century Schoolbook" w:hAnsi="Century Schoolbook" w:hint="eastAsia"/>
        </w:rPr>
        <w:t>er</w:t>
      </w:r>
      <w:r w:rsidRPr="000C480B">
        <w:rPr>
          <w:rFonts w:ascii="Century Schoolbook" w:hAnsi="Century Schoolbook"/>
        </w:rPr>
        <w:t xml:space="preserve"> Spearman rank correlation and </w:t>
      </w:r>
      <w:r>
        <w:rPr>
          <w:rFonts w:ascii="Century Schoolbook" w:hAnsi="Century Schoolbook" w:hint="eastAsia"/>
        </w:rPr>
        <w:t xml:space="preserve">the </w:t>
      </w:r>
      <w:r w:rsidRPr="000C480B">
        <w:rPr>
          <w:rFonts w:ascii="Century Schoolbook" w:hAnsi="Century Schoolbook"/>
        </w:rPr>
        <w:t>lower Pearson correlation</w:t>
      </w:r>
      <w:r w:rsidR="008936B8">
        <w:rPr>
          <w:rFonts w:ascii="Century Schoolbook" w:hAnsi="Century Schoolbook" w:hint="eastAsia"/>
        </w:rPr>
        <w:t>.</w:t>
      </w:r>
    </w:p>
    <w:p w14:paraId="5D87EE90" w14:textId="053D1B8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42D7FC6E" w14:textId="6E20EC9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00D54B58">
        <w:rPr>
          <w:rFonts w:ascii="Century Schoolbook" w:hAnsi="Century Schoolbook" w:hint="eastAsia"/>
          <w:b/>
          <w:bCs/>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lastRenderedPageBreak/>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78E1E047" w14:textId="1444F68C" w:rsidR="00D54B58" w:rsidRPr="00D54B58" w:rsidRDefault="00D54B58" w:rsidP="00952AFB">
      <w:pPr>
        <w:jc w:val="both"/>
        <w:rPr>
          <w:rFonts w:ascii="Century Schoolbook" w:hAnsi="Century Schoolbook"/>
        </w:rPr>
      </w:pPr>
      <w:r>
        <w:rPr>
          <w:rFonts w:ascii="Century Schoolbook" w:hAnsi="Century Schoolbook"/>
          <w:b/>
          <w:bCs/>
        </w:rPr>
        <w:tab/>
      </w:r>
      <w:r w:rsidRPr="00D54B58">
        <w:rPr>
          <w:rFonts w:ascii="Century Schoolbook" w:hAnsi="Century Schoolbook"/>
        </w:rPr>
        <w:t xml:space="preserve">Decreasing minSup from 9 to 3 in MaxFPGrowth </w:t>
      </w:r>
      <w:r>
        <w:rPr>
          <w:rFonts w:ascii="Century Schoolbook" w:hAnsi="Century Schoolbook" w:hint="eastAsia"/>
        </w:rPr>
        <w:t>will</w:t>
      </w:r>
      <w:r w:rsidRPr="00D54B58">
        <w:rPr>
          <w:rFonts w:ascii="Century Schoolbook" w:hAnsi="Century Schoolbook"/>
        </w:rPr>
        <w:t xml:space="preserve"> increases both the execution runtime from 0.199s to 6.543s and the total number of discovered patterns from 710 to 9,547, </w:t>
      </w:r>
      <w:r>
        <w:rPr>
          <w:rFonts w:ascii="Century Schoolbook" w:hAnsi="Century Schoolbook" w:hint="eastAsia"/>
        </w:rPr>
        <w:t xml:space="preserve">which means </w:t>
      </w:r>
      <w:r w:rsidR="00DD0C23">
        <w:rPr>
          <w:rFonts w:ascii="Century Schoolbook" w:hAnsi="Century Schoolbook" w:hint="eastAsia"/>
        </w:rPr>
        <w:t>that</w:t>
      </w:r>
      <w:r w:rsidRPr="00D54B58">
        <w:rPr>
          <w:rFonts w:ascii="Century Schoolbook" w:hAnsi="Century Schoolbook"/>
        </w:rPr>
        <w:t xml:space="preserve"> a lower support threshold expands the search space and uncovers more frequent itemset.</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(2) — Top-K k vs MaxFPGrowth minSup:</w:t>
      </w:r>
    </w:p>
    <w:p w14:paraId="7DA4E073" w14:textId="082C84B7" w:rsidR="00D54B58" w:rsidRPr="00D54B58" w:rsidRDefault="00D54B58" w:rsidP="00952AFB">
      <w:pPr>
        <w:jc w:val="both"/>
        <w:rPr>
          <w:rFonts w:ascii="Century Schoolbook" w:hAnsi="Century Schoolbook"/>
        </w:rPr>
      </w:pPr>
      <w:r>
        <w:rPr>
          <w:rFonts w:ascii="Century Schoolbook" w:hAnsi="Century Schoolbook"/>
          <w:b/>
          <w:bCs/>
        </w:rPr>
        <w:tab/>
      </w:r>
      <w:r>
        <w:rPr>
          <w:rFonts w:ascii="Century Schoolbook" w:hAnsi="Century Schoolbook" w:hint="eastAsia"/>
        </w:rPr>
        <w:t xml:space="preserve">The </w:t>
      </w:r>
      <w:r w:rsidRPr="00D54B58">
        <w:rPr>
          <w:rFonts w:ascii="Century Schoolbook" w:hAnsi="Century Schoolbook"/>
        </w:rPr>
        <w:t xml:space="preserve">k in Top-K FAE is quantity-driven </w:t>
      </w:r>
      <w:r>
        <w:rPr>
          <w:rFonts w:ascii="Century Schoolbook" w:hAnsi="Century Schoolbook" w:hint="eastAsia"/>
        </w:rPr>
        <w:t xml:space="preserve">, which </w:t>
      </w:r>
      <w:r w:rsidRPr="00D54B58">
        <w:rPr>
          <w:rFonts w:ascii="Century Schoolbook" w:hAnsi="Century Schoolbook"/>
        </w:rPr>
        <w:t xml:space="preserve">specifying an exact number of patterns to return, </w:t>
      </w:r>
      <w:r>
        <w:rPr>
          <w:rFonts w:ascii="Century Schoolbook" w:hAnsi="Century Schoolbook" w:hint="eastAsia"/>
        </w:rPr>
        <w:t>and</w:t>
      </w:r>
      <w:r w:rsidRPr="00D54B58">
        <w:rPr>
          <w:rFonts w:ascii="Century Schoolbook" w:hAnsi="Century Schoolbook"/>
        </w:rPr>
        <w:t xml:space="preserve"> minSup in MaxFPGrowth is threshold-driven</w:t>
      </w:r>
      <w:r>
        <w:rPr>
          <w:rFonts w:ascii="Century Schoolbook" w:hAnsi="Century Schoolbook" w:hint="eastAsia"/>
        </w:rPr>
        <w:t>.</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77793CAA" w14:textId="35E321FA" w:rsidR="00D54B58" w:rsidRPr="00D54B58" w:rsidRDefault="00D54B58" w:rsidP="00952AFB">
      <w:pPr>
        <w:jc w:val="both"/>
        <w:rPr>
          <w:rFonts w:ascii="Century Schoolbook" w:hAnsi="Century Schoolbook"/>
        </w:rPr>
      </w:pPr>
      <w:r>
        <w:rPr>
          <w:rFonts w:ascii="Century Schoolbook" w:hAnsi="Century Schoolbook"/>
          <w:b/>
          <w:bCs/>
        </w:rPr>
        <w:tab/>
      </w:r>
      <w:r>
        <w:rPr>
          <w:rFonts w:ascii="Century Schoolbook" w:hAnsi="Century Schoolbook" w:hint="eastAsia"/>
        </w:rPr>
        <w:t>It is</w:t>
      </w:r>
      <w:r w:rsidRPr="00D54B58">
        <w:rPr>
          <w:rFonts w:ascii="Century Schoolbook" w:hAnsi="Century Schoolbook"/>
        </w:rPr>
        <w:t xml:space="preserve"> because they only retain the longest frequent itemset </w:t>
      </w:r>
      <w:r>
        <w:rPr>
          <w:rFonts w:ascii="Century Schoolbook" w:hAnsi="Century Schoolbook" w:hint="eastAsia"/>
        </w:rPr>
        <w:t>which means did</w:t>
      </w:r>
      <w:r w:rsidRPr="00D54B58">
        <w:rPr>
          <w:rFonts w:ascii="Century Schoolbook" w:hAnsi="Century Schoolbook"/>
        </w:rPr>
        <w:t xml:space="preserve"> not contained within any other frequent pattern, filtering out all redundant</w:t>
      </w:r>
      <w:r w:rsidR="00F757D3">
        <w:rPr>
          <w:rFonts w:ascii="Century Schoolbook" w:hAnsi="Century Schoolbook" w:hint="eastAsia"/>
        </w:rPr>
        <w:t xml:space="preserve"> </w:t>
      </w:r>
      <w:r w:rsidR="00F757D3" w:rsidRPr="00DD0C23">
        <w:rPr>
          <w:rFonts w:ascii="Century Schoolbook" w:hAnsi="Century Schoolbook"/>
        </w:rPr>
        <w:t>sub-patterns</w:t>
      </w:r>
      <w:r w:rsidR="00DD0C23">
        <w:rPr>
          <w:rFonts w:ascii="Century Schoolbook" w:hAnsi="Century Schoolbook" w:hint="eastAsia"/>
        </w:rPr>
        <w:t xml:space="preserve">, </w:t>
      </w:r>
      <w:r w:rsidR="00DD0C23" w:rsidRPr="00DD0C23">
        <w:rPr>
          <w:rFonts w:ascii="Century Schoolbook" w:hAnsi="Century Schoolbook"/>
        </w:rPr>
        <w:t>although the exact supports of those sub-patterns are lost.</w:t>
      </w:r>
    </w:p>
    <w:p w14:paraId="783084E8" w14:textId="060D1D30"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w:t>
      </w:r>
      <w:r w:rsidR="003C035F">
        <w:rPr>
          <w:rFonts w:ascii="Century Schoolbook" w:hAnsi="Century Schoolbook" w:hint="eastAsia"/>
        </w:rPr>
        <w:t>Yes</w:t>
      </w:r>
    </w:p>
    <w:p w14:paraId="7867AF0A" w14:textId="4626B20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A7AE6" w:rsidRPr="004E3E4E">
        <w:rPr>
          <w:rFonts w:ascii="Century Schoolbook" w:hAnsi="Century Schoolbook"/>
        </w:rPr>
        <w:t>Concept check</w:t>
      </w:r>
    </w:p>
    <w:p w14:paraId="396EB013" w14:textId="77777777" w:rsidR="009A7AE6"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690BE16" w14:textId="06AE7938" w:rsidR="00952AFB" w:rsidRDefault="009A7AE6" w:rsidP="00952AFB">
      <w:pPr>
        <w:jc w:val="both"/>
        <w:rPr>
          <w:rFonts w:ascii="Century Schoolbook" w:hAnsi="Century Schoolbook"/>
        </w:rPr>
      </w:pPr>
      <w:hyperlink r:id="rId8" w:history="1">
        <w:r w:rsidRPr="009A7AE6">
          <w:rPr>
            <w:rStyle w:val="af3"/>
            <w:rFonts w:ascii="Century Schoolbook" w:hAnsi="Century Schoolbook"/>
          </w:rPr>
          <w:t>https://www.philippe-fournier-viger.com/spmf/FPMax.php</w:t>
        </w:r>
      </w:hyperlink>
    </w:p>
    <w:p w14:paraId="4FC19F9B" w14:textId="77777777" w:rsidR="00D54B58" w:rsidRDefault="00D54B58" w:rsidP="00952AFB">
      <w:pPr>
        <w:jc w:val="both"/>
        <w:rPr>
          <w:rFonts w:ascii="Century Schoolbook" w:hAnsi="Century Schoolbook"/>
        </w:rPr>
      </w:pPr>
    </w:p>
    <w:p w14:paraId="04831EFF" w14:textId="77777777" w:rsidR="00D54B58" w:rsidRDefault="00D54B58" w:rsidP="00952AFB">
      <w:pPr>
        <w:jc w:val="both"/>
        <w:rPr>
          <w:rFonts w:ascii="Century Schoolbook" w:hAnsi="Century Schoolbook"/>
        </w:rPr>
      </w:pPr>
    </w:p>
    <w:p w14:paraId="47CBDE88" w14:textId="77777777" w:rsidR="00D54B58" w:rsidRDefault="00D54B58" w:rsidP="00952AFB">
      <w:pPr>
        <w:jc w:val="both"/>
        <w:rPr>
          <w:rFonts w:ascii="Century Schoolbook" w:hAnsi="Century Schoolbook"/>
        </w:rPr>
      </w:pPr>
    </w:p>
    <w:p w14:paraId="68E1FF8E" w14:textId="77777777" w:rsidR="00D54B58" w:rsidRDefault="00D54B58" w:rsidP="00952AFB">
      <w:pPr>
        <w:jc w:val="both"/>
        <w:rPr>
          <w:rFonts w:ascii="Century Schoolbook" w:hAnsi="Century Schoolbook"/>
        </w:rPr>
      </w:pPr>
    </w:p>
    <w:p w14:paraId="00D19993" w14:textId="77777777" w:rsidR="00D54B58" w:rsidRDefault="00D54B58" w:rsidP="00952AFB">
      <w:pPr>
        <w:jc w:val="both"/>
        <w:rPr>
          <w:rFonts w:ascii="Century Schoolbook" w:hAnsi="Century Schoolbook"/>
        </w:rPr>
      </w:pPr>
    </w:p>
    <w:p w14:paraId="2A5560BD" w14:textId="77777777" w:rsidR="00D54B58" w:rsidRDefault="00D54B58" w:rsidP="00952AFB">
      <w:pPr>
        <w:jc w:val="both"/>
        <w:rPr>
          <w:rFonts w:ascii="Century Schoolbook" w:hAnsi="Century Schoolbook"/>
        </w:rPr>
      </w:pPr>
    </w:p>
    <w:p w14:paraId="767EAC87" w14:textId="77777777" w:rsidR="00D54B58" w:rsidRDefault="00D54B58" w:rsidP="00952AFB">
      <w:pPr>
        <w:jc w:val="both"/>
        <w:rPr>
          <w:rFonts w:ascii="Century Schoolbook" w:hAnsi="Century Schoolbook"/>
        </w:rPr>
      </w:pPr>
    </w:p>
    <w:p w14:paraId="445230A7" w14:textId="77777777" w:rsidR="00D54B58" w:rsidRPr="00C44A9E" w:rsidRDefault="00D54B58" w:rsidP="00952AFB">
      <w:pPr>
        <w:jc w:val="both"/>
        <w:rPr>
          <w:rFonts w:ascii="Century Schoolbook" w:hAnsi="Century Schoolbook"/>
        </w:rPr>
      </w:pP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06054E41" w14:textId="40C11CE1" w:rsidR="009E427D" w:rsidRDefault="0018685D" w:rsidP="00952AFB">
      <w:pPr>
        <w:jc w:val="both"/>
        <w:rPr>
          <w:rFonts w:ascii="Century Schoolbook" w:hAnsi="Century Schoolbook"/>
          <w:b/>
          <w:bCs/>
        </w:rPr>
      </w:pPr>
      <w:r w:rsidRPr="00C44A9E">
        <w:rPr>
          <w:rFonts w:ascii="Century Schoolbook" w:hAnsi="Century Schoolbook"/>
          <w:b/>
          <w:bCs/>
        </w:rPr>
        <w:t>Answer:</w:t>
      </w:r>
    </w:p>
    <w:p w14:paraId="68869303" w14:textId="6BCBE592" w:rsidR="00D54B58" w:rsidRDefault="00D54B58" w:rsidP="009E427D">
      <w:pPr>
        <w:pStyle w:val="a9"/>
        <w:numPr>
          <w:ilvl w:val="0"/>
          <w:numId w:val="37"/>
        </w:numPr>
        <w:jc w:val="both"/>
        <w:rPr>
          <w:rFonts w:ascii="Century Schoolbook" w:hAnsi="Century Schoolbook"/>
        </w:rPr>
      </w:pPr>
      <w:r w:rsidRPr="009E427D">
        <w:rPr>
          <w:rFonts w:ascii="Century Schoolbook" w:hAnsi="Century Schoolbook"/>
        </w:rPr>
        <w:t xml:space="preserve">The raw matrix (X_counts) contains tens of thousands of dimensions, </w:t>
      </w:r>
      <w:r w:rsidR="009E427D">
        <w:rPr>
          <w:rFonts w:ascii="Century Schoolbook" w:hAnsi="Century Schoolbook" w:hint="eastAsia"/>
        </w:rPr>
        <w:t xml:space="preserve">so it will </w:t>
      </w:r>
      <w:r w:rsidRPr="009E427D">
        <w:rPr>
          <w:rFonts w:ascii="Century Schoolbook" w:hAnsi="Century Schoolbook"/>
        </w:rPr>
        <w:t>mak</w:t>
      </w:r>
      <w:r w:rsidR="009E427D">
        <w:rPr>
          <w:rFonts w:ascii="Century Schoolbook" w:hAnsi="Century Schoolbook" w:hint="eastAsia"/>
        </w:rPr>
        <w:t>e</w:t>
      </w:r>
      <w:r w:rsidRPr="009E427D">
        <w:rPr>
          <w:rFonts w:ascii="Century Schoolbook" w:hAnsi="Century Schoolbook"/>
        </w:rPr>
        <w:t xml:space="preserve"> it mathematically impossible to plot on a 2D or 3D scatter plot</w:t>
      </w:r>
      <w:r w:rsidR="009E427D">
        <w:rPr>
          <w:rFonts w:ascii="Century Schoolbook" w:hAnsi="Century Schoolbook" w:hint="eastAsia"/>
        </w:rPr>
        <w:t>.</w:t>
      </w:r>
    </w:p>
    <w:p w14:paraId="4AB8082E" w14:textId="33E27D21" w:rsidR="009E427D" w:rsidRDefault="00224F5E" w:rsidP="00952AFB">
      <w:pPr>
        <w:pStyle w:val="a9"/>
        <w:numPr>
          <w:ilvl w:val="0"/>
          <w:numId w:val="37"/>
        </w:numPr>
        <w:jc w:val="both"/>
        <w:rPr>
          <w:rFonts w:ascii="Century Schoolbook" w:hAnsi="Century Schoolbook"/>
        </w:rPr>
      </w:pPr>
      <w:r w:rsidRPr="00224F5E">
        <w:rPr>
          <w:rFonts w:ascii="Century Schoolbook" w:hAnsi="Century Schoolbook"/>
        </w:rPr>
        <w:t>Dimensionality reduction algorithms</w:t>
      </w:r>
      <w:r>
        <w:rPr>
          <w:rFonts w:ascii="Century Schoolbook" w:hAnsi="Century Schoolbook" w:hint="eastAsia"/>
        </w:rPr>
        <w:t xml:space="preserve"> like </w:t>
      </w:r>
      <w:r w:rsidR="009E427D" w:rsidRPr="009E427D">
        <w:rPr>
          <w:rFonts w:ascii="Century Schoolbook" w:hAnsi="Century Schoolbook"/>
        </w:rPr>
        <w:t>Principal Component Analysis (PCA)</w:t>
      </w:r>
      <w:r>
        <w:rPr>
          <w:rFonts w:ascii="Century Schoolbook" w:hAnsi="Century Schoolbook" w:hint="eastAsia"/>
        </w:rPr>
        <w:t xml:space="preserve"> and </w:t>
      </w:r>
      <w:r w:rsidR="009E427D" w:rsidRPr="009E427D">
        <w:rPr>
          <w:rFonts w:ascii="Century Schoolbook" w:hAnsi="Century Schoolbook"/>
        </w:rPr>
        <w:t>Singular Value Decomposition (SVD)</w:t>
      </w:r>
    </w:p>
    <w:p w14:paraId="31DEF80B" w14:textId="14F43A45" w:rsidR="0018685D" w:rsidRPr="009E427D" w:rsidRDefault="0018685D" w:rsidP="009E427D">
      <w:pPr>
        <w:jc w:val="both"/>
        <w:rPr>
          <w:rFonts w:ascii="Century Schoolbook" w:hAnsi="Century Schoolbook"/>
        </w:rPr>
      </w:pPr>
      <w:r w:rsidRPr="009E427D">
        <w:rPr>
          <w:rFonts w:ascii="Century Schoolbook" w:hAnsi="Century Schoolbook"/>
          <w:b/>
          <w:bCs/>
        </w:rPr>
        <w:t>AI used for this answer:</w:t>
      </w:r>
      <w:r w:rsidRPr="009E427D">
        <w:rPr>
          <w:rFonts w:ascii="Century Schoolbook" w:hAnsi="Century Schoolbook"/>
        </w:rPr>
        <w:t xml:space="preserve"> </w:t>
      </w:r>
      <w:r w:rsidR="009A7AE6">
        <w:rPr>
          <w:rFonts w:ascii="Century Schoolbook" w:hAnsi="Century Schoolbook" w:hint="eastAsia"/>
        </w:rPr>
        <w:t>No</w:t>
      </w:r>
    </w:p>
    <w:p w14:paraId="51DE8D32" w14:textId="510D2DBA"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726ECDC" w14:textId="77777777" w:rsidR="004E3E4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698F4FA3" w14:textId="77777777" w:rsidR="009A7AE6" w:rsidRDefault="009A7AE6" w:rsidP="00952AFB">
      <w:pPr>
        <w:jc w:val="both"/>
      </w:pPr>
    </w:p>
    <w:p w14:paraId="3F4E056C" w14:textId="786C308B"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3D432F85" w14:textId="1CFC2F5B" w:rsidR="009672D2" w:rsidRDefault="009672D2" w:rsidP="009672D2">
      <w:pPr>
        <w:pStyle w:val="a9"/>
        <w:numPr>
          <w:ilvl w:val="0"/>
          <w:numId w:val="38"/>
        </w:numPr>
        <w:jc w:val="both"/>
        <w:rPr>
          <w:rFonts w:ascii="Century Schoolbook" w:hAnsi="Century Schoolbook"/>
        </w:rPr>
      </w:pPr>
      <w:r>
        <w:rPr>
          <w:rFonts w:ascii="Century Schoolbook" w:hAnsi="Century Schoolbook" w:hint="eastAsia"/>
        </w:rPr>
        <w:t>According to the result, PCA s</w:t>
      </w:r>
      <w:r w:rsidRPr="00D0352B">
        <w:rPr>
          <w:rFonts w:ascii="Century Schoolbook" w:hAnsi="Century Schoolbook"/>
        </w:rPr>
        <w:t>hows heavy overla</w:t>
      </w:r>
      <w:r w:rsidRPr="009672D2">
        <w:rPr>
          <w:rFonts w:ascii="Century Schoolbook" w:hAnsi="Century Schoolbook"/>
        </w:rPr>
        <w:t>p around the center</w:t>
      </w:r>
      <w:r w:rsidRPr="009672D2">
        <w:rPr>
          <w:rFonts w:ascii="Century Schoolbook" w:hAnsi="Century Schoolbook" w:hint="eastAsia"/>
        </w:rPr>
        <w:t xml:space="preserve">, </w:t>
      </w:r>
      <w:r w:rsidRPr="009672D2">
        <w:rPr>
          <w:rFonts w:ascii="Century Schoolbook" w:hAnsi="Century Schoolbook"/>
        </w:rPr>
        <w:t>and</w:t>
      </w:r>
      <w:r w:rsidRPr="009672D2">
        <w:rPr>
          <w:rFonts w:ascii="Century Schoolbook" w:hAnsi="Century Schoolbook" w:hint="eastAsia"/>
        </w:rPr>
        <w:t xml:space="preserve"> </w:t>
      </w:r>
      <w:r w:rsidRPr="009672D2">
        <w:rPr>
          <w:rFonts w:ascii="Century Schoolbook" w:hAnsi="Century Schoolbook"/>
        </w:rPr>
        <w:t>t-SNE</w:t>
      </w:r>
      <w:r w:rsidRPr="009672D2">
        <w:rPr>
          <w:rFonts w:ascii="Century Schoolbook" w:hAnsi="Century Schoolbook" w:hint="eastAsia"/>
        </w:rPr>
        <w:t xml:space="preserve"> and </w:t>
      </w:r>
      <w:r w:rsidRPr="009672D2">
        <w:rPr>
          <w:rFonts w:ascii="Century Schoolbook" w:hAnsi="Century Schoolbook"/>
        </w:rPr>
        <w:t>UMAP</w:t>
      </w:r>
      <w:r>
        <w:rPr>
          <w:rFonts w:ascii="Century Schoolbook" w:hAnsi="Century Schoolbook" w:hint="eastAsia"/>
        </w:rPr>
        <w:t xml:space="preserve"> </w:t>
      </w:r>
      <w:r w:rsidRPr="00D0352B">
        <w:rPr>
          <w:rFonts w:ascii="Century Schoolbook" w:hAnsi="Century Schoolbook"/>
        </w:rPr>
        <w:t>shows distinct, separated cluster islands for the 4 document categories</w:t>
      </w:r>
      <w:r>
        <w:rPr>
          <w:rFonts w:ascii="Century Schoolbook" w:hAnsi="Century Schoolbook" w:hint="eastAsia"/>
        </w:rPr>
        <w:t>.</w:t>
      </w:r>
    </w:p>
    <w:p w14:paraId="3BFBEDAC" w14:textId="1FF3D052" w:rsidR="001A761F" w:rsidRDefault="001A761F" w:rsidP="009672D2">
      <w:pPr>
        <w:pStyle w:val="a9"/>
        <w:numPr>
          <w:ilvl w:val="0"/>
          <w:numId w:val="38"/>
        </w:numPr>
        <w:jc w:val="both"/>
        <w:rPr>
          <w:rFonts w:ascii="Century Schoolbook" w:hAnsi="Century Schoolbook"/>
        </w:rPr>
      </w:pPr>
      <w:r>
        <w:rPr>
          <w:rFonts w:ascii="Century Schoolbook" w:hAnsi="Century Schoolbook" w:hint="eastAsia"/>
        </w:rPr>
        <w:lastRenderedPageBreak/>
        <w:t>B</w:t>
      </w:r>
      <w:r w:rsidRPr="001A761F">
        <w:rPr>
          <w:rFonts w:ascii="Century Schoolbook" w:hAnsi="Century Schoolbook"/>
        </w:rPr>
        <w:t>ecause PCA is a linear dimensionality reduction method focused on maximizing global variance, which</w:t>
      </w:r>
      <w:r>
        <w:rPr>
          <w:rFonts w:ascii="Century Schoolbook" w:hAnsi="Century Schoolbook" w:hint="eastAsia"/>
        </w:rPr>
        <w:t xml:space="preserve"> means it will </w:t>
      </w:r>
      <w:r w:rsidRPr="001A761F">
        <w:rPr>
          <w:rFonts w:ascii="Century Schoolbook" w:hAnsi="Century Schoolbook"/>
        </w:rPr>
        <w:t>fails to capture the complex, non-linear manifold structures and sparse patterns inherent in text data.</w:t>
      </w:r>
    </w:p>
    <w:p w14:paraId="0D0A6A1D" w14:textId="724700EB" w:rsidR="001A761F" w:rsidRPr="009672D2" w:rsidRDefault="001A761F" w:rsidP="009672D2">
      <w:pPr>
        <w:pStyle w:val="a9"/>
        <w:numPr>
          <w:ilvl w:val="0"/>
          <w:numId w:val="38"/>
        </w:numPr>
        <w:jc w:val="both"/>
        <w:rPr>
          <w:rFonts w:ascii="Century Schoolbook" w:hAnsi="Century Schoolbook"/>
        </w:rPr>
      </w:pPr>
      <w:r>
        <w:rPr>
          <w:rFonts w:ascii="Century Schoolbook" w:hAnsi="Century Schoolbook" w:hint="eastAsia"/>
        </w:rPr>
        <w:t>It is b</w:t>
      </w:r>
      <w:r w:rsidRPr="001A761F">
        <w:rPr>
          <w:rFonts w:ascii="Century Schoolbook" w:hAnsi="Century Schoolbook"/>
        </w:rPr>
        <w:t>ecause the algorithm prioritizes preserving local neighborhood structures over global structures, meaning distant clusters do not necessarily reflect true or proportional semantic differences in the original high-dimensional space.</w:t>
      </w:r>
    </w:p>
    <w:p w14:paraId="3CDE42E4" w14:textId="0BC7C94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3AB8B877" w14:textId="053E1EC9" w:rsidR="00414F4F" w:rsidRDefault="00414F4F" w:rsidP="00414F4F">
      <w:pPr>
        <w:pStyle w:val="a9"/>
        <w:numPr>
          <w:ilvl w:val="0"/>
          <w:numId w:val="39"/>
        </w:numPr>
        <w:jc w:val="both"/>
        <w:rPr>
          <w:rFonts w:ascii="Century Schoolbook" w:hAnsi="Century Schoolbook"/>
        </w:rPr>
      </w:pPr>
      <w:r>
        <w:rPr>
          <w:rFonts w:ascii="Century Schoolbook" w:hAnsi="Century Schoolbook" w:hint="eastAsia"/>
        </w:rPr>
        <w:t xml:space="preserve">According to the </w:t>
      </w:r>
      <w:r>
        <w:rPr>
          <w:rFonts w:ascii="Century Schoolbook" w:hAnsi="Century Schoolbook"/>
        </w:rPr>
        <w:t>results</w:t>
      </w:r>
      <w:r>
        <w:rPr>
          <w:rFonts w:ascii="Century Schoolbook" w:hAnsi="Century Schoolbook" w:hint="eastAsia"/>
        </w:rPr>
        <w:t xml:space="preserve">, there are </w:t>
      </w:r>
      <w:r w:rsidRPr="00414F4F">
        <w:rPr>
          <w:rFonts w:ascii="Century Schoolbook" w:hAnsi="Century Schoolbook"/>
        </w:rPr>
        <w:t>4 binary columns</w:t>
      </w:r>
      <w:r>
        <w:rPr>
          <w:rFonts w:ascii="Century Schoolbook" w:hAnsi="Century Schoolbook" w:hint="eastAsia"/>
        </w:rPr>
        <w:t xml:space="preserve"> </w:t>
      </w:r>
      <w:r w:rsidRPr="00414F4F">
        <w:rPr>
          <w:rFonts w:ascii="Century Schoolbook" w:hAnsi="Century Schoolbook"/>
        </w:rPr>
        <w:t>created to represent the 4 categories</w:t>
      </w:r>
      <w:r>
        <w:rPr>
          <w:rFonts w:ascii="Century Schoolbook" w:hAnsi="Century Schoolbook" w:hint="eastAsia"/>
        </w:rPr>
        <w:t>.</w:t>
      </w:r>
    </w:p>
    <w:p w14:paraId="22CE26BA" w14:textId="18D79EB6" w:rsidR="00414F4F" w:rsidRDefault="00414F4F" w:rsidP="00414F4F">
      <w:pPr>
        <w:pStyle w:val="a9"/>
        <w:numPr>
          <w:ilvl w:val="0"/>
          <w:numId w:val="39"/>
        </w:numPr>
        <w:jc w:val="both"/>
        <w:rPr>
          <w:rFonts w:ascii="Century Schoolbook" w:hAnsi="Century Schoolbook"/>
        </w:rPr>
      </w:pPr>
      <w:r>
        <w:rPr>
          <w:rFonts w:ascii="Century Schoolbook" w:hAnsi="Century Schoolbook" w:hint="eastAsia"/>
        </w:rPr>
        <w:t>By doing this</w:t>
      </w:r>
      <w:r w:rsidRPr="00414F4F">
        <w:rPr>
          <w:rFonts w:ascii="Century Schoolbook" w:hAnsi="Century Schoolbook"/>
        </w:rPr>
        <w:t xml:space="preserve">, algorithms </w:t>
      </w:r>
      <w:r>
        <w:rPr>
          <w:rFonts w:ascii="Century Schoolbook" w:hAnsi="Century Schoolbook" w:hint="eastAsia"/>
        </w:rPr>
        <w:t xml:space="preserve">will </w:t>
      </w:r>
      <w:r w:rsidRPr="00414F4F">
        <w:rPr>
          <w:rFonts w:ascii="Century Schoolbook" w:hAnsi="Century Schoolbook"/>
        </w:rPr>
        <w:t>falsely assume an ordinal relationship and numerical magnitude among the categories</w:t>
      </w:r>
      <w:r>
        <w:rPr>
          <w:rFonts w:ascii="Century Schoolbook" w:hAnsi="Century Schoolbook" w:hint="eastAsia"/>
        </w:rPr>
        <w:t>.</w:t>
      </w:r>
    </w:p>
    <w:p w14:paraId="7A0BE1D6" w14:textId="367356A4" w:rsidR="00414F4F" w:rsidRPr="00414F4F" w:rsidRDefault="00414F4F" w:rsidP="00414F4F">
      <w:pPr>
        <w:pStyle w:val="a9"/>
        <w:numPr>
          <w:ilvl w:val="0"/>
          <w:numId w:val="39"/>
        </w:numPr>
        <w:jc w:val="both"/>
        <w:rPr>
          <w:rFonts w:ascii="Century Schoolbook" w:hAnsi="Century Schoolbook"/>
        </w:rPr>
      </w:pPr>
      <w:r w:rsidRPr="00414F4F">
        <w:rPr>
          <w:rFonts w:ascii="Century Schoolbook" w:hAnsi="Century Schoolbook"/>
        </w:rPr>
        <w:t xml:space="preserve">One-hot binarization eliminates this </w:t>
      </w:r>
      <w:r>
        <w:rPr>
          <w:rFonts w:ascii="Century Schoolbook" w:hAnsi="Century Schoolbook" w:hint="eastAsia"/>
        </w:rPr>
        <w:t xml:space="preserve">false </w:t>
      </w:r>
      <w:r>
        <w:rPr>
          <w:rFonts w:ascii="Century Schoolbook" w:hAnsi="Century Schoolbook"/>
        </w:rPr>
        <w:t>assumption</w:t>
      </w:r>
      <w:r>
        <w:rPr>
          <w:rFonts w:ascii="Century Schoolbook" w:hAnsi="Century Schoolbook" w:hint="eastAsia"/>
        </w:rPr>
        <w:t xml:space="preserve"> </w:t>
      </w:r>
      <w:r w:rsidRPr="00414F4F">
        <w:rPr>
          <w:rFonts w:ascii="Century Schoolbook" w:hAnsi="Century Schoolbook"/>
        </w:rPr>
        <w:t>by converting categories into independent, orthogonal binary vectors,</w:t>
      </w:r>
      <w:r>
        <w:rPr>
          <w:rFonts w:ascii="Century Schoolbook" w:hAnsi="Century Schoolbook" w:hint="eastAsia"/>
        </w:rPr>
        <w:t xml:space="preserve"> which cause </w:t>
      </w:r>
      <w:r w:rsidRPr="00414F4F">
        <w:rPr>
          <w:rFonts w:ascii="Century Schoolbook" w:hAnsi="Century Schoolbook"/>
        </w:rPr>
        <w:t xml:space="preserve">all categories are treated as unordered, equidistant, and mutually exclusive. </w:t>
      </w:r>
    </w:p>
    <w:p w14:paraId="22336A25" w14:textId="285BB11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00414F4F">
        <w:rPr>
          <w:rFonts w:ascii="Century Schoolbook" w:hAnsi="Century Schoolbook" w:hint="eastAsia"/>
        </w:rPr>
        <w:t xml:space="preserve"> </w:t>
      </w:r>
      <w:r w:rsidRPr="00C44A9E">
        <w:rPr>
          <w:rFonts w:ascii="Century Schoolbook" w:hAnsi="Century Schoolbook"/>
        </w:rPr>
        <w:t xml:space="preserve">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A09D6" w14:textId="77777777" w:rsidR="00351A05" w:rsidRDefault="00351A05" w:rsidP="00B11B3A">
      <w:pPr>
        <w:spacing w:after="0" w:line="240" w:lineRule="auto"/>
      </w:pPr>
      <w:r>
        <w:separator/>
      </w:r>
    </w:p>
  </w:endnote>
  <w:endnote w:type="continuationSeparator" w:id="0">
    <w:p w14:paraId="73135A99" w14:textId="77777777" w:rsidR="00351A05" w:rsidRDefault="00351A05"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8252C" w14:textId="77777777" w:rsidR="00351A05" w:rsidRDefault="00351A05" w:rsidP="00B11B3A">
      <w:pPr>
        <w:spacing w:after="0" w:line="240" w:lineRule="auto"/>
      </w:pPr>
      <w:r>
        <w:separator/>
      </w:r>
    </w:p>
  </w:footnote>
  <w:footnote w:type="continuationSeparator" w:id="0">
    <w:p w14:paraId="680B8526" w14:textId="77777777" w:rsidR="00351A05" w:rsidRDefault="00351A05"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1BE"/>
    <w:multiLevelType w:val="hybridMultilevel"/>
    <w:tmpl w:val="B0ECDB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4434A"/>
    <w:multiLevelType w:val="hybridMultilevel"/>
    <w:tmpl w:val="787C97DE"/>
    <w:lvl w:ilvl="0" w:tplc="2A60EB24">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C4345"/>
    <w:multiLevelType w:val="hybridMultilevel"/>
    <w:tmpl w:val="E5E641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185BB4"/>
    <w:multiLevelType w:val="hybridMultilevel"/>
    <w:tmpl w:val="7E842AA0"/>
    <w:lvl w:ilvl="0" w:tplc="1772B1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0642B5"/>
    <w:multiLevelType w:val="hybridMultilevel"/>
    <w:tmpl w:val="954CFBE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1499B"/>
    <w:multiLevelType w:val="hybridMultilevel"/>
    <w:tmpl w:val="11F424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5CC6B96"/>
    <w:multiLevelType w:val="hybridMultilevel"/>
    <w:tmpl w:val="5A62BB58"/>
    <w:lvl w:ilvl="0" w:tplc="1772B1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AA61352"/>
    <w:multiLevelType w:val="hybridMultilevel"/>
    <w:tmpl w:val="CCD240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817732"/>
    <w:multiLevelType w:val="hybridMultilevel"/>
    <w:tmpl w:val="D00E5A18"/>
    <w:lvl w:ilvl="0" w:tplc="1772B148">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30CEC"/>
    <w:multiLevelType w:val="multilevel"/>
    <w:tmpl w:val="1120700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F664EA"/>
    <w:multiLevelType w:val="hybridMultilevel"/>
    <w:tmpl w:val="7D628C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9E115C"/>
    <w:multiLevelType w:val="hybridMultilevel"/>
    <w:tmpl w:val="125243D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A367159"/>
    <w:multiLevelType w:val="hybridMultilevel"/>
    <w:tmpl w:val="53D228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A883F56"/>
    <w:multiLevelType w:val="hybridMultilevel"/>
    <w:tmpl w:val="87123648"/>
    <w:lvl w:ilvl="0" w:tplc="398E7186">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714163"/>
    <w:multiLevelType w:val="hybridMultilevel"/>
    <w:tmpl w:val="4E3A68DA"/>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8"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12"/>
  </w:num>
  <w:num w:numId="2" w16cid:durableId="184292703">
    <w:abstractNumId w:val="21"/>
  </w:num>
  <w:num w:numId="3" w16cid:durableId="1575118697">
    <w:abstractNumId w:val="1"/>
  </w:num>
  <w:num w:numId="4" w16cid:durableId="731463887">
    <w:abstractNumId w:val="36"/>
  </w:num>
  <w:num w:numId="5" w16cid:durableId="619185889">
    <w:abstractNumId w:val="3"/>
  </w:num>
  <w:num w:numId="6" w16cid:durableId="1071270425">
    <w:abstractNumId w:val="10"/>
  </w:num>
  <w:num w:numId="7" w16cid:durableId="1588727719">
    <w:abstractNumId w:val="34"/>
  </w:num>
  <w:num w:numId="8" w16cid:durableId="533738981">
    <w:abstractNumId w:val="13"/>
  </w:num>
  <w:num w:numId="9" w16cid:durableId="1269434050">
    <w:abstractNumId w:val="33"/>
  </w:num>
  <w:num w:numId="10" w16cid:durableId="1732079054">
    <w:abstractNumId w:val="27"/>
  </w:num>
  <w:num w:numId="11" w16cid:durableId="1035348155">
    <w:abstractNumId w:val="18"/>
  </w:num>
  <w:num w:numId="12" w16cid:durableId="1142964469">
    <w:abstractNumId w:val="20"/>
  </w:num>
  <w:num w:numId="13" w16cid:durableId="1675378421">
    <w:abstractNumId w:val="38"/>
  </w:num>
  <w:num w:numId="14" w16cid:durableId="815490794">
    <w:abstractNumId w:val="35"/>
  </w:num>
  <w:num w:numId="15" w16cid:durableId="1567035629">
    <w:abstractNumId w:val="5"/>
  </w:num>
  <w:num w:numId="16" w16cid:durableId="1944191802">
    <w:abstractNumId w:val="22"/>
  </w:num>
  <w:num w:numId="17" w16cid:durableId="467089125">
    <w:abstractNumId w:val="26"/>
  </w:num>
  <w:num w:numId="18" w16cid:durableId="771702364">
    <w:abstractNumId w:val="29"/>
  </w:num>
  <w:num w:numId="19" w16cid:durableId="893585597">
    <w:abstractNumId w:val="16"/>
  </w:num>
  <w:num w:numId="20" w16cid:durableId="5520643">
    <w:abstractNumId w:val="23"/>
  </w:num>
  <w:num w:numId="21" w16cid:durableId="1673995430">
    <w:abstractNumId w:val="8"/>
  </w:num>
  <w:num w:numId="22" w16cid:durableId="1335179808">
    <w:abstractNumId w:val="2"/>
  </w:num>
  <w:num w:numId="23" w16cid:durableId="347214929">
    <w:abstractNumId w:val="11"/>
  </w:num>
  <w:num w:numId="24" w16cid:durableId="1413353911">
    <w:abstractNumId w:val="28"/>
  </w:num>
  <w:num w:numId="25" w16cid:durableId="2123333330">
    <w:abstractNumId w:val="32"/>
  </w:num>
  <w:num w:numId="26" w16cid:durableId="1070234175">
    <w:abstractNumId w:val="4"/>
  </w:num>
  <w:num w:numId="27" w16cid:durableId="339282093">
    <w:abstractNumId w:val="0"/>
  </w:num>
  <w:num w:numId="28" w16cid:durableId="1557233212">
    <w:abstractNumId w:val="19"/>
  </w:num>
  <w:num w:numId="29" w16cid:durableId="224030048">
    <w:abstractNumId w:val="15"/>
  </w:num>
  <w:num w:numId="30" w16cid:durableId="1440563638">
    <w:abstractNumId w:val="7"/>
  </w:num>
  <w:num w:numId="31" w16cid:durableId="1388456757">
    <w:abstractNumId w:val="24"/>
  </w:num>
  <w:num w:numId="32" w16cid:durableId="1565948766">
    <w:abstractNumId w:val="9"/>
  </w:num>
  <w:num w:numId="33" w16cid:durableId="1579707551">
    <w:abstractNumId w:val="30"/>
  </w:num>
  <w:num w:numId="34" w16cid:durableId="808861416">
    <w:abstractNumId w:val="6"/>
  </w:num>
  <w:num w:numId="35" w16cid:durableId="52437562">
    <w:abstractNumId w:val="14"/>
  </w:num>
  <w:num w:numId="36" w16cid:durableId="785274137">
    <w:abstractNumId w:val="37"/>
  </w:num>
  <w:num w:numId="37" w16cid:durableId="2001960199">
    <w:abstractNumId w:val="17"/>
  </w:num>
  <w:num w:numId="38" w16cid:durableId="1381368207">
    <w:abstractNumId w:val="31"/>
  </w:num>
  <w:num w:numId="39" w16cid:durableId="21412629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C2D4C"/>
    <w:rsid w:val="000C480B"/>
    <w:rsid w:val="000F5A82"/>
    <w:rsid w:val="00177D78"/>
    <w:rsid w:val="0018447D"/>
    <w:rsid w:val="0018685D"/>
    <w:rsid w:val="001A761F"/>
    <w:rsid w:val="00224F5E"/>
    <w:rsid w:val="00247B81"/>
    <w:rsid w:val="00295192"/>
    <w:rsid w:val="003314C2"/>
    <w:rsid w:val="00351A05"/>
    <w:rsid w:val="003C035F"/>
    <w:rsid w:val="003D330A"/>
    <w:rsid w:val="003D4323"/>
    <w:rsid w:val="003F0066"/>
    <w:rsid w:val="00401C61"/>
    <w:rsid w:val="00410504"/>
    <w:rsid w:val="00414F4F"/>
    <w:rsid w:val="0042222D"/>
    <w:rsid w:val="004C7098"/>
    <w:rsid w:val="004D0D49"/>
    <w:rsid w:val="004E3E4E"/>
    <w:rsid w:val="004E5BB2"/>
    <w:rsid w:val="004F3B0D"/>
    <w:rsid w:val="005641F4"/>
    <w:rsid w:val="005A29BD"/>
    <w:rsid w:val="005C7CCF"/>
    <w:rsid w:val="005F736C"/>
    <w:rsid w:val="00606A73"/>
    <w:rsid w:val="00614ECC"/>
    <w:rsid w:val="00633C0E"/>
    <w:rsid w:val="00661AB5"/>
    <w:rsid w:val="006E3F41"/>
    <w:rsid w:val="007252FA"/>
    <w:rsid w:val="007A3615"/>
    <w:rsid w:val="007D310B"/>
    <w:rsid w:val="0080130C"/>
    <w:rsid w:val="008227B2"/>
    <w:rsid w:val="00837507"/>
    <w:rsid w:val="008936B8"/>
    <w:rsid w:val="00902A15"/>
    <w:rsid w:val="0092772B"/>
    <w:rsid w:val="00952AFB"/>
    <w:rsid w:val="009672D2"/>
    <w:rsid w:val="00973482"/>
    <w:rsid w:val="009A7AE6"/>
    <w:rsid w:val="009D5E9C"/>
    <w:rsid w:val="009E427D"/>
    <w:rsid w:val="00AC363F"/>
    <w:rsid w:val="00B11B3A"/>
    <w:rsid w:val="00BA6705"/>
    <w:rsid w:val="00BC60DE"/>
    <w:rsid w:val="00C07EA8"/>
    <w:rsid w:val="00C379E4"/>
    <w:rsid w:val="00C44A9E"/>
    <w:rsid w:val="00D0352B"/>
    <w:rsid w:val="00D1315D"/>
    <w:rsid w:val="00D23E25"/>
    <w:rsid w:val="00D30595"/>
    <w:rsid w:val="00D3160A"/>
    <w:rsid w:val="00D53D70"/>
    <w:rsid w:val="00D54B58"/>
    <w:rsid w:val="00DD0C23"/>
    <w:rsid w:val="00DE36C1"/>
    <w:rsid w:val="00E830C4"/>
    <w:rsid w:val="00EA215F"/>
    <w:rsid w:val="00EF130B"/>
    <w:rsid w:val="00F40EC3"/>
    <w:rsid w:val="00F6165A"/>
    <w:rsid w:val="00F757D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paragraph" w:styleId="af2">
    <w:name w:val="Revision"/>
    <w:hidden/>
    <w:uiPriority w:val="99"/>
    <w:semiHidden/>
    <w:rsid w:val="004E3E4E"/>
    <w:pPr>
      <w:spacing w:after="0" w:line="240" w:lineRule="auto"/>
    </w:pPr>
  </w:style>
  <w:style w:type="character" w:styleId="af3">
    <w:name w:val="Hyperlink"/>
    <w:basedOn w:val="a0"/>
    <w:uiPriority w:val="99"/>
    <w:unhideWhenUsed/>
    <w:rsid w:val="004E3E4E"/>
    <w:rPr>
      <w:color w:val="467886" w:themeColor="hyperlink"/>
      <w:u w:val="single"/>
    </w:rPr>
  </w:style>
  <w:style w:type="character" w:styleId="af4">
    <w:name w:val="Unresolved Mention"/>
    <w:basedOn w:val="a0"/>
    <w:uiPriority w:val="99"/>
    <w:semiHidden/>
    <w:unhideWhenUsed/>
    <w:rsid w:val="004E3E4E"/>
    <w:rPr>
      <w:color w:val="605E5C"/>
      <w:shd w:val="clear" w:color="auto" w:fill="E1DFDD"/>
    </w:rPr>
  </w:style>
  <w:style w:type="character" w:styleId="af5">
    <w:name w:val="FollowedHyperlink"/>
    <w:basedOn w:val="a0"/>
    <w:uiPriority w:val="99"/>
    <w:semiHidden/>
    <w:unhideWhenUsed/>
    <w:rsid w:val="004E3E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lippe-fournier-viger.com/spmf/FPMax.php" TargetMode="External"/><Relationship Id="rId3" Type="http://schemas.openxmlformats.org/officeDocument/2006/relationships/settings" Target="settings.xml"/><Relationship Id="rId7" Type="http://schemas.openxmlformats.org/officeDocument/2006/relationships/hyperlink" Target="https://scikit-learn.org/stable/modules/semi_supervise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2190</Words>
  <Characters>12486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郭曜瑋</cp:lastModifiedBy>
  <cp:revision>5</cp:revision>
  <cp:lastPrinted>2026-10-18T11:46:00Z</cp:lastPrinted>
  <dcterms:created xsi:type="dcterms:W3CDTF">2026-10-19T05:00:00Z</dcterms:created>
  <dcterms:modified xsi:type="dcterms:W3CDTF">2026-10-19T10:30:00Z</dcterms:modified>
</cp:coreProperties>
</file>