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"https://kexue.fm/archives/8069"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https://kexue.fm/archives/8069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"https://kexue.fm/archives/8321"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https://kexue.fm/archives/8321</w:t>
      </w:r>
      <w:r>
        <w:rPr>
          <w:rFonts w:hint="default"/>
          <w:lang w:val="en-US" w:eastAsia="zh-CN"/>
        </w:rPr>
        <w:fldChar w:fldCharType="end"/>
      </w:r>
    </w:p>
    <w:bookmarkEnd w:id="0"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https://arxiv.org/abs/2103.15316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tensorflow版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"https://github.com/bojone/BERT-whitening"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https://github.com/bojone/BERT-whitening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Pytorch版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"https://github.com/autoliuweijie/BERT-whitening-pytorch"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https://github.com/autoliuweijie/BERT-whitening-pytorch</w:t>
      </w:r>
      <w:r>
        <w:rPr>
          <w:rFonts w:hint="eastAsia"/>
        </w:rPr>
        <w:fldChar w:fldCharType="end"/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这个是关于tokenizer的解释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"https://blog.csdn.net/pearl8899/article/details/119328276"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https://blog.csdn.net/pearl8899/article/details/119328276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关于池化的解释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"https://blog.csdn.net/choushi5845/article/details/100747117"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https://blog.csdn.net/choushi5845/article/details/100747117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关于bert输出的解释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"https://www.cnblogs.com/xiximayou/p/15016604.html"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https://www.cnblogs.com/xiximayou/p/15016604.html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关于bert输入的解释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"https://www.cnblogs.com/gczr/p/11785930.html"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https://www.cnblogs.com/gczr/p/11785930.html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内含seq2seq的详解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https://www.cnblogs.com/gczr/p/11785930.html</w:t>
      </w:r>
    </w:p>
    <w:p>
      <w:r>
        <w:drawing>
          <wp:inline distT="0" distB="0" distL="114300" distR="114300">
            <wp:extent cx="5270500" cy="367093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825750"/>
            <wp:effectExtent l="0" t="0" r="6350" b="8890"/>
            <wp:docPr id="2" name="图片 2" descr="16467219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46721969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t>数据集样例</w:t>
      </w:r>
    </w:p>
    <w:p>
      <w:r>
        <w:drawing>
          <wp:inline distT="0" distB="0" distL="114300" distR="114300">
            <wp:extent cx="3832860" cy="1600200"/>
            <wp:effectExtent l="0" t="0" r="762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做的方法有两种：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1第一种，也就是有监督，那么这个问题就会变成输入两个句子（拼接输入到bert）里，然后分类（0或1）。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2第二种，无监督，.也就是说直接将句子a和句子b分别用向量表达，计算他们的相似度，得到在0和1之间的的某个相似度。这个代码用的是第二种，也就是无监督。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这种任务有什么用呢？在搜索引擎里很有用。节约空间（不需要存储那么多的qa对），提高速度（直接利用已有的qa的答案）。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评测标准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Georgia" w:hAnsi="Georgia" w:eastAsia="Georgia" w:cs="Georgia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spacing w:val="0"/>
          <w:sz w:val="16"/>
          <w:szCs w:val="16"/>
          <w:shd w:val="clear" w:fill="FFFFFF"/>
        </w:rPr>
        <w:t>都是用</w:t>
      </w:r>
      <w:r>
        <w:rPr>
          <w:rFonts w:hint="default" w:ascii="Georgia" w:hAnsi="Georgia" w:eastAsia="Georgia" w:cs="Georgia"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spearman相关系数</w:t>
      </w:r>
      <w:r>
        <w:rPr>
          <w:rFonts w:hint="default" w:ascii="Georgia" w:hAnsi="Georgia" w:eastAsia="Georgia" w:cs="Georgia"/>
          <w:i w:val="0"/>
          <w:iCs w:val="0"/>
          <w:caps w:val="0"/>
          <w:spacing w:val="0"/>
          <w:sz w:val="16"/>
          <w:szCs w:val="16"/>
          <w:shd w:val="clear" w:fill="FFFFFF"/>
        </w:rPr>
        <w:t>，这是一个类似AUC的排序指标，只依赖于预测分数的顺序，并且不依赖于阈值，所以用来评测效果是比较适合的。之所以没有用大家更熟悉的准确率（accuracy）指标，一是因为准确率依赖于具体的阈值，二是因为STS-B数据集的标签是1～5的数字，并不是0/1标签，要算准确率也无从算起，因此统一用spearman相关系数了。如果读者非要从准确率角度理解，那么大概可以认为“accuracy ≈ 0.5 + spearman / 2”吧。</w:t>
      </w:r>
    </w:p>
    <w:p>
      <w:pPr>
        <w:rPr>
          <w:rFonts w:hint="default" w:ascii="Georgia" w:hAnsi="Georgia" w:eastAsia="Georgia" w:cs="Georgia"/>
          <w:i w:val="0"/>
          <w:iCs w:val="0"/>
          <w:caps w:val="0"/>
          <w:spacing w:val="0"/>
          <w:sz w:val="16"/>
          <w:szCs w:val="16"/>
          <w:shd w:val="clear" w:fill="FFFFFF"/>
        </w:rPr>
      </w:pPr>
    </w:p>
    <w:p>
      <w:pPr>
        <w:rPr>
          <w:rFonts w:hint="eastAsia" w:ascii="Georgia" w:hAnsi="Georgia" w:eastAsia="宋体" w:cs="Georgia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drawing>
          <wp:inline distT="0" distB="0" distL="114300" distR="114300">
            <wp:extent cx="5273040" cy="522605"/>
            <wp:effectExtent l="0" t="0" r="0" b="10795"/>
            <wp:docPr id="4" name="图片 4" descr="164679544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46795445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Georgia" w:hAnsi="Georgia" w:eastAsia="宋体" w:cs="Georgia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 w:ascii="Georgia" w:hAnsi="Georgia" w:eastAsia="宋体" w:cs="Georgia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drawing>
          <wp:inline distT="0" distB="0" distL="114300" distR="114300">
            <wp:extent cx="5269230" cy="2733675"/>
            <wp:effectExtent l="0" t="0" r="381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Georgia" w:hAnsi="Georgia" w:eastAsia="宋体" w:cs="Georgia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 colab gpu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tensorflow 1.14 + keras 2.3.1 + bert4keras 0.10.5</w:t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t>时间应该在1分钟左右</w:t>
      </w:r>
    </w:p>
    <w:p>
      <w:pPr>
        <w:rPr>
          <w:rFonts w:hint="eastAsia" w:ascii="Georgia" w:hAnsi="Georgia" w:eastAsia="宋体" w:cs="Georgia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i w:val="0"/>
          <w:iCs w:val="0"/>
          <w:spacing w:val="0"/>
          <w:sz w:val="16"/>
          <w:szCs w:val="16"/>
          <w:shd w:val="clear" w:fill="FFFFFF"/>
          <w:lang w:val="en-US" w:eastAsia="zh-CN"/>
        </w:rPr>
        <w:t>X</w:t>
      </w:r>
      <w:r>
        <w:rPr>
          <w:rFonts w:hint="eastAsia" w:ascii="Georgia" w:hAnsi="Georgia" w:eastAsia="宋体" w:cs="Georgia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 xml:space="preserve">  0.1 0.2 0.3</w:t>
      </w:r>
    </w:p>
    <w:p>
      <w:pPr>
        <w:rPr>
          <w:rFonts w:hint="default" w:ascii="Georgia" w:hAnsi="Georgia" w:eastAsia="宋体" w:cs="Georgia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i w:val="0"/>
          <w:iCs w:val="0"/>
          <w:spacing w:val="0"/>
          <w:sz w:val="16"/>
          <w:szCs w:val="16"/>
          <w:shd w:val="clear" w:fill="FFFFFF"/>
          <w:lang w:val="en-US" w:eastAsia="zh-CN"/>
        </w:rPr>
        <w:t>Y</w:t>
      </w:r>
      <w:r>
        <w:rPr>
          <w:rFonts w:hint="eastAsia" w:ascii="Georgia" w:hAnsi="Georgia" w:eastAsia="宋体" w:cs="Georgia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 xml:space="preserve">   0  1  0</w:t>
      </w:r>
    </w:p>
    <w:p>
      <w:pPr>
        <w:rPr>
          <w:rFonts w:hint="eastAsia" w:ascii="Georgia" w:hAnsi="Georgia" w:eastAsia="宋体" w:cs="Georgia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 w:ascii="Georgia" w:hAnsi="Georgia" w:eastAsia="宋体" w:cs="Georgia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整体逻辑是</w:t>
      </w:r>
    </w:p>
    <w:p>
      <w:pPr>
        <w:rPr>
          <w:rFonts w:hint="eastAsia" w:ascii="Georgia" w:hAnsi="Georgia" w:eastAsia="宋体" w:cs="Georgia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i w:val="0"/>
          <w:iCs w:val="0"/>
          <w:spacing w:val="0"/>
          <w:sz w:val="16"/>
          <w:szCs w:val="16"/>
          <w:shd w:val="clear" w:fill="FFFFFF"/>
          <w:lang w:val="en-US" w:eastAsia="zh-CN"/>
        </w:rPr>
        <w:t>B</w:t>
      </w:r>
      <w:r>
        <w:rPr>
          <w:rFonts w:hint="eastAsia" w:ascii="Georgia" w:hAnsi="Georgia" w:eastAsia="宋体" w:cs="Georgia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aseline利用bert直接得出向量，然后计算相似度。</w:t>
      </w:r>
    </w:p>
    <w:p>
      <w:pPr>
        <w:rPr>
          <w:rFonts w:hint="eastAsia" w:ascii="Georgia" w:hAnsi="Georgia" w:eastAsia="宋体" w:cs="Georgia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改进就是计算出向量后，利用他说的白化的方法对向量进行一些变换。</w:t>
      </w:r>
    </w:p>
    <w:p>
      <w:pPr>
        <w:rPr>
          <w:rFonts w:hint="eastAsia" w:ascii="Georgia" w:hAnsi="Georgia" w:eastAsia="宋体" w:cs="Georgia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 w:ascii="Georgia" w:hAnsi="Georgia" w:eastAsia="宋体" w:cs="Georgia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Georgia" w:hAnsi="Georgia" w:eastAsia="宋体" w:cs="Georgia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先读数据 数据格式是 [[句子a, b,标签]]</w:t>
      </w:r>
    </w:p>
    <w:p>
      <w:pPr>
        <w:numPr>
          <w:ilvl w:val="0"/>
          <w:numId w:val="1"/>
        </w:numPr>
        <w:rPr>
          <w:rFonts w:hint="default" w:ascii="Georgia" w:hAnsi="Georgia" w:eastAsia="宋体" w:cs="Georgia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然后tokenizer把他encode，这个时候是</w:t>
      </w:r>
      <w:r>
        <w:rPr>
          <w:rFonts w:hint="eastAsia" w:ascii="Georgia" w:hAnsi="Georgia" w:eastAsia="宋体" w:cs="Georgia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Georgia" w:hAnsi="Georgia" w:eastAsia="宋体" w:cs="Georgia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word 2 ids 也就是 “我”这个字在任何句子里面都是同一个id，本质上就是一个查字典 即tokenizer.encode()</w:t>
      </w:r>
    </w:p>
    <w:p>
      <w:pPr>
        <w:numPr>
          <w:ilvl w:val="0"/>
          <w:numId w:val="1"/>
        </w:numPr>
        <w:rPr>
          <w:rFonts w:hint="default" w:ascii="Georgia" w:hAnsi="Georgia" w:eastAsia="宋体" w:cs="Georgia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然后encoder把id做embedding，即encoder.predict()例如</w:t>
      </w:r>
    </w:p>
    <w:p>
      <w:pPr>
        <w:numPr>
          <w:ilvl w:val="0"/>
          <w:numId w:val="0"/>
        </w:numPr>
        <w:rPr>
          <w:rFonts w:hint="default" w:ascii="Georgia" w:hAnsi="Georgia" w:eastAsia="宋体" w:cs="Georgia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之后选择池化方式输出向量即可，这里采用了不同的pooling方式，例如直接用cls代表句子或者最后一层每一个token的向量的平均代表句子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984885"/>
            <wp:effectExtent l="0" t="0" r="3175" b="571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论方法 对方法进行反思和讨论 方法论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bert的embedding可不可以还原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1B458A"/>
    <w:multiLevelType w:val="singleLevel"/>
    <w:tmpl w:val="CB1B45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3044D"/>
    <w:rsid w:val="030A62E4"/>
    <w:rsid w:val="30BB1728"/>
    <w:rsid w:val="3F04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2022-03-08T06:29:00Z</dcterms:created>
  <dc:creator>2983545564</dc:creator>
  <cp:lastModifiedBy>lgy</cp:lastModifiedBy>
  <dcterms:modified xsi:type="dcterms:W3CDTF">2022-03-12T22:43:41Z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326DB64F543C4CCC8AF8876EB3C99F79</vt:lpwstr>
  </property>
</Properties>
</file>