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246"/>
        <w:gridCol w:w="7512"/>
      </w:tblGrid>
      <w:tr w:rsidR="00DC7B32" w:rsidRPr="00DC7B32" w14:paraId="3604BF94" w14:textId="77777777" w:rsidTr="00D563F0">
        <w:tc>
          <w:tcPr>
            <w:tcW w:w="10758" w:type="dxa"/>
            <w:gridSpan w:val="2"/>
          </w:tcPr>
          <w:p w14:paraId="09BD1614" w14:textId="1F1E92EB" w:rsidR="00DC7B32" w:rsidRPr="00DC7B32" w:rsidRDefault="00DC7B32" w:rsidP="00D563F0">
            <w:pPr>
              <w:jc w:val="center"/>
              <w:rPr>
                <w:rFonts w:ascii="Times New Roman" w:hAnsi="Times New Roman" w:cs="Times New Roman"/>
                <w:b/>
                <w:bCs/>
                <w:sz w:val="24"/>
                <w:szCs w:val="24"/>
              </w:rPr>
            </w:pPr>
            <w:r w:rsidRPr="00DC7B32">
              <w:rPr>
                <w:rFonts w:ascii="Times New Roman" w:hAnsi="Times New Roman" w:cs="Times New Roman"/>
                <w:b/>
                <w:bCs/>
                <w:sz w:val="24"/>
                <w:szCs w:val="24"/>
              </w:rPr>
              <w:t>Lab 13</w:t>
            </w:r>
          </w:p>
        </w:tc>
      </w:tr>
      <w:tr w:rsidR="00DC7B32" w:rsidRPr="00DC7B32" w14:paraId="2FF92789" w14:textId="77777777" w:rsidTr="00D563F0">
        <w:tc>
          <w:tcPr>
            <w:tcW w:w="3246" w:type="dxa"/>
          </w:tcPr>
          <w:p w14:paraId="6F366116" w14:textId="77777777" w:rsidR="00DC7B32" w:rsidRPr="00DC7B32" w:rsidRDefault="00DC7B32" w:rsidP="00D563F0">
            <w:pPr>
              <w:jc w:val="both"/>
              <w:rPr>
                <w:rFonts w:ascii="Times New Roman" w:hAnsi="Times New Roman" w:cs="Times New Roman"/>
                <w:b/>
                <w:bCs/>
                <w:sz w:val="24"/>
                <w:szCs w:val="24"/>
              </w:rPr>
            </w:pPr>
            <w:r w:rsidRPr="00DC7B32">
              <w:rPr>
                <w:rFonts w:ascii="Times New Roman" w:hAnsi="Times New Roman" w:cs="Times New Roman"/>
                <w:b/>
                <w:bCs/>
                <w:sz w:val="24"/>
                <w:szCs w:val="24"/>
              </w:rPr>
              <w:t>Name</w:t>
            </w:r>
          </w:p>
        </w:tc>
        <w:tc>
          <w:tcPr>
            <w:tcW w:w="7512" w:type="dxa"/>
          </w:tcPr>
          <w:p w14:paraId="14377E68" w14:textId="77777777" w:rsidR="00DC7B32" w:rsidRPr="00DC7B32" w:rsidRDefault="00DC7B32" w:rsidP="00D563F0">
            <w:pPr>
              <w:jc w:val="both"/>
              <w:rPr>
                <w:rFonts w:ascii="Times New Roman" w:hAnsi="Times New Roman" w:cs="Times New Roman"/>
                <w:sz w:val="24"/>
                <w:szCs w:val="24"/>
              </w:rPr>
            </w:pPr>
            <w:r w:rsidRPr="00DC7B32">
              <w:rPr>
                <w:rFonts w:ascii="Times New Roman" w:hAnsi="Times New Roman" w:cs="Times New Roman"/>
                <w:sz w:val="24"/>
                <w:szCs w:val="24"/>
              </w:rPr>
              <w:t>Dang Hoang Nguyen</w:t>
            </w:r>
          </w:p>
        </w:tc>
      </w:tr>
      <w:tr w:rsidR="00DC7B32" w:rsidRPr="00DC7B32" w14:paraId="31F19996" w14:textId="77777777" w:rsidTr="00D563F0">
        <w:tc>
          <w:tcPr>
            <w:tcW w:w="3246" w:type="dxa"/>
          </w:tcPr>
          <w:p w14:paraId="046E7EC0" w14:textId="77777777" w:rsidR="00DC7B32" w:rsidRPr="00DC7B32" w:rsidRDefault="00DC7B32" w:rsidP="00D563F0">
            <w:pPr>
              <w:jc w:val="both"/>
              <w:rPr>
                <w:rFonts w:ascii="Times New Roman" w:hAnsi="Times New Roman" w:cs="Times New Roman"/>
                <w:b/>
                <w:bCs/>
                <w:sz w:val="24"/>
                <w:szCs w:val="24"/>
              </w:rPr>
            </w:pPr>
            <w:r w:rsidRPr="00DC7B32">
              <w:rPr>
                <w:rFonts w:ascii="Times New Roman" w:hAnsi="Times New Roman" w:cs="Times New Roman"/>
                <w:b/>
                <w:bCs/>
                <w:sz w:val="24"/>
                <w:szCs w:val="24"/>
              </w:rPr>
              <w:t>Student ID</w:t>
            </w:r>
          </w:p>
        </w:tc>
        <w:tc>
          <w:tcPr>
            <w:tcW w:w="7512" w:type="dxa"/>
          </w:tcPr>
          <w:p w14:paraId="1E014645" w14:textId="2D65830D" w:rsidR="00DC7B32" w:rsidRPr="00DC7B32" w:rsidRDefault="00DC7B32" w:rsidP="00D563F0">
            <w:pPr>
              <w:jc w:val="both"/>
              <w:rPr>
                <w:rFonts w:ascii="Times New Roman" w:hAnsi="Times New Roman" w:cs="Times New Roman"/>
                <w:sz w:val="24"/>
                <w:szCs w:val="24"/>
              </w:rPr>
            </w:pPr>
            <w:r w:rsidRPr="00DC7B32">
              <w:rPr>
                <w:rFonts w:ascii="Times New Roman" w:hAnsi="Times New Roman" w:cs="Times New Roman"/>
                <w:sz w:val="24"/>
                <w:szCs w:val="24"/>
              </w:rPr>
              <w:t>SE</w:t>
            </w:r>
            <w:r w:rsidR="00F865AE">
              <w:rPr>
                <w:rFonts w:ascii="Times New Roman" w:hAnsi="Times New Roman" w:cs="Times New Roman"/>
                <w:sz w:val="24"/>
                <w:szCs w:val="24"/>
              </w:rPr>
              <w:t>171946</w:t>
            </w:r>
          </w:p>
        </w:tc>
      </w:tr>
    </w:tbl>
    <w:p w14:paraId="1C9DE523" w14:textId="77777777" w:rsidR="00DC7B32" w:rsidRPr="00DC7B32" w:rsidRDefault="00DC7B32" w:rsidP="00DC7B32">
      <w:pPr>
        <w:jc w:val="both"/>
        <w:rPr>
          <w:rFonts w:ascii="Times New Roman" w:hAnsi="Times New Roman" w:cs="Times New Roman"/>
          <w:sz w:val="24"/>
          <w:szCs w:val="24"/>
        </w:rPr>
      </w:pPr>
    </w:p>
    <w:p w14:paraId="7C758E4A" w14:textId="17F4180D" w:rsidR="00AD5915" w:rsidRPr="00DC7B32" w:rsidRDefault="00DC7B32" w:rsidP="00AD5915">
      <w:pPr>
        <w:jc w:val="both"/>
        <w:rPr>
          <w:rFonts w:ascii="Times New Roman" w:hAnsi="Times New Roman" w:cs="Times New Roman"/>
          <w:sz w:val="24"/>
          <w:szCs w:val="24"/>
        </w:rPr>
      </w:pPr>
      <w:r w:rsidRPr="00DC7B32">
        <w:rPr>
          <w:rFonts w:ascii="Times New Roman" w:hAnsi="Times New Roman" w:cs="Times New Roman"/>
          <w:sz w:val="24"/>
          <w:szCs w:val="24"/>
        </w:rPr>
        <w:t>What is Blind Command Injection, and how does it differ from classic command injection vulnerabilities?</w:t>
      </w:r>
    </w:p>
    <w:p w14:paraId="6115C466" w14:textId="77777777" w:rsidR="00DC7B32" w:rsidRPr="00DC7B32" w:rsidRDefault="00DC7B32" w:rsidP="00DC7B32">
      <w:pPr>
        <w:spacing w:before="100" w:beforeAutospacing="1" w:after="100" w:afterAutospacing="1" w:line="240" w:lineRule="auto"/>
        <w:outlineLvl w:val="1"/>
        <w:rPr>
          <w:rFonts w:ascii="Times New Roman" w:eastAsia="Times New Roman" w:hAnsi="Times New Roman" w:cs="Times New Roman"/>
          <w:b/>
          <w:bCs/>
          <w:sz w:val="24"/>
          <w:szCs w:val="24"/>
        </w:rPr>
      </w:pPr>
      <w:r w:rsidRPr="00DC7B32">
        <w:rPr>
          <w:rFonts w:ascii="Times New Roman" w:eastAsia="Times New Roman" w:hAnsi="Times New Roman" w:cs="Times New Roman"/>
          <w:b/>
          <w:bCs/>
          <w:sz w:val="24"/>
          <w:szCs w:val="24"/>
        </w:rPr>
        <w:t>Blind Command Injection: The Sneaky Cousin of Classic OSCI</w:t>
      </w:r>
    </w:p>
    <w:p w14:paraId="670351F0" w14:textId="77777777" w:rsidR="00DC7B32" w:rsidRPr="00DC7B32" w:rsidRDefault="00DC7B32" w:rsidP="00DC7B32">
      <w:pPr>
        <w:spacing w:before="100" w:beforeAutospacing="1" w:after="100" w:afterAutospacing="1" w:line="240" w:lineRule="auto"/>
        <w:rPr>
          <w:rFonts w:ascii="Times New Roman" w:eastAsia="Times New Roman" w:hAnsi="Times New Roman" w:cs="Times New Roman"/>
          <w:sz w:val="24"/>
          <w:szCs w:val="24"/>
        </w:rPr>
      </w:pPr>
      <w:r w:rsidRPr="00DC7B32">
        <w:rPr>
          <w:rFonts w:ascii="Times New Roman" w:eastAsia="Times New Roman" w:hAnsi="Times New Roman" w:cs="Times New Roman"/>
          <w:sz w:val="24"/>
          <w:szCs w:val="24"/>
        </w:rPr>
        <w:t>Blind Command Injection functions differently from standard OS Command Injection (OSCI), which gives attackers clear sight into the result of the commands that are performed. Consider a scenario where an attacker tries to open a safe, but all they can see is the sound produced by the effort to open, not the actual contents. In essence, that is Blind OSCI.</w:t>
      </w:r>
    </w:p>
    <w:p w14:paraId="236DA0EC" w14:textId="18D964F9" w:rsidR="00DC7B32" w:rsidRPr="00DC7B32" w:rsidRDefault="00DC7B32" w:rsidP="00DC7B32">
      <w:pPr>
        <w:spacing w:before="100" w:beforeAutospacing="1" w:after="100" w:afterAutospacing="1" w:line="240" w:lineRule="auto"/>
        <w:rPr>
          <w:rFonts w:ascii="Times New Roman" w:eastAsia="Times New Roman" w:hAnsi="Times New Roman" w:cs="Times New Roman"/>
          <w:sz w:val="24"/>
          <w:szCs w:val="24"/>
        </w:rPr>
      </w:pPr>
      <w:r w:rsidRPr="00DC7B32">
        <w:rPr>
          <w:rFonts w:ascii="Times New Roman" w:eastAsia="Times New Roman" w:hAnsi="Times New Roman" w:cs="Times New Roman"/>
          <w:b/>
          <w:bCs/>
          <w:sz w:val="24"/>
          <w:szCs w:val="24"/>
        </w:rPr>
        <w:t>1. No Direct Output:</w:t>
      </w:r>
    </w:p>
    <w:p w14:paraId="697871B5" w14:textId="77777777" w:rsidR="00DC7B32" w:rsidRPr="00DC7B32" w:rsidRDefault="00DC7B32" w:rsidP="00DC7B32">
      <w:pPr>
        <w:rPr>
          <w:rFonts w:ascii="Times New Roman" w:eastAsia="Times New Roman" w:hAnsi="Times New Roman" w:cs="Times New Roman"/>
          <w:sz w:val="24"/>
          <w:szCs w:val="24"/>
        </w:rPr>
      </w:pPr>
      <w:r w:rsidRPr="00DC7B32">
        <w:rPr>
          <w:rFonts w:ascii="Times New Roman" w:eastAsia="Times New Roman" w:hAnsi="Times New Roman" w:cs="Times New Roman"/>
          <w:sz w:val="24"/>
          <w:szCs w:val="24"/>
        </w:rPr>
        <w:t>• In traditional OSCI, the attacker injects code, and the application's response may display the code's output, providing useful information.However, the output of the injected command is hidden by Blind OSCI. The program might not give any feedback at all, or it might just give general success/failure messages.</w:t>
      </w:r>
    </w:p>
    <w:p w14:paraId="5C1D4F67" w14:textId="77777777" w:rsidR="00DC7B32" w:rsidRPr="00DC7B32" w:rsidRDefault="00DC7B32" w:rsidP="00DC7B32">
      <w:pPr>
        <w:spacing w:before="100" w:beforeAutospacing="1" w:after="100" w:afterAutospacing="1" w:line="240" w:lineRule="auto"/>
        <w:rPr>
          <w:rFonts w:ascii="Times New Roman" w:eastAsia="Times New Roman" w:hAnsi="Times New Roman" w:cs="Times New Roman"/>
          <w:sz w:val="24"/>
          <w:szCs w:val="24"/>
        </w:rPr>
      </w:pPr>
      <w:r w:rsidRPr="00DC7B32">
        <w:rPr>
          <w:rFonts w:ascii="Times New Roman" w:eastAsia="Times New Roman" w:hAnsi="Times New Roman" w:cs="Times New Roman"/>
          <w:b/>
          <w:bCs/>
          <w:sz w:val="24"/>
          <w:szCs w:val="24"/>
        </w:rPr>
        <w:t>2. Exploitation Techniques:</w:t>
      </w:r>
    </w:p>
    <w:p w14:paraId="27B747D2" w14:textId="77777777" w:rsidR="00DC7B32" w:rsidRPr="00DC7B32" w:rsidRDefault="00DC7B32" w:rsidP="00DC7B32">
      <w:pPr>
        <w:jc w:val="both"/>
        <w:rPr>
          <w:rFonts w:ascii="Times New Roman" w:eastAsia="Times New Roman" w:hAnsi="Times New Roman" w:cs="Times New Roman"/>
          <w:sz w:val="24"/>
          <w:szCs w:val="24"/>
        </w:rPr>
      </w:pPr>
      <w:r w:rsidRPr="00DC7B32">
        <w:rPr>
          <w:rFonts w:ascii="Times New Roman" w:eastAsia="Times New Roman" w:hAnsi="Times New Roman" w:cs="Times New Roman"/>
          <w:sz w:val="24"/>
          <w:szCs w:val="24"/>
        </w:rPr>
        <w:t>In order to accomplish desired actions, classic OSCI frequently uses direct injection of malicious commands; in contrast, blind OSCI uses indirect methods to obtain data or accomplish objectives without depending on visible output. As examples, consider:</w:t>
      </w:r>
    </w:p>
    <w:p w14:paraId="3D4AFD82" w14:textId="77777777" w:rsidR="00DC7B32" w:rsidRPr="00DC7B32" w:rsidRDefault="00DC7B32" w:rsidP="00DC7B32">
      <w:pPr>
        <w:ind w:left="720"/>
        <w:jc w:val="both"/>
        <w:rPr>
          <w:rFonts w:ascii="Times New Roman" w:eastAsia="Times New Roman" w:hAnsi="Times New Roman" w:cs="Times New Roman"/>
          <w:sz w:val="24"/>
          <w:szCs w:val="24"/>
        </w:rPr>
      </w:pPr>
      <w:r w:rsidRPr="00DC7B32">
        <w:rPr>
          <w:rFonts w:ascii="Times New Roman" w:eastAsia="Times New Roman" w:hAnsi="Times New Roman" w:cs="Times New Roman"/>
          <w:sz w:val="24"/>
          <w:szCs w:val="24"/>
        </w:rPr>
        <w:t>o Timing-based attacks: Monitoring response times to distinguish between true and false circumstances, such as verifying the presence of a file.</w:t>
      </w:r>
    </w:p>
    <w:p w14:paraId="00EC433D" w14:textId="77777777" w:rsidR="00DC7B32" w:rsidRPr="00DC7B32" w:rsidRDefault="00DC7B32" w:rsidP="00DC7B32">
      <w:pPr>
        <w:ind w:left="720"/>
        <w:jc w:val="both"/>
        <w:rPr>
          <w:rFonts w:ascii="Times New Roman" w:eastAsia="Times New Roman" w:hAnsi="Times New Roman" w:cs="Times New Roman"/>
          <w:sz w:val="24"/>
          <w:szCs w:val="24"/>
        </w:rPr>
      </w:pPr>
      <w:r w:rsidRPr="00DC7B32">
        <w:rPr>
          <w:rFonts w:ascii="Times New Roman" w:eastAsia="Times New Roman" w:hAnsi="Times New Roman" w:cs="Times New Roman"/>
          <w:sz w:val="24"/>
          <w:szCs w:val="24"/>
        </w:rPr>
        <w:t>o Error messages: Determining details about the system by examining error messages that arise from improper commands.</w:t>
      </w:r>
    </w:p>
    <w:p w14:paraId="02DC3AEE" w14:textId="77777777" w:rsidR="00DC7B32" w:rsidRPr="00DC7B32" w:rsidRDefault="00DC7B32" w:rsidP="00DC7B32">
      <w:pPr>
        <w:ind w:left="720"/>
        <w:jc w:val="both"/>
        <w:rPr>
          <w:rFonts w:ascii="Times New Roman" w:eastAsia="Times New Roman" w:hAnsi="Times New Roman" w:cs="Times New Roman"/>
          <w:sz w:val="24"/>
          <w:szCs w:val="24"/>
        </w:rPr>
      </w:pPr>
      <w:r w:rsidRPr="00DC7B32">
        <w:rPr>
          <w:rFonts w:ascii="Times New Roman" w:eastAsia="Times New Roman" w:hAnsi="Times New Roman" w:cs="Times New Roman"/>
          <w:sz w:val="24"/>
          <w:szCs w:val="24"/>
        </w:rPr>
        <w:t>o DNS lookups: Data encoded in domain names can be extracted by using the application's DNS resolution mechanism.</w:t>
      </w:r>
    </w:p>
    <w:p w14:paraId="55CD5FAD" w14:textId="77777777" w:rsidR="00DC7B32" w:rsidRPr="00DC7B32" w:rsidRDefault="00DC7B32" w:rsidP="00DC7B32">
      <w:pPr>
        <w:ind w:left="720"/>
        <w:jc w:val="both"/>
        <w:rPr>
          <w:rFonts w:ascii="Times New Roman" w:eastAsia="Times New Roman" w:hAnsi="Times New Roman" w:cs="Times New Roman"/>
          <w:sz w:val="24"/>
          <w:szCs w:val="24"/>
        </w:rPr>
      </w:pPr>
      <w:r w:rsidRPr="00DC7B32">
        <w:rPr>
          <w:rFonts w:ascii="Times New Roman" w:eastAsia="Times New Roman" w:hAnsi="Times New Roman" w:cs="Times New Roman"/>
          <w:sz w:val="24"/>
          <w:szCs w:val="24"/>
        </w:rPr>
        <w:t>o Side effects: Reporting unintended consequences of commands run, such as modifications to file modification timings or altered system behavior.</w:t>
      </w:r>
    </w:p>
    <w:p w14:paraId="5B067A6F" w14:textId="77777777" w:rsidR="00DC7B32" w:rsidRPr="00DC7B32" w:rsidRDefault="00DC7B32" w:rsidP="00DC7B32">
      <w:pPr>
        <w:ind w:left="720"/>
        <w:jc w:val="both"/>
        <w:rPr>
          <w:rFonts w:ascii="Times New Roman" w:eastAsia="Times New Roman" w:hAnsi="Times New Roman" w:cs="Times New Roman"/>
          <w:sz w:val="24"/>
          <w:szCs w:val="24"/>
        </w:rPr>
      </w:pPr>
    </w:p>
    <w:p w14:paraId="62F96E42" w14:textId="77777777" w:rsidR="00DC7B32" w:rsidRPr="00DC7B32" w:rsidRDefault="00DC7B32" w:rsidP="00DC7B32">
      <w:pPr>
        <w:jc w:val="both"/>
        <w:rPr>
          <w:rFonts w:ascii="Times New Roman" w:hAnsi="Times New Roman" w:cs="Times New Roman"/>
          <w:sz w:val="24"/>
          <w:szCs w:val="24"/>
        </w:rPr>
      </w:pPr>
      <w:r w:rsidRPr="00DC7B32">
        <w:rPr>
          <w:rFonts w:ascii="Times New Roman" w:hAnsi="Times New Roman" w:cs="Times New Roman"/>
          <w:sz w:val="24"/>
          <w:szCs w:val="24"/>
        </w:rPr>
        <w:t>Discuss the challenges posed by Blind Command Injection, particularly in scenarios where the application does not return any direct output from executed commands. How can an attacker infer successful command execution in such cases.</w:t>
      </w:r>
    </w:p>
    <w:p w14:paraId="018C9BFA" w14:textId="77777777" w:rsidR="00DC7B32" w:rsidRPr="00DC7B32" w:rsidRDefault="00DC7B32" w:rsidP="00DC7B32">
      <w:pPr>
        <w:spacing w:before="100" w:beforeAutospacing="1" w:after="100" w:afterAutospacing="1" w:line="240" w:lineRule="auto"/>
        <w:rPr>
          <w:rFonts w:ascii="Times New Roman" w:eastAsia="Times New Roman" w:hAnsi="Times New Roman" w:cs="Times New Roman"/>
          <w:sz w:val="24"/>
          <w:szCs w:val="24"/>
        </w:rPr>
      </w:pPr>
      <w:r w:rsidRPr="00DC7B32">
        <w:rPr>
          <w:rFonts w:ascii="Times New Roman" w:eastAsia="Times New Roman" w:hAnsi="Times New Roman" w:cs="Times New Roman"/>
          <w:b/>
          <w:bCs/>
          <w:sz w:val="24"/>
          <w:szCs w:val="24"/>
        </w:rPr>
        <w:t>Challenges:</w:t>
      </w:r>
    </w:p>
    <w:p w14:paraId="100E69DC" w14:textId="77777777" w:rsidR="00DC7B32" w:rsidRPr="00DC7B32" w:rsidRDefault="00DC7B32" w:rsidP="00DC7B32">
      <w:pPr>
        <w:spacing w:before="100" w:beforeAutospacing="1" w:after="100" w:afterAutospacing="1" w:line="240" w:lineRule="auto"/>
        <w:ind w:left="720"/>
        <w:rPr>
          <w:rFonts w:ascii="Times New Roman" w:hAnsi="Times New Roman" w:cs="Times New Roman"/>
          <w:sz w:val="24"/>
          <w:szCs w:val="24"/>
        </w:rPr>
      </w:pPr>
      <w:r w:rsidRPr="00DC7B32">
        <w:rPr>
          <w:rFonts w:ascii="Times New Roman" w:hAnsi="Times New Roman" w:cs="Times New Roman"/>
          <w:sz w:val="24"/>
          <w:szCs w:val="24"/>
        </w:rPr>
        <w:t xml:space="preserve">• Vulnerability point identification: Without understanding how the application handles data, it can be challenging to locate input fields that are open to injection. </w:t>
      </w:r>
      <w:r w:rsidRPr="00DC7B32">
        <w:rPr>
          <w:rFonts w:ascii="Times New Roman" w:hAnsi="Times New Roman" w:cs="Times New Roman"/>
          <w:sz w:val="24"/>
          <w:szCs w:val="24"/>
        </w:rPr>
        <w:br/>
        <w:t xml:space="preserve">• Creating powerful payloads: A deeper comprehension of the system and application logic is necessary to create commands that accomplish desired operations without depending on visible output. </w:t>
      </w:r>
      <w:r w:rsidRPr="00DC7B32">
        <w:rPr>
          <w:rFonts w:ascii="Times New Roman" w:hAnsi="Times New Roman" w:cs="Times New Roman"/>
          <w:sz w:val="24"/>
          <w:szCs w:val="24"/>
        </w:rPr>
        <w:br/>
        <w:t xml:space="preserve">• Determining success: Figuring out if a command was successfully performed turns into a problem that necessitates using deceptive techniques to learn more. </w:t>
      </w:r>
      <w:r w:rsidRPr="00DC7B32">
        <w:rPr>
          <w:rFonts w:ascii="Times New Roman" w:hAnsi="Times New Roman" w:cs="Times New Roman"/>
          <w:sz w:val="24"/>
          <w:szCs w:val="24"/>
        </w:rPr>
        <w:br/>
      </w:r>
      <w:r w:rsidRPr="00DC7B32">
        <w:rPr>
          <w:rFonts w:ascii="Times New Roman" w:hAnsi="Times New Roman" w:cs="Times New Roman"/>
          <w:sz w:val="24"/>
          <w:szCs w:val="24"/>
        </w:rPr>
        <w:lastRenderedPageBreak/>
        <w:t xml:space="preserve">• Timing-based attacks: Because of changes in server load and network delay, these can be unpredictable. </w:t>
      </w:r>
      <w:r w:rsidRPr="00DC7B32">
        <w:rPr>
          <w:rFonts w:ascii="Times New Roman" w:hAnsi="Times New Roman" w:cs="Times New Roman"/>
          <w:sz w:val="24"/>
          <w:szCs w:val="24"/>
        </w:rPr>
        <w:br/>
        <w:t xml:space="preserve">• Error messages: Depending on the particular command and system settings, they may provide only a limited amount of information. </w:t>
      </w:r>
      <w:r w:rsidRPr="00DC7B32">
        <w:rPr>
          <w:rFonts w:ascii="Times New Roman" w:hAnsi="Times New Roman" w:cs="Times New Roman"/>
          <w:sz w:val="24"/>
          <w:szCs w:val="24"/>
        </w:rPr>
        <w:br/>
        <w:t>• Side effects: Keeping an eye on them can be difficult and time-consuming, and small changes might go missed.</w:t>
      </w:r>
    </w:p>
    <w:p w14:paraId="32DAF6EF" w14:textId="687C9FE1" w:rsidR="00DC7B32" w:rsidRPr="00DC7B32" w:rsidRDefault="00DC7B32" w:rsidP="00DC7B32">
      <w:pPr>
        <w:spacing w:before="100" w:beforeAutospacing="1" w:after="100" w:afterAutospacing="1" w:line="240" w:lineRule="auto"/>
        <w:rPr>
          <w:rFonts w:ascii="Times New Roman" w:eastAsia="Times New Roman" w:hAnsi="Times New Roman" w:cs="Times New Roman"/>
          <w:sz w:val="24"/>
          <w:szCs w:val="24"/>
        </w:rPr>
      </w:pPr>
      <w:r w:rsidRPr="00DC7B32">
        <w:rPr>
          <w:rFonts w:ascii="Times New Roman" w:eastAsia="Times New Roman" w:hAnsi="Times New Roman" w:cs="Times New Roman"/>
          <w:b/>
          <w:bCs/>
          <w:sz w:val="24"/>
          <w:szCs w:val="24"/>
        </w:rPr>
        <w:t>Inferring Success:</w:t>
      </w:r>
    </w:p>
    <w:p w14:paraId="7118FD3E" w14:textId="77777777" w:rsidR="00DC7B32" w:rsidRPr="00DC7B32" w:rsidRDefault="00DC7B32" w:rsidP="00DC7B32">
      <w:pPr>
        <w:spacing w:before="100" w:beforeAutospacing="1" w:after="100" w:afterAutospacing="1" w:line="240" w:lineRule="auto"/>
        <w:rPr>
          <w:rFonts w:ascii="Times New Roman" w:eastAsia="Times New Roman" w:hAnsi="Times New Roman" w:cs="Times New Roman"/>
          <w:sz w:val="24"/>
          <w:szCs w:val="24"/>
        </w:rPr>
      </w:pPr>
      <w:r w:rsidRPr="00DC7B32">
        <w:rPr>
          <w:rFonts w:ascii="Times New Roman" w:eastAsia="Times New Roman" w:hAnsi="Times New Roman" w:cs="Times New Roman"/>
          <w:sz w:val="24"/>
          <w:szCs w:val="24"/>
        </w:rPr>
        <w:t>Notwithstanding these difficulties, attackers possess a variety of methods to deduce the effective execution of commands in silent situations:</w:t>
      </w:r>
    </w:p>
    <w:p w14:paraId="66B81DEB" w14:textId="77777777" w:rsidR="00DC7B32" w:rsidRPr="00DC7B32" w:rsidRDefault="00DC7B32" w:rsidP="00DC7B32">
      <w:pPr>
        <w:spacing w:before="100" w:beforeAutospacing="1" w:after="100" w:afterAutospacing="1" w:line="240" w:lineRule="auto"/>
        <w:ind w:left="720"/>
        <w:rPr>
          <w:rFonts w:ascii="Times New Roman" w:eastAsia="Times New Roman" w:hAnsi="Times New Roman" w:cs="Times New Roman"/>
          <w:sz w:val="24"/>
          <w:szCs w:val="24"/>
        </w:rPr>
      </w:pPr>
      <w:r w:rsidRPr="00DC7B32">
        <w:rPr>
          <w:rFonts w:ascii="Times New Roman" w:eastAsia="Times New Roman" w:hAnsi="Times New Roman" w:cs="Times New Roman"/>
          <w:sz w:val="24"/>
          <w:szCs w:val="24"/>
        </w:rPr>
        <w:t>• Timing differences: the difference in response times between orders with known behavior and those with unknown behavior. A prolonged period of inactivity could be an indication of good execution.</w:t>
      </w:r>
    </w:p>
    <w:p w14:paraId="4060BDE0" w14:textId="77777777" w:rsidR="00DC7B32" w:rsidRPr="00DC7B32" w:rsidRDefault="00DC7B32" w:rsidP="00DC7B32">
      <w:pPr>
        <w:spacing w:before="100" w:beforeAutospacing="1" w:after="100" w:afterAutospacing="1" w:line="240" w:lineRule="auto"/>
        <w:ind w:left="720"/>
        <w:rPr>
          <w:rFonts w:ascii="Times New Roman" w:eastAsia="Times New Roman" w:hAnsi="Times New Roman" w:cs="Times New Roman"/>
          <w:sz w:val="24"/>
          <w:szCs w:val="24"/>
        </w:rPr>
      </w:pPr>
      <w:r w:rsidRPr="00DC7B32">
        <w:rPr>
          <w:rFonts w:ascii="Times New Roman" w:eastAsia="Times New Roman" w:hAnsi="Times New Roman" w:cs="Times New Roman"/>
          <w:sz w:val="24"/>
          <w:szCs w:val="24"/>
        </w:rPr>
        <w:t>• Conditional statements: Inserting instructions that cause particular actions by the system, such as changing the timestamp on a file or making a directory. Success is indicated by subsequently looking for these changes.</w:t>
      </w:r>
    </w:p>
    <w:p w14:paraId="5A611DBB" w14:textId="77777777" w:rsidR="00DC7B32" w:rsidRPr="00DC7B32" w:rsidRDefault="00DC7B32" w:rsidP="00DC7B32">
      <w:pPr>
        <w:spacing w:before="100" w:beforeAutospacing="1" w:after="100" w:afterAutospacing="1" w:line="240" w:lineRule="auto"/>
        <w:ind w:left="720"/>
        <w:rPr>
          <w:rFonts w:ascii="Times New Roman" w:eastAsia="Times New Roman" w:hAnsi="Times New Roman" w:cs="Times New Roman"/>
          <w:sz w:val="24"/>
          <w:szCs w:val="24"/>
        </w:rPr>
      </w:pPr>
      <w:r w:rsidRPr="00DC7B32">
        <w:rPr>
          <w:rFonts w:ascii="Times New Roman" w:eastAsia="Times New Roman" w:hAnsi="Times New Roman" w:cs="Times New Roman"/>
          <w:sz w:val="24"/>
          <w:szCs w:val="24"/>
        </w:rPr>
        <w:t>• Using commands that yield distinct exit codes for true or false conditions is known as boolean logic. looking for hints by examining error messages or response codes.</w:t>
      </w:r>
    </w:p>
    <w:p w14:paraId="5ABE633A" w14:textId="77777777" w:rsidR="00DC7B32" w:rsidRPr="00DC7B32" w:rsidRDefault="00DC7B32" w:rsidP="00DC7B32">
      <w:pPr>
        <w:spacing w:before="100" w:beforeAutospacing="1" w:after="100" w:afterAutospacing="1" w:line="240" w:lineRule="auto"/>
        <w:ind w:left="720"/>
        <w:rPr>
          <w:rFonts w:ascii="Times New Roman" w:eastAsia="Times New Roman" w:hAnsi="Times New Roman" w:cs="Times New Roman"/>
          <w:sz w:val="24"/>
          <w:szCs w:val="24"/>
        </w:rPr>
      </w:pPr>
      <w:r w:rsidRPr="00DC7B32">
        <w:rPr>
          <w:rFonts w:ascii="Times New Roman" w:eastAsia="Times New Roman" w:hAnsi="Times New Roman" w:cs="Times New Roman"/>
          <w:sz w:val="24"/>
          <w:szCs w:val="24"/>
        </w:rPr>
        <w:t>• Information leakage: Using program activity as a springboard to provide details about commands that are carried out. This can include tampering with logs, timestamps, or even file sizes.</w:t>
      </w:r>
    </w:p>
    <w:p w14:paraId="54F18F2C" w14:textId="77777777" w:rsidR="00DC7B32" w:rsidRPr="00DC7B32" w:rsidRDefault="00DC7B32" w:rsidP="00DC7B32">
      <w:pPr>
        <w:spacing w:before="100" w:beforeAutospacing="1" w:after="100" w:afterAutospacing="1" w:line="240" w:lineRule="auto"/>
        <w:ind w:left="720"/>
        <w:rPr>
          <w:rFonts w:ascii="Times New Roman" w:eastAsia="Times New Roman" w:hAnsi="Times New Roman" w:cs="Times New Roman"/>
          <w:sz w:val="24"/>
          <w:szCs w:val="24"/>
        </w:rPr>
      </w:pPr>
      <w:r w:rsidRPr="00DC7B32">
        <w:rPr>
          <w:rFonts w:ascii="Times New Roman" w:eastAsia="Times New Roman" w:hAnsi="Times New Roman" w:cs="Times New Roman"/>
          <w:sz w:val="24"/>
          <w:szCs w:val="24"/>
        </w:rPr>
        <w:t>• Blind DNS exfiltration: Data encoding in subdomains of DNS queries that the application initiates. Exfiltrated data can be found by looking for specific patterns in DNS traffic.</w:t>
      </w:r>
    </w:p>
    <w:p w14:paraId="7E0FB2CA" w14:textId="77777777" w:rsidR="00DC7B32" w:rsidRPr="00DC7B32" w:rsidRDefault="00DC7B32" w:rsidP="00DC7B32">
      <w:pPr>
        <w:spacing w:before="100" w:beforeAutospacing="1" w:after="100" w:afterAutospacing="1" w:line="240" w:lineRule="auto"/>
        <w:rPr>
          <w:rFonts w:ascii="Times New Roman" w:eastAsia="Times New Roman" w:hAnsi="Times New Roman" w:cs="Times New Roman"/>
          <w:sz w:val="24"/>
          <w:szCs w:val="24"/>
        </w:rPr>
      </w:pPr>
      <w:r w:rsidRPr="00DC7B32">
        <w:rPr>
          <w:rFonts w:ascii="Times New Roman" w:eastAsia="Times New Roman" w:hAnsi="Times New Roman" w:cs="Times New Roman"/>
          <w:b/>
          <w:bCs/>
          <w:sz w:val="24"/>
          <w:szCs w:val="24"/>
        </w:rPr>
        <w:t>Additional Considerations:</w:t>
      </w:r>
    </w:p>
    <w:p w14:paraId="67B3420A" w14:textId="36C2EF14" w:rsidR="00DC7B32" w:rsidRDefault="00DC7B32" w:rsidP="00DC7B32">
      <w:pPr>
        <w:ind w:left="720"/>
        <w:jc w:val="both"/>
        <w:rPr>
          <w:rFonts w:ascii="Times New Roman" w:hAnsi="Times New Roman" w:cs="Times New Roman"/>
          <w:sz w:val="24"/>
          <w:szCs w:val="24"/>
        </w:rPr>
      </w:pPr>
      <w:r w:rsidRPr="00DC7B32">
        <w:rPr>
          <w:rFonts w:ascii="Times New Roman" w:hAnsi="Times New Roman" w:cs="Times New Roman"/>
          <w:sz w:val="24"/>
          <w:szCs w:val="24"/>
        </w:rPr>
        <w:t xml:space="preserve">• These methods frequently call for patience, trial and error, and familiarity with the intended system and application. </w:t>
      </w:r>
      <w:r w:rsidRPr="00DC7B32">
        <w:rPr>
          <w:rFonts w:ascii="Times New Roman" w:hAnsi="Times New Roman" w:cs="Times New Roman"/>
          <w:sz w:val="24"/>
          <w:szCs w:val="24"/>
        </w:rPr>
        <w:br/>
        <w:t xml:space="preserve">• To accomplish intricate objectives like privilege escalation or data exfiltration, attackers may chain several blind instructions. </w:t>
      </w:r>
      <w:r w:rsidRPr="00DC7B32">
        <w:rPr>
          <w:rFonts w:ascii="Times New Roman" w:hAnsi="Times New Roman" w:cs="Times New Roman"/>
          <w:sz w:val="24"/>
          <w:szCs w:val="24"/>
        </w:rPr>
        <w:br/>
        <w:t>• To expedite the process, sophisticated attackers may employ automation tools, which would further complicate detection.</w:t>
      </w:r>
    </w:p>
    <w:p w14:paraId="0A37B1CC" w14:textId="0C417009" w:rsidR="00DC7B32" w:rsidRDefault="00DC7B32" w:rsidP="00DC7B32">
      <w:pPr>
        <w:jc w:val="both"/>
        <w:rPr>
          <w:rFonts w:ascii="Times New Roman" w:hAnsi="Times New Roman" w:cs="Times New Roman"/>
          <w:b/>
          <w:bCs/>
          <w:sz w:val="24"/>
          <w:szCs w:val="24"/>
        </w:rPr>
      </w:pPr>
      <w:r w:rsidRPr="00DC7B32">
        <w:rPr>
          <w:rFonts w:ascii="Times New Roman" w:hAnsi="Times New Roman" w:cs="Times New Roman"/>
          <w:b/>
          <w:bCs/>
          <w:sz w:val="24"/>
          <w:szCs w:val="24"/>
        </w:rPr>
        <w:t>Lab: Blind OS command injection with time delays</w:t>
      </w:r>
    </w:p>
    <w:p w14:paraId="02175457" w14:textId="67AC322A" w:rsidR="00DC7B32" w:rsidRDefault="00DC7B32" w:rsidP="00DC7B32">
      <w:pPr>
        <w:jc w:val="both"/>
      </w:pPr>
      <w:r>
        <w:t>Upon accessing this lab, we will be greeted with a web application. as shown below. This has a feedback form submission feature.</w:t>
      </w:r>
    </w:p>
    <w:p w14:paraId="61CDD3B5" w14:textId="7AD1CE19" w:rsidR="00DC7B32" w:rsidRDefault="00DC7B32" w:rsidP="00DC7B32">
      <w:pPr>
        <w:jc w:val="both"/>
      </w:pPr>
      <w:r>
        <w:rPr>
          <w:noProof/>
        </w:rPr>
        <w:lastRenderedPageBreak/>
        <w:drawing>
          <wp:inline distT="0" distB="0" distL="0" distR="0" wp14:anchorId="5DDC9E6D" wp14:editId="06283DEA">
            <wp:extent cx="6858000" cy="3691890"/>
            <wp:effectExtent l="0" t="0" r="0" b="3810"/>
            <wp:docPr id="1033073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73241" name="Picture 1" descr="A screenshot of a computer&#10;&#10;Description automatically generated"/>
                    <pic:cNvPicPr/>
                  </pic:nvPicPr>
                  <pic:blipFill>
                    <a:blip r:embed="rId6"/>
                    <a:stretch>
                      <a:fillRect/>
                    </a:stretch>
                  </pic:blipFill>
                  <pic:spPr>
                    <a:xfrm>
                      <a:off x="0" y="0"/>
                      <a:ext cx="6858000" cy="3691890"/>
                    </a:xfrm>
                    <a:prstGeom prst="rect">
                      <a:avLst/>
                    </a:prstGeom>
                  </pic:spPr>
                </pic:pic>
              </a:graphicData>
            </a:graphic>
          </wp:inline>
        </w:drawing>
      </w:r>
    </w:p>
    <w:p w14:paraId="14AD3122" w14:textId="682FBFD5" w:rsidR="00DC7B32" w:rsidRDefault="00DC7B32" w:rsidP="00DC7B32">
      <w:pPr>
        <w:jc w:val="both"/>
      </w:pPr>
      <w:r>
        <w:t>Let's go over that, use it, and examine it first. Additionally, it is evident that there is a feature that allows users to provide feedback.So let's see how that feedback form functions. I filled out the form with a random value, submitted it, and recorded the request for the burp suits for later examination.</w:t>
      </w:r>
    </w:p>
    <w:p w14:paraId="20AB3A4A" w14:textId="1158EE7D" w:rsidR="00DC7B32" w:rsidRDefault="00DC7B32" w:rsidP="00DC7B32">
      <w:pPr>
        <w:jc w:val="both"/>
        <w:rPr>
          <w:rFonts w:ascii="Times New Roman" w:hAnsi="Times New Roman" w:cs="Times New Roman"/>
          <w:b/>
          <w:bCs/>
          <w:sz w:val="24"/>
          <w:szCs w:val="24"/>
        </w:rPr>
      </w:pPr>
      <w:r>
        <w:rPr>
          <w:noProof/>
        </w:rPr>
        <w:drawing>
          <wp:inline distT="0" distB="0" distL="0" distR="0" wp14:anchorId="1BC1FD77" wp14:editId="3BB257C8">
            <wp:extent cx="6858000" cy="3683000"/>
            <wp:effectExtent l="0" t="0" r="0" b="0"/>
            <wp:docPr id="1971033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33752" name="Picture 1" descr="A screenshot of a computer&#10;&#10;Description automatically generated"/>
                    <pic:cNvPicPr/>
                  </pic:nvPicPr>
                  <pic:blipFill>
                    <a:blip r:embed="rId7"/>
                    <a:stretch>
                      <a:fillRect/>
                    </a:stretch>
                  </pic:blipFill>
                  <pic:spPr>
                    <a:xfrm>
                      <a:off x="0" y="0"/>
                      <a:ext cx="6858000" cy="3683000"/>
                    </a:xfrm>
                    <a:prstGeom prst="rect">
                      <a:avLst/>
                    </a:prstGeom>
                  </pic:spPr>
                </pic:pic>
              </a:graphicData>
            </a:graphic>
          </wp:inline>
        </w:drawing>
      </w:r>
    </w:p>
    <w:p w14:paraId="45E7E0A5" w14:textId="1347742C" w:rsidR="00DC7B32" w:rsidRDefault="00DC7B32" w:rsidP="00DC7B32">
      <w:pPr>
        <w:jc w:val="both"/>
      </w:pPr>
      <w:r>
        <w:t>We must test each parameter for command injection as we observe that some parameters are passing with user input when we capture the request from our feedback form in the burp suite. Since this lab focuses on blind command injection, we must test blind OS command injection using a command that takes some time to run in order to determine whether our command was successful.</w:t>
      </w:r>
    </w:p>
    <w:p w14:paraId="2FAAA032" w14:textId="58E3F3FC" w:rsidR="00824D7C" w:rsidRDefault="00824D7C" w:rsidP="00DC7B32">
      <w:pPr>
        <w:jc w:val="both"/>
        <w:rPr>
          <w:rFonts w:ascii="Times New Roman" w:hAnsi="Times New Roman" w:cs="Times New Roman"/>
          <w:b/>
          <w:bCs/>
          <w:sz w:val="24"/>
          <w:szCs w:val="24"/>
        </w:rPr>
      </w:pPr>
      <w:r>
        <w:rPr>
          <w:noProof/>
        </w:rPr>
        <w:lastRenderedPageBreak/>
        <w:drawing>
          <wp:inline distT="0" distB="0" distL="0" distR="0" wp14:anchorId="3C13F445" wp14:editId="25B3DDD7">
            <wp:extent cx="6858000" cy="3670300"/>
            <wp:effectExtent l="0" t="0" r="0" b="6350"/>
            <wp:docPr id="823271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71239" name="Picture 1" descr="A screenshot of a computer&#10;&#10;Description automatically generated"/>
                    <pic:cNvPicPr/>
                  </pic:nvPicPr>
                  <pic:blipFill>
                    <a:blip r:embed="rId8"/>
                    <a:stretch>
                      <a:fillRect/>
                    </a:stretch>
                  </pic:blipFill>
                  <pic:spPr>
                    <a:xfrm>
                      <a:off x="0" y="0"/>
                      <a:ext cx="6858000" cy="3670300"/>
                    </a:xfrm>
                    <a:prstGeom prst="rect">
                      <a:avLst/>
                    </a:prstGeom>
                  </pic:spPr>
                </pic:pic>
              </a:graphicData>
            </a:graphic>
          </wp:inline>
        </w:drawing>
      </w:r>
    </w:p>
    <w:p w14:paraId="708C3DB3" w14:textId="08F7FDDF" w:rsidR="00824D7C" w:rsidRDefault="00824D7C" w:rsidP="00DC7B32">
      <w:pPr>
        <w:jc w:val="both"/>
      </w:pPr>
      <w:r>
        <w:t xml:space="preserve">Ping is one example of such a command. To ensure that the ping command takes some time to finish and allow us to decide whether to perform a blind OS command injection, we can supply the command with a minimum of 10 packets to be transmitted. I first tried using the name argument, but it was unsuccessful. Then I tried using the email option, and you can probably predict that due of incorrect user input validation, we got the desired result. </w:t>
      </w:r>
      <w:r>
        <w:br/>
      </w:r>
      <w:r>
        <w:br/>
        <w:t>Command: ping -c 10 127.0.0.1</w:t>
      </w:r>
    </w:p>
    <w:p w14:paraId="15D3215F" w14:textId="2E378A5C" w:rsidR="00824D7C" w:rsidRDefault="00824D7C" w:rsidP="00DC7B32">
      <w:pPr>
        <w:jc w:val="both"/>
      </w:pPr>
      <w:r>
        <w:rPr>
          <w:noProof/>
        </w:rPr>
        <w:drawing>
          <wp:inline distT="0" distB="0" distL="0" distR="0" wp14:anchorId="6F00E365" wp14:editId="39EF5909">
            <wp:extent cx="6858000" cy="3854450"/>
            <wp:effectExtent l="0" t="0" r="0" b="0"/>
            <wp:docPr id="1028568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68334" name="Picture 1" descr="A screenshot of a computer&#10;&#10;Description automatically generated"/>
                    <pic:cNvPicPr/>
                  </pic:nvPicPr>
                  <pic:blipFill>
                    <a:blip r:embed="rId9"/>
                    <a:stretch>
                      <a:fillRect/>
                    </a:stretch>
                  </pic:blipFill>
                  <pic:spPr>
                    <a:xfrm>
                      <a:off x="0" y="0"/>
                      <a:ext cx="6858000" cy="3854450"/>
                    </a:xfrm>
                    <a:prstGeom prst="rect">
                      <a:avLst/>
                    </a:prstGeom>
                  </pic:spPr>
                </pic:pic>
              </a:graphicData>
            </a:graphic>
          </wp:inline>
        </w:drawing>
      </w:r>
    </w:p>
    <w:p w14:paraId="18B6681F" w14:textId="5091213B" w:rsidR="00824D7C" w:rsidRDefault="00824D7C" w:rsidP="00DC7B32">
      <w:pPr>
        <w:jc w:val="both"/>
      </w:pPr>
      <w:r>
        <w:t>As we can see from below picture that once we send the request and it performs as we expected, our lab is solved.</w:t>
      </w:r>
    </w:p>
    <w:p w14:paraId="26812AF9" w14:textId="474E3441" w:rsidR="00824D7C" w:rsidRPr="00DC7B32" w:rsidRDefault="00824D7C" w:rsidP="00DC7B32">
      <w:pPr>
        <w:jc w:val="both"/>
        <w:rPr>
          <w:rFonts w:ascii="Times New Roman" w:hAnsi="Times New Roman" w:cs="Times New Roman"/>
          <w:b/>
          <w:bCs/>
          <w:sz w:val="24"/>
          <w:szCs w:val="24"/>
        </w:rPr>
      </w:pPr>
      <w:r>
        <w:rPr>
          <w:noProof/>
        </w:rPr>
        <w:lastRenderedPageBreak/>
        <w:drawing>
          <wp:inline distT="0" distB="0" distL="0" distR="0" wp14:anchorId="1E3778FB" wp14:editId="699A6D49">
            <wp:extent cx="6858000" cy="3854450"/>
            <wp:effectExtent l="0" t="0" r="0" b="0"/>
            <wp:docPr id="39950872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08720" name="Picture 1" descr="A computer screen shot of a computer&#10;&#10;Description automatically generated"/>
                    <pic:cNvPicPr/>
                  </pic:nvPicPr>
                  <pic:blipFill>
                    <a:blip r:embed="rId10"/>
                    <a:stretch>
                      <a:fillRect/>
                    </a:stretch>
                  </pic:blipFill>
                  <pic:spPr>
                    <a:xfrm>
                      <a:off x="0" y="0"/>
                      <a:ext cx="6858000" cy="3854450"/>
                    </a:xfrm>
                    <a:prstGeom prst="rect">
                      <a:avLst/>
                    </a:prstGeom>
                  </pic:spPr>
                </pic:pic>
              </a:graphicData>
            </a:graphic>
          </wp:inline>
        </w:drawing>
      </w:r>
    </w:p>
    <w:sectPr w:rsidR="00824D7C" w:rsidRPr="00DC7B32" w:rsidSect="00A41F4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106629"/>
    <w:multiLevelType w:val="multilevel"/>
    <w:tmpl w:val="F8AE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A555DA"/>
    <w:multiLevelType w:val="multilevel"/>
    <w:tmpl w:val="A2FC4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45308F"/>
    <w:multiLevelType w:val="multilevel"/>
    <w:tmpl w:val="48E85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DE4CD6"/>
    <w:multiLevelType w:val="multilevel"/>
    <w:tmpl w:val="FDB0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9E10A2"/>
    <w:multiLevelType w:val="hybridMultilevel"/>
    <w:tmpl w:val="662E5560"/>
    <w:lvl w:ilvl="0" w:tplc="EAD226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3E7C54"/>
    <w:multiLevelType w:val="multilevel"/>
    <w:tmpl w:val="E716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092F2A"/>
    <w:multiLevelType w:val="multilevel"/>
    <w:tmpl w:val="3258E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194812"/>
    <w:multiLevelType w:val="hybridMultilevel"/>
    <w:tmpl w:val="AE069AD6"/>
    <w:lvl w:ilvl="0" w:tplc="561AA60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4C0E21"/>
    <w:multiLevelType w:val="hybridMultilevel"/>
    <w:tmpl w:val="6AF0D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4564828">
    <w:abstractNumId w:val="4"/>
  </w:num>
  <w:num w:numId="2" w16cid:durableId="581263263">
    <w:abstractNumId w:val="7"/>
  </w:num>
  <w:num w:numId="3" w16cid:durableId="1295722300">
    <w:abstractNumId w:val="8"/>
  </w:num>
  <w:num w:numId="4" w16cid:durableId="784889874">
    <w:abstractNumId w:val="6"/>
  </w:num>
  <w:num w:numId="5" w16cid:durableId="1676810485">
    <w:abstractNumId w:val="1"/>
  </w:num>
  <w:num w:numId="6" w16cid:durableId="67466537">
    <w:abstractNumId w:val="2"/>
  </w:num>
  <w:num w:numId="7" w16cid:durableId="1460145576">
    <w:abstractNumId w:val="0"/>
  </w:num>
  <w:num w:numId="8" w16cid:durableId="446435167">
    <w:abstractNumId w:val="3"/>
  </w:num>
  <w:num w:numId="9" w16cid:durableId="10186995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08E"/>
    <w:rsid w:val="000278FE"/>
    <w:rsid w:val="000367E7"/>
    <w:rsid w:val="00040217"/>
    <w:rsid w:val="00073082"/>
    <w:rsid w:val="0007413C"/>
    <w:rsid w:val="00074AFD"/>
    <w:rsid w:val="00086D3C"/>
    <w:rsid w:val="000928BE"/>
    <w:rsid w:val="000D3EA4"/>
    <w:rsid w:val="000F24A2"/>
    <w:rsid w:val="00116AE1"/>
    <w:rsid w:val="00116C5C"/>
    <w:rsid w:val="00123810"/>
    <w:rsid w:val="00133A17"/>
    <w:rsid w:val="00134BF6"/>
    <w:rsid w:val="001A1AFC"/>
    <w:rsid w:val="001C3A59"/>
    <w:rsid w:val="001D00C2"/>
    <w:rsid w:val="001F175F"/>
    <w:rsid w:val="002257BC"/>
    <w:rsid w:val="00230CAD"/>
    <w:rsid w:val="00233E1B"/>
    <w:rsid w:val="002549C4"/>
    <w:rsid w:val="00257C52"/>
    <w:rsid w:val="00257E7D"/>
    <w:rsid w:val="00262837"/>
    <w:rsid w:val="0027788B"/>
    <w:rsid w:val="00290488"/>
    <w:rsid w:val="002A5CCD"/>
    <w:rsid w:val="002A6F10"/>
    <w:rsid w:val="002D6726"/>
    <w:rsid w:val="003473C9"/>
    <w:rsid w:val="00353747"/>
    <w:rsid w:val="003749A7"/>
    <w:rsid w:val="003921A0"/>
    <w:rsid w:val="003C426D"/>
    <w:rsid w:val="003C5004"/>
    <w:rsid w:val="003D1382"/>
    <w:rsid w:val="003D622E"/>
    <w:rsid w:val="00407956"/>
    <w:rsid w:val="004A0118"/>
    <w:rsid w:val="004C6437"/>
    <w:rsid w:val="004F6ABA"/>
    <w:rsid w:val="00520FEF"/>
    <w:rsid w:val="005231DF"/>
    <w:rsid w:val="00526912"/>
    <w:rsid w:val="00526B4D"/>
    <w:rsid w:val="00551EB2"/>
    <w:rsid w:val="005563F7"/>
    <w:rsid w:val="00560DB5"/>
    <w:rsid w:val="00575658"/>
    <w:rsid w:val="00586F4C"/>
    <w:rsid w:val="005D36B3"/>
    <w:rsid w:val="005F4DDC"/>
    <w:rsid w:val="00627496"/>
    <w:rsid w:val="006426A7"/>
    <w:rsid w:val="006458AF"/>
    <w:rsid w:val="00650D71"/>
    <w:rsid w:val="006A5E91"/>
    <w:rsid w:val="006B311F"/>
    <w:rsid w:val="00737C3C"/>
    <w:rsid w:val="007468CD"/>
    <w:rsid w:val="00757855"/>
    <w:rsid w:val="00785568"/>
    <w:rsid w:val="007B4812"/>
    <w:rsid w:val="007D70A7"/>
    <w:rsid w:val="007F48EC"/>
    <w:rsid w:val="00824D7C"/>
    <w:rsid w:val="00846503"/>
    <w:rsid w:val="008667EF"/>
    <w:rsid w:val="008C4205"/>
    <w:rsid w:val="009652EE"/>
    <w:rsid w:val="00976FB7"/>
    <w:rsid w:val="00997F4F"/>
    <w:rsid w:val="009C7A1B"/>
    <w:rsid w:val="009D1291"/>
    <w:rsid w:val="009D4CBD"/>
    <w:rsid w:val="00A04017"/>
    <w:rsid w:val="00A15376"/>
    <w:rsid w:val="00A263DA"/>
    <w:rsid w:val="00A272E9"/>
    <w:rsid w:val="00A41F4F"/>
    <w:rsid w:val="00A8245A"/>
    <w:rsid w:val="00AD5915"/>
    <w:rsid w:val="00B11CB6"/>
    <w:rsid w:val="00B13E51"/>
    <w:rsid w:val="00B63CE6"/>
    <w:rsid w:val="00B74862"/>
    <w:rsid w:val="00BA001F"/>
    <w:rsid w:val="00BB30F1"/>
    <w:rsid w:val="00BC0D10"/>
    <w:rsid w:val="00BC693B"/>
    <w:rsid w:val="00C222D1"/>
    <w:rsid w:val="00C27D76"/>
    <w:rsid w:val="00C333BF"/>
    <w:rsid w:val="00C50C47"/>
    <w:rsid w:val="00D4125C"/>
    <w:rsid w:val="00D871E0"/>
    <w:rsid w:val="00D87BE6"/>
    <w:rsid w:val="00DB208E"/>
    <w:rsid w:val="00DC25F1"/>
    <w:rsid w:val="00DC43EB"/>
    <w:rsid w:val="00DC7B32"/>
    <w:rsid w:val="00DD64E7"/>
    <w:rsid w:val="00E37D67"/>
    <w:rsid w:val="00E74A7C"/>
    <w:rsid w:val="00EB0F93"/>
    <w:rsid w:val="00EB513B"/>
    <w:rsid w:val="00EC2F60"/>
    <w:rsid w:val="00F172BD"/>
    <w:rsid w:val="00F335E6"/>
    <w:rsid w:val="00F44318"/>
    <w:rsid w:val="00F72C97"/>
    <w:rsid w:val="00F8361C"/>
    <w:rsid w:val="00F865AE"/>
    <w:rsid w:val="00F87CDC"/>
    <w:rsid w:val="00FB2BB9"/>
    <w:rsid w:val="00FB7193"/>
    <w:rsid w:val="00FF1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784FE"/>
  <w15:chartTrackingRefBased/>
  <w15:docId w15:val="{84E8C26A-4A07-42FC-98DB-25DF6E915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B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C7B3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2BB9"/>
    <w:pPr>
      <w:ind w:left="720"/>
      <w:contextualSpacing/>
    </w:pPr>
  </w:style>
  <w:style w:type="character" w:styleId="Hyperlink">
    <w:name w:val="Hyperlink"/>
    <w:basedOn w:val="DefaultParagraphFont"/>
    <w:uiPriority w:val="99"/>
    <w:unhideWhenUsed/>
    <w:rsid w:val="002A5CCD"/>
    <w:rPr>
      <w:color w:val="0563C1" w:themeColor="hyperlink"/>
      <w:u w:val="single"/>
    </w:rPr>
  </w:style>
  <w:style w:type="character" w:styleId="UnresolvedMention">
    <w:name w:val="Unresolved Mention"/>
    <w:basedOn w:val="DefaultParagraphFont"/>
    <w:uiPriority w:val="99"/>
    <w:semiHidden/>
    <w:unhideWhenUsed/>
    <w:rsid w:val="002A5CCD"/>
    <w:rPr>
      <w:color w:val="605E5C"/>
      <w:shd w:val="clear" w:color="auto" w:fill="E1DFDD"/>
    </w:rPr>
  </w:style>
  <w:style w:type="table" w:styleId="TableGrid">
    <w:name w:val="Table Grid"/>
    <w:basedOn w:val="TableNormal"/>
    <w:uiPriority w:val="39"/>
    <w:rsid w:val="00DC7B32"/>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C7B3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C7B3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C7B32"/>
    <w:rPr>
      <w:b/>
      <w:bCs/>
    </w:rPr>
  </w:style>
  <w:style w:type="character" w:customStyle="1" w:styleId="Heading1Char">
    <w:name w:val="Heading 1 Char"/>
    <w:basedOn w:val="DefaultParagraphFont"/>
    <w:link w:val="Heading1"/>
    <w:uiPriority w:val="9"/>
    <w:rsid w:val="00DC7B3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6717657">
      <w:bodyDiv w:val="1"/>
      <w:marLeft w:val="0"/>
      <w:marRight w:val="0"/>
      <w:marTop w:val="0"/>
      <w:marBottom w:val="0"/>
      <w:divBdr>
        <w:top w:val="none" w:sz="0" w:space="0" w:color="auto"/>
        <w:left w:val="none" w:sz="0" w:space="0" w:color="auto"/>
        <w:bottom w:val="none" w:sz="0" w:space="0" w:color="auto"/>
        <w:right w:val="none" w:sz="0" w:space="0" w:color="auto"/>
      </w:divBdr>
    </w:div>
    <w:div w:id="884754024">
      <w:bodyDiv w:val="1"/>
      <w:marLeft w:val="0"/>
      <w:marRight w:val="0"/>
      <w:marTop w:val="0"/>
      <w:marBottom w:val="0"/>
      <w:divBdr>
        <w:top w:val="none" w:sz="0" w:space="0" w:color="auto"/>
        <w:left w:val="none" w:sz="0" w:space="0" w:color="auto"/>
        <w:bottom w:val="none" w:sz="0" w:space="0" w:color="auto"/>
        <w:right w:val="none" w:sz="0" w:space="0" w:color="auto"/>
      </w:divBdr>
    </w:div>
    <w:div w:id="1145314768">
      <w:bodyDiv w:val="1"/>
      <w:marLeft w:val="0"/>
      <w:marRight w:val="0"/>
      <w:marTop w:val="0"/>
      <w:marBottom w:val="0"/>
      <w:divBdr>
        <w:top w:val="none" w:sz="0" w:space="0" w:color="auto"/>
        <w:left w:val="none" w:sz="0" w:space="0" w:color="auto"/>
        <w:bottom w:val="none" w:sz="0" w:space="0" w:color="auto"/>
        <w:right w:val="none" w:sz="0" w:space="0" w:color="auto"/>
      </w:divBdr>
    </w:div>
    <w:div w:id="1177233592">
      <w:bodyDiv w:val="1"/>
      <w:marLeft w:val="0"/>
      <w:marRight w:val="0"/>
      <w:marTop w:val="0"/>
      <w:marBottom w:val="0"/>
      <w:divBdr>
        <w:top w:val="none" w:sz="0" w:space="0" w:color="auto"/>
        <w:left w:val="none" w:sz="0" w:space="0" w:color="auto"/>
        <w:bottom w:val="none" w:sz="0" w:space="0" w:color="auto"/>
        <w:right w:val="none" w:sz="0" w:space="0" w:color="auto"/>
      </w:divBdr>
    </w:div>
    <w:div w:id="1218666900">
      <w:bodyDiv w:val="1"/>
      <w:marLeft w:val="0"/>
      <w:marRight w:val="0"/>
      <w:marTop w:val="0"/>
      <w:marBottom w:val="0"/>
      <w:divBdr>
        <w:top w:val="none" w:sz="0" w:space="0" w:color="auto"/>
        <w:left w:val="none" w:sz="0" w:space="0" w:color="auto"/>
        <w:bottom w:val="none" w:sz="0" w:space="0" w:color="auto"/>
        <w:right w:val="none" w:sz="0" w:space="0" w:color="auto"/>
      </w:divBdr>
    </w:div>
    <w:div w:id="1231647833">
      <w:bodyDiv w:val="1"/>
      <w:marLeft w:val="0"/>
      <w:marRight w:val="0"/>
      <w:marTop w:val="0"/>
      <w:marBottom w:val="0"/>
      <w:divBdr>
        <w:top w:val="none" w:sz="0" w:space="0" w:color="auto"/>
        <w:left w:val="none" w:sz="0" w:space="0" w:color="auto"/>
        <w:bottom w:val="none" w:sz="0" w:space="0" w:color="auto"/>
        <w:right w:val="none" w:sz="0" w:space="0" w:color="auto"/>
      </w:divBdr>
      <w:divsChild>
        <w:div w:id="1712925187">
          <w:marLeft w:val="0"/>
          <w:marRight w:val="0"/>
          <w:marTop w:val="0"/>
          <w:marBottom w:val="0"/>
          <w:divBdr>
            <w:top w:val="none" w:sz="0" w:space="0" w:color="auto"/>
            <w:left w:val="none" w:sz="0" w:space="0" w:color="auto"/>
            <w:bottom w:val="none" w:sz="0" w:space="0" w:color="auto"/>
            <w:right w:val="none" w:sz="0" w:space="0" w:color="auto"/>
          </w:divBdr>
          <w:divsChild>
            <w:div w:id="2067026032">
              <w:marLeft w:val="0"/>
              <w:marRight w:val="0"/>
              <w:marTop w:val="0"/>
              <w:marBottom w:val="0"/>
              <w:divBdr>
                <w:top w:val="none" w:sz="0" w:space="0" w:color="auto"/>
                <w:left w:val="none" w:sz="0" w:space="0" w:color="auto"/>
                <w:bottom w:val="none" w:sz="0" w:space="0" w:color="auto"/>
                <w:right w:val="none" w:sz="0" w:space="0" w:color="auto"/>
              </w:divBdr>
              <w:divsChild>
                <w:div w:id="204717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541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CD9B7-E807-484B-B39A-02B3496E8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5</Pages>
  <Words>868</Words>
  <Characters>4953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Công Phúc</dc:creator>
  <cp:keywords/>
  <dc:description/>
  <cp:lastModifiedBy>Nguyên Đặng</cp:lastModifiedBy>
  <cp:revision>352</cp:revision>
  <dcterms:created xsi:type="dcterms:W3CDTF">2022-12-23T07:18:00Z</dcterms:created>
  <dcterms:modified xsi:type="dcterms:W3CDTF">2024-02-14T17:49:00Z</dcterms:modified>
</cp:coreProperties>
</file>