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922C6" w14:textId="16524841" w:rsidR="00920086" w:rsidRDefault="0063744C" w:rsidP="0063744C">
      <w:pPr>
        <w:spacing w:before="2200" w:after="2200"/>
        <w:jc w:val="center"/>
      </w:pPr>
      <w:r>
        <w:rPr>
          <w:noProof/>
        </w:rPr>
        <w:drawing>
          <wp:inline distT="0" distB="0" distL="0" distR="0" wp14:anchorId="7AFC6AA1" wp14:editId="0EC62182">
            <wp:extent cx="1983921" cy="1983921"/>
            <wp:effectExtent l="0" t="0" r="0" b="0"/>
            <wp:docPr id="2025317749" name="Picture 1" descr="A logo of a c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7749" name="Picture 1" descr="A logo of a cow&#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4561" cy="1994561"/>
                    </a:xfrm>
                    <a:prstGeom prst="rect">
                      <a:avLst/>
                    </a:prstGeom>
                  </pic:spPr>
                </pic:pic>
              </a:graphicData>
            </a:graphic>
          </wp:inline>
        </w:drawing>
      </w:r>
      <w:r>
        <w:br/>
      </w:r>
      <w:r>
        <w:rPr>
          <w:rFonts w:ascii="Montserrat" w:eastAsia="Montserrat" w:hAnsi="Montserrat" w:cs="Montserrat"/>
          <w:b/>
          <w:bCs/>
          <w:color w:val="1B6E8A"/>
          <w:sz w:val="56"/>
          <w:szCs w:val="56"/>
        </w:rPr>
        <w:br/>
      </w:r>
      <w:r w:rsidR="00000000">
        <w:rPr>
          <w:rFonts w:ascii="Montserrat" w:eastAsia="Montserrat" w:hAnsi="Montserrat" w:cs="Montserrat"/>
          <w:b/>
          <w:bCs/>
          <w:color w:val="1B6E8A"/>
          <w:sz w:val="56"/>
          <w:szCs w:val="56"/>
        </w:rPr>
        <w:t>JERSEY EATS</w:t>
      </w:r>
      <w:r>
        <w:br/>
      </w:r>
      <w:r w:rsidR="00000000">
        <w:rPr>
          <w:rFonts w:ascii="Montserrat" w:eastAsia="Montserrat" w:hAnsi="Montserrat" w:cs="Montserrat"/>
          <w:color w:val="2A9DC2"/>
          <w:sz w:val="28"/>
          <w:szCs w:val="28"/>
        </w:rPr>
        <w:t>UX Optimisation &amp; Conversion Rate Playbook</w:t>
      </w:r>
      <w:r>
        <w:br/>
      </w:r>
      <w:r>
        <w:br/>
      </w:r>
      <w:r w:rsidR="00000000">
        <w:rPr>
          <w:color w:val="6B7280"/>
          <w:sz w:val="22"/>
          <w:szCs w:val="22"/>
        </w:rPr>
        <w:t>Landing Page to Order Confirmation — Reducing Friction, Increasing Retention</w:t>
      </w:r>
    </w:p>
    <w:p w14:paraId="01401529" w14:textId="77777777" w:rsidR="00920086" w:rsidRDefault="00920086">
      <w:pPr>
        <w:sectPr w:rsidR="00920086">
          <w:pgSz w:w="11906" w:h="16838"/>
          <w:pgMar w:top="720" w:right="1200" w:bottom="720" w:left="1200" w:header="708" w:footer="708" w:gutter="0"/>
          <w:cols w:space="720"/>
          <w:docGrid w:linePitch="360"/>
        </w:sectPr>
      </w:pPr>
    </w:p>
    <w:p w14:paraId="12787B9F" w14:textId="77777777" w:rsidR="00920086" w:rsidRDefault="00000000">
      <w:pPr>
        <w:pStyle w:val="Heading1"/>
      </w:pPr>
      <w:r>
        <w:lastRenderedPageBreak/>
        <w:t>1. Parish Selection — The Jersey-Specific Advantage</w:t>
      </w:r>
    </w:p>
    <w:p w14:paraId="332B3F4E" w14:textId="77777777" w:rsidR="00920086" w:rsidRDefault="00000000">
      <w:pPr>
        <w:spacing w:after="120"/>
      </w:pPr>
      <w:r>
        <w:rPr>
          <w:color w:val="2D2D2D"/>
        </w:rPr>
        <w:t xml:space="preserve">This is the single most important differentiator Jersey Eats has over any off-island platform. Jersey’s 12 parishes are the natural delivery zone structure. Unlike Uber Eats or Deliveroo, which rely on GPS radius calculations suited to sprawling cities, Jersey Eats should use parish-based filtering to show customers only restaurants that </w:t>
      </w:r>
      <w:proofErr w:type="gramStart"/>
      <w:r>
        <w:rPr>
          <w:color w:val="2D2D2D"/>
        </w:rPr>
        <w:t>actually deliver</w:t>
      </w:r>
      <w:proofErr w:type="gramEnd"/>
      <w:r>
        <w:rPr>
          <w:color w:val="2D2D2D"/>
        </w:rPr>
        <w:t xml:space="preserve"> to them.</w:t>
      </w:r>
    </w:p>
    <w:p w14:paraId="1D286FB0" w14:textId="77777777" w:rsidR="00920086" w:rsidRDefault="00920086">
      <w:pPr>
        <w:spacing w:before="60" w:after="60"/>
      </w:pPr>
    </w:p>
    <w:p w14:paraId="335174B0" w14:textId="77777777" w:rsidR="00920086" w:rsidRDefault="00000000">
      <w:pPr>
        <w:pStyle w:val="Heading2"/>
      </w:pPr>
      <w:r>
        <w:t>1.1 Why Parish-First Beats Postcode or GPS</w:t>
      </w:r>
    </w:p>
    <w:p w14:paraId="56F6598B" w14:textId="77777777" w:rsidR="00920086" w:rsidRDefault="00000000">
      <w:pPr>
        <w:spacing w:after="120"/>
      </w:pPr>
      <w:r>
        <w:rPr>
          <w:color w:val="2D2D2D"/>
        </w:rPr>
        <w:t>Jersey doesn’t use UK-style postcodes for granular addressing. The island uses JE1–JE4 codes, which cover broad areas and are useless for delivery zone precision. GPS radius (the Uber Eats approach) creates nonsensical results on a 9×</w:t>
      </w:r>
      <w:proofErr w:type="gramStart"/>
      <w:r>
        <w:rPr>
          <w:color w:val="2D2D2D"/>
        </w:rPr>
        <w:t>5 mile</w:t>
      </w:r>
      <w:proofErr w:type="gramEnd"/>
      <w:r>
        <w:rPr>
          <w:color w:val="2D2D2D"/>
        </w:rPr>
        <w:t xml:space="preserve"> island — a restaurant in St Helier might show as “2.3km away” from someone in St </w:t>
      </w:r>
      <w:proofErr w:type="spellStart"/>
      <w:r>
        <w:rPr>
          <w:color w:val="2D2D2D"/>
        </w:rPr>
        <w:t>Brelade</w:t>
      </w:r>
      <w:proofErr w:type="spellEnd"/>
      <w:r>
        <w:rPr>
          <w:color w:val="2D2D2D"/>
        </w:rPr>
        <w:t>, but if that restaurant doesn’t deliver west, it’s irrelevant. Parish selection solves this cleanly.</w:t>
      </w:r>
    </w:p>
    <w:p w14:paraId="43D60446" w14:textId="77777777" w:rsidR="00920086" w:rsidRDefault="00920086">
      <w:pPr>
        <w:spacing w:before="60" w:after="60"/>
      </w:pPr>
    </w:p>
    <w:p w14:paraId="046EBA44" w14:textId="77777777" w:rsidR="00920086" w:rsidRDefault="00000000">
      <w:pPr>
        <w:pStyle w:val="Heading2"/>
      </w:pPr>
      <w:r>
        <w:t>1.2 Implementation: The Parish Gate</w:t>
      </w:r>
    </w:p>
    <w:p w14:paraId="26EC6519" w14:textId="5F4E2087" w:rsidR="00920086" w:rsidRDefault="00000000">
      <w:pPr>
        <w:spacing w:after="120"/>
      </w:pPr>
      <w:r>
        <w:rPr>
          <w:color w:val="2D2D2D"/>
        </w:rPr>
        <w:t xml:space="preserve">The parish selector should appear as the very first meaningful interaction </w:t>
      </w:r>
      <w:r w:rsidR="002C3642">
        <w:rPr>
          <w:color w:val="2D2D2D"/>
        </w:rPr>
        <w:t xml:space="preserve">if the user selects delivery </w:t>
      </w:r>
      <w:r w:rsidR="002C3642">
        <w:rPr>
          <w:color w:val="2D2D2D"/>
        </w:rPr>
        <w:t>before the user sees any restaurant listings</w:t>
      </w:r>
      <w:r w:rsidR="002C3642">
        <w:rPr>
          <w:color w:val="2D2D2D"/>
        </w:rPr>
        <w:t>, but not immediately, as they may wish to choose to collect</w:t>
      </w:r>
      <w:r>
        <w:rPr>
          <w:color w:val="2D2D2D"/>
        </w:rPr>
        <w:t xml:space="preserve">. This prevents the frustration of </w:t>
      </w:r>
      <w:r w:rsidR="002C3642">
        <w:rPr>
          <w:color w:val="2D2D2D"/>
        </w:rPr>
        <w:t>choosing a takeaway that does not deliver to their parish – like is currently the case on food.je.</w:t>
      </w:r>
    </w:p>
    <w:p w14:paraId="55EF31DE" w14:textId="77777777" w:rsidR="00920086" w:rsidRDefault="00920086">
      <w:pPr>
        <w:spacing w:before="40" w:after="40"/>
      </w:pPr>
    </w:p>
    <w:p w14:paraId="5458FDEB" w14:textId="77777777" w:rsidR="00920086" w:rsidRDefault="00000000">
      <w:pPr>
        <w:pStyle w:val="Heading3"/>
      </w:pPr>
      <w:r>
        <w:t>Design Specification</w:t>
      </w:r>
    </w:p>
    <w:p w14:paraId="75120C44" w14:textId="5C20CBCB" w:rsidR="00920086" w:rsidRDefault="00000000">
      <w:pPr>
        <w:spacing w:after="120"/>
      </w:pPr>
      <w:r>
        <w:rPr>
          <w:b/>
          <w:bCs/>
          <w:color w:val="2D2D2D"/>
        </w:rPr>
        <w:t xml:space="preserve">Trigger: </w:t>
      </w:r>
      <w:r>
        <w:rPr>
          <w:color w:val="2D2D2D"/>
        </w:rPr>
        <w:t>If a parish is already stored</w:t>
      </w:r>
      <w:r w:rsidR="002C3642">
        <w:rPr>
          <w:color w:val="2D2D2D"/>
        </w:rPr>
        <w:t xml:space="preserve"> </w:t>
      </w:r>
      <w:proofErr w:type="spellStart"/>
      <w:r w:rsidR="002C3642">
        <w:rPr>
          <w:color w:val="2D2D2D"/>
        </w:rPr>
        <w:t>localStorage</w:t>
      </w:r>
      <w:proofErr w:type="spellEnd"/>
      <w:r w:rsidR="002C3642">
        <w:rPr>
          <w:color w:val="2D2D2D"/>
        </w:rPr>
        <w:t>/cookie</w:t>
      </w:r>
      <w:r>
        <w:rPr>
          <w:color w:val="2D2D2D"/>
        </w:rPr>
        <w:t xml:space="preserve">, show it as an editable badge in the nav bar (e.g. “Delivering to: St </w:t>
      </w:r>
      <w:proofErr w:type="spellStart"/>
      <w:r>
        <w:rPr>
          <w:color w:val="2D2D2D"/>
        </w:rPr>
        <w:t>Brelade</w:t>
      </w:r>
      <w:proofErr w:type="spellEnd"/>
      <w:r>
        <w:rPr>
          <w:color w:val="2D2D2D"/>
        </w:rPr>
        <w:t xml:space="preserve"> ▾”).</w:t>
      </w:r>
    </w:p>
    <w:p w14:paraId="506D7C1F" w14:textId="495E8392" w:rsidR="00920086" w:rsidRDefault="00000000">
      <w:pPr>
        <w:spacing w:after="120"/>
      </w:pPr>
      <w:r>
        <w:rPr>
          <w:b/>
          <w:bCs/>
          <w:color w:val="2D2D2D"/>
        </w:rPr>
        <w:t xml:space="preserve">UI pattern: </w:t>
      </w:r>
      <w:r>
        <w:rPr>
          <w:color w:val="2D2D2D"/>
        </w:rPr>
        <w:t xml:space="preserve">A dropdown or scrollable horizontal pill list works well. The parish cards should use the brand blue with white text for unselected, and inverted (white </w:t>
      </w:r>
      <w:proofErr w:type="spellStart"/>
      <w:r>
        <w:rPr>
          <w:color w:val="2D2D2D"/>
        </w:rPr>
        <w:t>bg</w:t>
      </w:r>
      <w:proofErr w:type="spellEnd"/>
      <w:r>
        <w:rPr>
          <w:color w:val="2D2D2D"/>
        </w:rPr>
        <w:t>, blue border) for selected.</w:t>
      </w:r>
    </w:p>
    <w:p w14:paraId="085DAF65" w14:textId="77777777" w:rsidR="00920086" w:rsidRDefault="00000000">
      <w:pPr>
        <w:spacing w:after="120"/>
      </w:pPr>
      <w:r>
        <w:rPr>
          <w:b/>
          <w:bCs/>
          <w:color w:val="2D2D2D"/>
        </w:rPr>
        <w:t xml:space="preserve">Persistence: </w:t>
      </w:r>
      <w:r>
        <w:rPr>
          <w:color w:val="2D2D2D"/>
        </w:rPr>
        <w:t xml:space="preserve">Store the selected parish in </w:t>
      </w:r>
      <w:proofErr w:type="spellStart"/>
      <w:r>
        <w:rPr>
          <w:color w:val="2D2D2D"/>
        </w:rPr>
        <w:t>localStorage</w:t>
      </w:r>
      <w:proofErr w:type="spellEnd"/>
      <w:r>
        <w:rPr>
          <w:color w:val="2D2D2D"/>
        </w:rPr>
        <w:t xml:space="preserve"> and as a cookie. Pre-populate on return visits. Allow easy change from the nav bar at any time.</w:t>
      </w:r>
    </w:p>
    <w:p w14:paraId="0D1E789B" w14:textId="77777777" w:rsidR="00920086" w:rsidRDefault="00000000">
      <w:pPr>
        <w:spacing w:after="120"/>
      </w:pPr>
      <w:r>
        <w:rPr>
          <w:b/>
          <w:bCs/>
          <w:color w:val="2D2D2D"/>
        </w:rPr>
        <w:t xml:space="preserve">Backend logic: </w:t>
      </w:r>
      <w:r>
        <w:rPr>
          <w:color w:val="2D2D2D"/>
        </w:rPr>
        <w:t>Each restaurant in the database has a “</w:t>
      </w:r>
      <w:proofErr w:type="spellStart"/>
      <w:r>
        <w:rPr>
          <w:color w:val="2D2D2D"/>
        </w:rPr>
        <w:t>delivers_to</w:t>
      </w:r>
      <w:proofErr w:type="spellEnd"/>
      <w:r>
        <w:rPr>
          <w:color w:val="2D2D2D"/>
        </w:rPr>
        <w:t xml:space="preserve">” array of parish codes. The API filters restaurant listings to only return those whose </w:t>
      </w:r>
      <w:proofErr w:type="spellStart"/>
      <w:r>
        <w:rPr>
          <w:color w:val="2D2D2D"/>
        </w:rPr>
        <w:t>delivers_to</w:t>
      </w:r>
      <w:proofErr w:type="spellEnd"/>
      <w:r>
        <w:rPr>
          <w:color w:val="2D2D2D"/>
        </w:rPr>
        <w:t xml:space="preserve"> array includes the customer’s selected parish. This is a simple array intersection — no geofencing or polygon maths needed.</w:t>
      </w:r>
    </w:p>
    <w:p w14:paraId="65058DA6" w14:textId="77777777" w:rsidR="00920086" w:rsidRDefault="00920086">
      <w:pPr>
        <w:spacing w:before="60" w:after="60"/>
      </w:pPr>
    </w:p>
    <w:p w14:paraId="2118141D" w14:textId="6DA0556A" w:rsidR="00920086" w:rsidRDefault="00000000">
      <w:pPr>
        <w:pStyle w:val="Heading2"/>
      </w:pPr>
      <w:r>
        <w:lastRenderedPageBreak/>
        <w:t>1.3</w:t>
      </w:r>
      <w:r w:rsidR="002C3642">
        <w:t xml:space="preserve"> </w:t>
      </w:r>
      <w:r>
        <w:t>Edge Cases</w:t>
      </w:r>
    </w:p>
    <w:p w14:paraId="1B47DD44" w14:textId="71370661" w:rsidR="00920086" w:rsidRDefault="00000000">
      <w:pPr>
        <w:spacing w:after="120"/>
        <w:rPr>
          <w:color w:val="2D2D2D"/>
        </w:rPr>
      </w:pPr>
      <w:r>
        <w:rPr>
          <w:b/>
          <w:bCs/>
          <w:color w:val="2D2D2D"/>
        </w:rPr>
        <w:t xml:space="preserve">“No restaurants” state: </w:t>
      </w:r>
      <w:r>
        <w:rPr>
          <w:color w:val="2D2D2D"/>
        </w:rPr>
        <w:t xml:space="preserve">Show a friendly empty state: “No restaurants delivering to St Mary right now. Try </w:t>
      </w:r>
      <w:proofErr w:type="gramStart"/>
      <w:r>
        <w:rPr>
          <w:color w:val="2D2D2D"/>
        </w:rPr>
        <w:t>collection, or</w:t>
      </w:r>
      <w:proofErr w:type="gramEnd"/>
      <w:r>
        <w:rPr>
          <w:color w:val="2D2D2D"/>
        </w:rPr>
        <w:t xml:space="preserve"> check back at peak times.” Include the cow mascot here.</w:t>
      </w:r>
    </w:p>
    <w:p w14:paraId="6B108902" w14:textId="7464F561" w:rsidR="002C3642" w:rsidRDefault="002C3642">
      <w:pPr>
        <w:spacing w:after="120"/>
      </w:pPr>
      <w:r>
        <w:rPr>
          <w:color w:val="2D2D2D"/>
        </w:rPr>
        <w:t>If a restaurant doesn’t deliver to the user’s parish but is nearby, offer a “Collection available nearby”.</w:t>
      </w:r>
    </w:p>
    <w:p w14:paraId="2F003918" w14:textId="77777777" w:rsidR="00920086" w:rsidRDefault="00000000">
      <w:r>
        <w:br w:type="page"/>
      </w:r>
    </w:p>
    <w:p w14:paraId="369B2935" w14:textId="77777777" w:rsidR="00920086" w:rsidRDefault="00000000">
      <w:pPr>
        <w:pStyle w:val="Heading1"/>
      </w:pPr>
      <w:r>
        <w:lastRenderedPageBreak/>
        <w:t>2. The Complete User Journey — Landing to Confirmation</w:t>
      </w:r>
    </w:p>
    <w:p w14:paraId="7988A7C6" w14:textId="77777777" w:rsidR="00920086" w:rsidRDefault="00000000">
      <w:pPr>
        <w:spacing w:after="120"/>
      </w:pPr>
      <w:r>
        <w:rPr>
          <w:color w:val="2D2D2D"/>
        </w:rPr>
        <w:t>The goal is to get a new user from first landing to confirmed order in under 3 minutes, and a returning user in under 60 seconds. Every screen, every tap, every loading state must earn its place.</w:t>
      </w:r>
    </w:p>
    <w:p w14:paraId="0A9948C0" w14:textId="77777777" w:rsidR="00920086" w:rsidRDefault="00920086">
      <w:pPr>
        <w:spacing w:before="60" w:after="60"/>
      </w:pPr>
    </w:p>
    <w:p w14:paraId="35889DEE" w14:textId="77777777" w:rsidR="00920086" w:rsidRDefault="00000000">
      <w:pPr>
        <w:pStyle w:val="Heading2"/>
      </w:pPr>
      <w:r>
        <w:t>2.1 Step 1: Landing Page</w:t>
      </w:r>
    </w:p>
    <w:p w14:paraId="551F856E" w14:textId="77777777" w:rsidR="00920086" w:rsidRDefault="00000000">
      <w:pPr>
        <w:pStyle w:val="Heading3"/>
      </w:pPr>
      <w:r>
        <w:t>First-Time Visitor</w:t>
      </w:r>
    </w:p>
    <w:p w14:paraId="354EC23A" w14:textId="61E3D04A" w:rsidR="00920086" w:rsidRDefault="00000000">
      <w:pPr>
        <w:spacing w:after="120"/>
      </w:pPr>
      <w:r>
        <w:rPr>
          <w:b/>
          <w:bCs/>
          <w:color w:val="2D2D2D"/>
        </w:rPr>
        <w:t xml:space="preserve">Hero section: </w:t>
      </w:r>
      <w:r>
        <w:rPr>
          <w:color w:val="2D2D2D"/>
        </w:rPr>
        <w:t>Full-width hero with a high-quality food image (Jersey-specific</w:t>
      </w:r>
      <w:r w:rsidR="00044B84">
        <w:rPr>
          <w:color w:val="2D2D2D"/>
        </w:rPr>
        <w:t xml:space="preserve"> </w:t>
      </w:r>
      <w:r>
        <w:rPr>
          <w:color w:val="2D2D2D"/>
        </w:rPr>
        <w:t>— a local dish, a recognisable St Helier streetscape with food). Headline</w:t>
      </w:r>
      <w:r w:rsidR="00044B84">
        <w:rPr>
          <w:color w:val="2D2D2D"/>
        </w:rPr>
        <w:t xml:space="preserve"> TBC</w:t>
      </w:r>
      <w:r>
        <w:rPr>
          <w:color w:val="2D2D2D"/>
        </w:rPr>
        <w:t>:</w:t>
      </w:r>
      <w:r w:rsidR="00044B84">
        <w:rPr>
          <w:color w:val="2D2D2D"/>
        </w:rPr>
        <w:t xml:space="preserve"> </w:t>
      </w:r>
      <w:proofErr w:type="spellStart"/>
      <w:r w:rsidR="00044B84">
        <w:rPr>
          <w:color w:val="2D2D2D"/>
        </w:rPr>
        <w:t>eg</w:t>
      </w:r>
      <w:proofErr w:type="spellEnd"/>
      <w:r>
        <w:rPr>
          <w:color w:val="2D2D2D"/>
        </w:rPr>
        <w:t xml:space="preserve"> “Jersey’s food, delivered.” </w:t>
      </w:r>
      <w:proofErr w:type="spellStart"/>
      <w:r>
        <w:rPr>
          <w:color w:val="2D2D2D"/>
        </w:rPr>
        <w:t>Subheadline</w:t>
      </w:r>
      <w:proofErr w:type="spellEnd"/>
      <w:r>
        <w:rPr>
          <w:color w:val="2D2D2D"/>
        </w:rPr>
        <w:t>: “Order from 30+ local restaurants. Delivered to your door.”</w:t>
      </w:r>
    </w:p>
    <w:p w14:paraId="297DE8D0" w14:textId="77777777" w:rsidR="00920086" w:rsidRDefault="00000000">
      <w:pPr>
        <w:spacing w:after="120"/>
      </w:pPr>
      <w:r>
        <w:rPr>
          <w:b/>
          <w:bCs/>
          <w:color w:val="2D2D2D"/>
        </w:rPr>
        <w:t xml:space="preserve">Parish selector (primary CTA): </w:t>
      </w:r>
      <w:r>
        <w:rPr>
          <w:color w:val="2D2D2D"/>
        </w:rPr>
        <w:t>Prominent “Where are you?” selector directly in the hero section. This is the main call-to-action, not a “Sign Up” button. The moment they select a parish, they see restaurants. No registration required to browse.</w:t>
      </w:r>
    </w:p>
    <w:p w14:paraId="5E5940D0" w14:textId="3DEAF674" w:rsidR="00920086" w:rsidRDefault="00000000">
      <w:pPr>
        <w:spacing w:after="120"/>
      </w:pPr>
      <w:r>
        <w:rPr>
          <w:b/>
          <w:bCs/>
          <w:color w:val="2D2D2D"/>
        </w:rPr>
        <w:t xml:space="preserve">Social proof: </w:t>
      </w:r>
      <w:r>
        <w:rPr>
          <w:color w:val="2D2D2D"/>
        </w:rPr>
        <w:t>Below the hero: “Trusted by X Jersey locals, number of restaurants</w:t>
      </w:r>
      <w:r w:rsidR="00044B84">
        <w:rPr>
          <w:color w:val="2D2D2D"/>
        </w:rPr>
        <w:t xml:space="preserve">, partnerships </w:t>
      </w:r>
      <w:proofErr w:type="spellStart"/>
      <w:r w:rsidR="00044B84">
        <w:rPr>
          <w:color w:val="2D2D2D"/>
        </w:rPr>
        <w:t>eg</w:t>
      </w:r>
      <w:proofErr w:type="spellEnd"/>
      <w:r w:rsidR="00044B84">
        <w:rPr>
          <w:color w:val="2D2D2D"/>
        </w:rPr>
        <w:t xml:space="preserve"> Genuine and Vibrant Jersey, Valley Foods - TBC</w:t>
      </w:r>
      <w:r>
        <w:rPr>
          <w:color w:val="2D2D2D"/>
        </w:rPr>
        <w:t>. Even at launch with small numbers, “30+ restaurants” is credible for a 9×</w:t>
      </w:r>
      <w:proofErr w:type="gramStart"/>
      <w:r>
        <w:rPr>
          <w:color w:val="2D2D2D"/>
        </w:rPr>
        <w:t>5 mile</w:t>
      </w:r>
      <w:proofErr w:type="gramEnd"/>
      <w:r>
        <w:rPr>
          <w:color w:val="2D2D2D"/>
        </w:rPr>
        <w:t xml:space="preserve"> island.</w:t>
      </w:r>
    </w:p>
    <w:p w14:paraId="21184FD2" w14:textId="77777777" w:rsidR="00920086" w:rsidRDefault="00000000">
      <w:pPr>
        <w:pBdr>
          <w:left w:val="single" w:sz="8" w:space="8" w:color="5BC0DE"/>
        </w:pBdr>
        <w:spacing w:after="140"/>
        <w:ind w:left="360"/>
      </w:pPr>
      <w:r>
        <w:rPr>
          <w:i/>
          <w:iCs/>
          <w:color w:val="6B7280"/>
          <w:sz w:val="20"/>
          <w:szCs w:val="20"/>
        </w:rPr>
        <w:t>Uber Eats’ core design principle is to show value before asking for commitment. Their home feed displays personalised restaurant listings immediately based on location, deferring sign-up until checkout. (Source: Uber Engineering Blog, “Food Discovery with Uber Eats”)</w:t>
      </w:r>
    </w:p>
    <w:p w14:paraId="3CBAE01D" w14:textId="77777777" w:rsidR="00920086" w:rsidRDefault="00920086">
      <w:pPr>
        <w:spacing w:before="40" w:after="40"/>
      </w:pPr>
    </w:p>
    <w:p w14:paraId="6834948C" w14:textId="77777777" w:rsidR="00920086" w:rsidRDefault="00000000">
      <w:pPr>
        <w:pStyle w:val="Heading3"/>
      </w:pPr>
      <w:r>
        <w:t>Returning Visitor</w:t>
      </w:r>
    </w:p>
    <w:p w14:paraId="44339ACC" w14:textId="77777777" w:rsidR="00920086" w:rsidRDefault="00000000">
      <w:pPr>
        <w:spacing w:after="120"/>
      </w:pPr>
      <w:r>
        <w:rPr>
          <w:b/>
          <w:bCs/>
          <w:color w:val="2D2D2D"/>
        </w:rPr>
        <w:t xml:space="preserve">Skip the hero: </w:t>
      </w:r>
      <w:r>
        <w:rPr>
          <w:color w:val="2D2D2D"/>
        </w:rPr>
        <w:t>If parish is stored, bypass the selector and land directly on the restaurant feed with the user’s parish pre-selected. Show a “Welcome back” greeting if they’re logged in, with their last order highlighted for one-tap reorder.</w:t>
      </w:r>
    </w:p>
    <w:p w14:paraId="0AC65915" w14:textId="77777777" w:rsidR="00920086" w:rsidRDefault="00000000">
      <w:pPr>
        <w:spacing w:after="120"/>
      </w:pPr>
      <w:r>
        <w:rPr>
          <w:b/>
          <w:bCs/>
          <w:color w:val="2D2D2D"/>
        </w:rPr>
        <w:t xml:space="preserve">Recent orders strip: </w:t>
      </w:r>
      <w:r>
        <w:rPr>
          <w:color w:val="2D2D2D"/>
        </w:rPr>
        <w:t>Horizontal scrollable row of their 3–5 most recent orders, each with restaurant name, thumbnail of their last item, and a “Reorder” button. This should be the very first thing they see.</w:t>
      </w:r>
    </w:p>
    <w:p w14:paraId="76542D5A" w14:textId="77777777" w:rsidR="00920086" w:rsidRDefault="00000000">
      <w:pPr>
        <w:pBdr>
          <w:left w:val="single" w:sz="8" w:space="8" w:color="5BC0DE"/>
        </w:pBdr>
        <w:spacing w:after="140"/>
        <w:ind w:left="360"/>
      </w:pPr>
      <w:proofErr w:type="spellStart"/>
      <w:r>
        <w:rPr>
          <w:i/>
          <w:iCs/>
          <w:color w:val="6B7280"/>
          <w:sz w:val="20"/>
          <w:szCs w:val="20"/>
        </w:rPr>
        <w:t>DoorDash</w:t>
      </w:r>
      <w:proofErr w:type="spellEnd"/>
      <w:r>
        <w:rPr>
          <w:i/>
          <w:iCs/>
          <w:color w:val="6B7280"/>
          <w:sz w:val="20"/>
          <w:szCs w:val="20"/>
        </w:rPr>
        <w:t xml:space="preserve"> reports that one-tap reorder from order history is one of its highest-impact retention features. Customers who use reorder functionality show significantly higher order frequency than those who browse fresh each time. (Source: </w:t>
      </w:r>
      <w:proofErr w:type="spellStart"/>
      <w:r>
        <w:rPr>
          <w:i/>
          <w:iCs/>
          <w:color w:val="6B7280"/>
          <w:sz w:val="20"/>
          <w:szCs w:val="20"/>
        </w:rPr>
        <w:t>DoorDash</w:t>
      </w:r>
      <w:proofErr w:type="spellEnd"/>
      <w:r>
        <w:rPr>
          <w:i/>
          <w:iCs/>
          <w:color w:val="6B7280"/>
          <w:sz w:val="20"/>
          <w:szCs w:val="20"/>
        </w:rPr>
        <w:t xml:space="preserve"> Commerce Platform documentation)</w:t>
      </w:r>
    </w:p>
    <w:p w14:paraId="165CD4C7" w14:textId="77777777" w:rsidR="00920086" w:rsidRDefault="00920086">
      <w:pPr>
        <w:spacing w:before="60" w:after="60"/>
      </w:pPr>
    </w:p>
    <w:p w14:paraId="6398D946" w14:textId="77777777" w:rsidR="00044B84" w:rsidRDefault="00044B84">
      <w:pPr>
        <w:spacing w:before="60" w:after="60"/>
      </w:pPr>
    </w:p>
    <w:p w14:paraId="5C375ECA" w14:textId="77777777" w:rsidR="00044B84" w:rsidRDefault="00044B84">
      <w:pPr>
        <w:spacing w:before="60" w:after="60"/>
      </w:pPr>
    </w:p>
    <w:p w14:paraId="025B8C2C" w14:textId="13D7390A" w:rsidR="00920086" w:rsidRDefault="00000000">
      <w:pPr>
        <w:pStyle w:val="Heading2"/>
      </w:pPr>
      <w:r>
        <w:lastRenderedPageBreak/>
        <w:t>2.2 Step 2: Restaurant Discovery &amp; Browsing</w:t>
      </w:r>
      <w:r w:rsidR="00044B84">
        <w:t xml:space="preserve"> (Guidance Only – Claude Generated)</w:t>
      </w:r>
    </w:p>
    <w:p w14:paraId="0D1D181A" w14:textId="77777777" w:rsidR="00920086" w:rsidRDefault="00000000">
      <w:pPr>
        <w:pStyle w:val="Heading3"/>
      </w:pPr>
      <w:r>
        <w:t>Feed Design</w:t>
      </w:r>
    </w:p>
    <w:p w14:paraId="3032660E" w14:textId="77777777" w:rsidR="00920086" w:rsidRDefault="00000000">
      <w:pPr>
        <w:spacing w:after="120"/>
      </w:pPr>
      <w:r>
        <w:rPr>
          <w:b/>
          <w:bCs/>
          <w:color w:val="2D2D2D"/>
        </w:rPr>
        <w:t xml:space="preserve">Card layout: </w:t>
      </w:r>
      <w:r>
        <w:rPr>
          <w:color w:val="2D2D2D"/>
        </w:rPr>
        <w:t xml:space="preserve">Single-column on mobile (full-width cards), 2–3 columns on desktop. Each card shows: restaurant photo (16:10 aspect, lazy-loaded </w:t>
      </w:r>
      <w:proofErr w:type="spellStart"/>
      <w:r>
        <w:rPr>
          <w:color w:val="2D2D2D"/>
        </w:rPr>
        <w:t>WebP</w:t>
      </w:r>
      <w:proofErr w:type="spellEnd"/>
      <w:r>
        <w:rPr>
          <w:color w:val="2D2D2D"/>
        </w:rPr>
        <w:t>), restaurant name, cuisine tags (as pills), rating (star + number), estimated delivery time, minimum order value (if any), and delivery fee.</w:t>
      </w:r>
    </w:p>
    <w:p w14:paraId="1881F1EF" w14:textId="396DA6C4" w:rsidR="00920086" w:rsidRDefault="00000000">
      <w:pPr>
        <w:spacing w:after="120"/>
      </w:pPr>
      <w:r>
        <w:rPr>
          <w:b/>
          <w:bCs/>
          <w:color w:val="2D2D2D"/>
        </w:rPr>
        <w:t xml:space="preserve">Filter bar (sticky): </w:t>
      </w:r>
      <w:r>
        <w:rPr>
          <w:color w:val="2D2D2D"/>
        </w:rPr>
        <w:t>Horizontal scrollable pills below the nav: All, Pizza, Chinese, Indian, Fish &amp; Chips, Portuguese, Thai, Burgers, Healthy, Halal. Also include: “Open now” toggle, “</w:t>
      </w:r>
      <w:r w:rsidR="00044B84">
        <w:rPr>
          <w:color w:val="2D2D2D"/>
        </w:rPr>
        <w:t>S</w:t>
      </w:r>
      <w:r>
        <w:rPr>
          <w:color w:val="2D2D2D"/>
        </w:rPr>
        <w:t>ort by (fastest, rating, nearest).</w:t>
      </w:r>
    </w:p>
    <w:p w14:paraId="4C2B13A9" w14:textId="77777777" w:rsidR="00920086" w:rsidRDefault="00000000">
      <w:pPr>
        <w:spacing w:after="120"/>
      </w:pPr>
      <w:r>
        <w:rPr>
          <w:b/>
          <w:bCs/>
          <w:color w:val="2D2D2D"/>
        </w:rPr>
        <w:t xml:space="preserve">Jersey-specific filters: </w:t>
      </w:r>
      <w:r>
        <w:rPr>
          <w:color w:val="2D2D2D"/>
        </w:rPr>
        <w:t>Add “Collection only” toggle for users who want to see all restaurants regardless of delivery zone, and a “Delivers island-wide” filter.</w:t>
      </w:r>
    </w:p>
    <w:p w14:paraId="2B9E1493" w14:textId="77777777" w:rsidR="00920086" w:rsidRDefault="00000000">
      <w:pPr>
        <w:pBdr>
          <w:left w:val="single" w:sz="8" w:space="8" w:color="5BC0DE"/>
        </w:pBdr>
        <w:spacing w:after="140"/>
        <w:ind w:left="360"/>
      </w:pPr>
      <w:r>
        <w:rPr>
          <w:i/>
          <w:iCs/>
          <w:color w:val="6B7280"/>
          <w:sz w:val="20"/>
          <w:szCs w:val="20"/>
        </w:rPr>
        <w:t>Uber Eats’ engineering team found that personalised restaurant ranking with relevance and diversity (not just conversion optimisation) produced significant lifts in business metrics. Showing a mix of popular and new restaurants outperformed pure popularity ranking. (Source: Uber Engineering Blog, “Food Discovery with Uber Eats: Recommending for the Marketplace”)</w:t>
      </w:r>
    </w:p>
    <w:p w14:paraId="6A8802D9" w14:textId="77777777" w:rsidR="00920086" w:rsidRDefault="00920086">
      <w:pPr>
        <w:spacing w:before="40" w:after="40"/>
      </w:pPr>
    </w:p>
    <w:p w14:paraId="7EE2288D" w14:textId="77777777" w:rsidR="00920086" w:rsidRDefault="00000000">
      <w:pPr>
        <w:pStyle w:val="Heading3"/>
      </w:pPr>
      <w:r>
        <w:t>Performance Requirements</w:t>
      </w:r>
    </w:p>
    <w:p w14:paraId="453AB4BD" w14:textId="77777777" w:rsidR="00920086" w:rsidRDefault="00000000">
      <w:pPr>
        <w:spacing w:after="120"/>
      </w:pPr>
      <w:r>
        <w:rPr>
          <w:b/>
          <w:bCs/>
          <w:color w:val="2D2D2D"/>
        </w:rPr>
        <w:t xml:space="preserve">Initial load: </w:t>
      </w:r>
      <w:r>
        <w:rPr>
          <w:color w:val="2D2D2D"/>
        </w:rPr>
        <w:t>The first 6–8 restaurant cards must render within 1.5 seconds on a 4G connection. Use skeleton loading states (grey shimmer placeholders) for images.</w:t>
      </w:r>
    </w:p>
    <w:p w14:paraId="783498E3" w14:textId="77777777" w:rsidR="00920086" w:rsidRDefault="00000000">
      <w:pPr>
        <w:spacing w:after="120"/>
      </w:pPr>
      <w:r>
        <w:rPr>
          <w:b/>
          <w:bCs/>
          <w:color w:val="2D2D2D"/>
        </w:rPr>
        <w:t xml:space="preserve">Image optimisation: </w:t>
      </w:r>
      <w:r>
        <w:rPr>
          <w:color w:val="2D2D2D"/>
        </w:rPr>
        <w:t xml:space="preserve">All restaurant images served via a CDN with automatic </w:t>
      </w:r>
      <w:proofErr w:type="spellStart"/>
      <w:r>
        <w:rPr>
          <w:color w:val="2D2D2D"/>
        </w:rPr>
        <w:t>WebP</w:t>
      </w:r>
      <w:proofErr w:type="spellEnd"/>
      <w:r>
        <w:rPr>
          <w:color w:val="2D2D2D"/>
        </w:rPr>
        <w:t xml:space="preserve"> conversion and </w:t>
      </w:r>
      <w:proofErr w:type="spellStart"/>
      <w:r>
        <w:rPr>
          <w:color w:val="2D2D2D"/>
        </w:rPr>
        <w:t>srcset</w:t>
      </w:r>
      <w:proofErr w:type="spellEnd"/>
      <w:r>
        <w:rPr>
          <w:color w:val="2D2D2D"/>
        </w:rPr>
        <w:t xml:space="preserve"> for responsive sizes (300px mobile, 600px tablet, 900px desktop). Max file size: 150KB per thumbnail.</w:t>
      </w:r>
    </w:p>
    <w:p w14:paraId="14DA41B1" w14:textId="77777777" w:rsidR="00920086" w:rsidRDefault="00000000">
      <w:pPr>
        <w:pBdr>
          <w:left w:val="single" w:sz="8" w:space="8" w:color="5BC0DE"/>
        </w:pBdr>
        <w:spacing w:after="140"/>
        <w:ind w:left="360"/>
      </w:pPr>
      <w:r>
        <w:rPr>
          <w:i/>
          <w:iCs/>
          <w:color w:val="6B7280"/>
          <w:sz w:val="20"/>
          <w:szCs w:val="20"/>
        </w:rPr>
        <w:t xml:space="preserve">Research shows pages loading under 2 seconds have 70% longer sessions and 35% lower bounce rates. Slow mobile pages cause 123% more lost sales compared to desktop. (Source: </w:t>
      </w:r>
      <w:proofErr w:type="spellStart"/>
      <w:r>
        <w:rPr>
          <w:i/>
          <w:iCs/>
          <w:color w:val="6B7280"/>
          <w:sz w:val="20"/>
          <w:szCs w:val="20"/>
        </w:rPr>
        <w:t>SolveIt</w:t>
      </w:r>
      <w:proofErr w:type="spellEnd"/>
      <w:r>
        <w:rPr>
          <w:i/>
          <w:iCs/>
          <w:color w:val="6B7280"/>
          <w:sz w:val="20"/>
          <w:szCs w:val="20"/>
        </w:rPr>
        <w:t>, “How App Design Impacts Checkout Conversion Rates”)</w:t>
      </w:r>
    </w:p>
    <w:p w14:paraId="1416D548" w14:textId="77777777" w:rsidR="00920086" w:rsidRDefault="00920086">
      <w:pPr>
        <w:spacing w:before="60" w:after="60"/>
      </w:pPr>
    </w:p>
    <w:p w14:paraId="4B00E48D" w14:textId="77777777" w:rsidR="00920086" w:rsidRDefault="00000000">
      <w:pPr>
        <w:pStyle w:val="Heading2"/>
      </w:pPr>
      <w:r>
        <w:t>2.3 Step 3: Restaurant Page &amp; Menu</w:t>
      </w:r>
    </w:p>
    <w:p w14:paraId="7C4CD44E" w14:textId="77777777" w:rsidR="00920086" w:rsidRDefault="00000000">
      <w:pPr>
        <w:spacing w:after="120"/>
      </w:pPr>
      <w:r>
        <w:rPr>
          <w:b/>
          <w:bCs/>
          <w:color w:val="2D2D2D"/>
        </w:rPr>
        <w:t xml:space="preserve">Menu structure: </w:t>
      </w:r>
      <w:r>
        <w:rPr>
          <w:color w:val="2D2D2D"/>
        </w:rPr>
        <w:t xml:space="preserve">Sticky category navigation (horizontal scrollable tabs at the top of the menu: Starters, Mains, Sides, Drinks, Desserts). Tapping a </w:t>
      </w:r>
      <w:proofErr w:type="gramStart"/>
      <w:r>
        <w:rPr>
          <w:color w:val="2D2D2D"/>
        </w:rPr>
        <w:t>tab scrolls</w:t>
      </w:r>
      <w:proofErr w:type="gramEnd"/>
      <w:r>
        <w:rPr>
          <w:color w:val="2D2D2D"/>
        </w:rPr>
        <w:t xml:space="preserve"> to that section. Scrolling updates the active tab. This is the pattern Deliveroo, Uber Eats, and </w:t>
      </w:r>
      <w:proofErr w:type="spellStart"/>
      <w:r>
        <w:rPr>
          <w:color w:val="2D2D2D"/>
        </w:rPr>
        <w:t>DoorDash</w:t>
      </w:r>
      <w:proofErr w:type="spellEnd"/>
      <w:r>
        <w:rPr>
          <w:color w:val="2D2D2D"/>
        </w:rPr>
        <w:t xml:space="preserve"> all use — it’s proven.</w:t>
      </w:r>
    </w:p>
    <w:p w14:paraId="2A79A16F" w14:textId="77777777" w:rsidR="00920086" w:rsidRDefault="00000000">
      <w:pPr>
        <w:spacing w:after="120"/>
      </w:pPr>
      <w:r>
        <w:rPr>
          <w:b/>
          <w:bCs/>
          <w:color w:val="2D2D2D"/>
        </w:rPr>
        <w:t xml:space="preserve">Item cards: </w:t>
      </w:r>
      <w:r>
        <w:rPr>
          <w:color w:val="2D2D2D"/>
        </w:rPr>
        <w:t xml:space="preserve">Name, short description (max 2 lines), price, photo (square thumbnail, </w:t>
      </w:r>
      <w:proofErr w:type="gramStart"/>
      <w:r>
        <w:rPr>
          <w:color w:val="2D2D2D"/>
        </w:rPr>
        <w:t>right-aligned</w:t>
      </w:r>
      <w:proofErr w:type="gramEnd"/>
      <w:r>
        <w:rPr>
          <w:color w:val="2D2D2D"/>
        </w:rPr>
        <w:t>). Tap opens a modal with full description, modifiers (size, extras, dietary info), quantity selector, and “Add to basket” button.</w:t>
      </w:r>
    </w:p>
    <w:p w14:paraId="1732E4C9" w14:textId="77777777" w:rsidR="00920086" w:rsidRDefault="00000000">
      <w:pPr>
        <w:spacing w:after="120"/>
      </w:pPr>
      <w:r>
        <w:rPr>
          <w:b/>
          <w:bCs/>
          <w:color w:val="2D2D2D"/>
        </w:rPr>
        <w:lastRenderedPageBreak/>
        <w:t xml:space="preserve">Popular items: </w:t>
      </w:r>
      <w:r>
        <w:rPr>
          <w:color w:val="2D2D2D"/>
        </w:rPr>
        <w:t xml:space="preserve">Show a “Popular” badge (with order count or “Most ordered” label) on high-volume items. This is powerful social proof — </w:t>
      </w:r>
      <w:proofErr w:type="spellStart"/>
      <w:r>
        <w:rPr>
          <w:color w:val="2D2D2D"/>
        </w:rPr>
        <w:t>DoorDash</w:t>
      </w:r>
      <w:proofErr w:type="spellEnd"/>
      <w:r>
        <w:rPr>
          <w:color w:val="2D2D2D"/>
        </w:rPr>
        <w:t xml:space="preserve"> and Uber Eats both do this and it significantly lifts conversion on those items.</w:t>
      </w:r>
    </w:p>
    <w:p w14:paraId="167FB51C" w14:textId="77777777" w:rsidR="00920086" w:rsidRDefault="00000000">
      <w:pPr>
        <w:spacing w:after="120"/>
      </w:pPr>
      <w:r>
        <w:rPr>
          <w:b/>
          <w:bCs/>
          <w:color w:val="2D2D2D"/>
        </w:rPr>
        <w:t xml:space="preserve">Allergen &amp; dietary info: </w:t>
      </w:r>
      <w:r>
        <w:rPr>
          <w:color w:val="2D2D2D"/>
        </w:rPr>
        <w:t>Prominent icons for: vegetarian, vegan, gluten-free, halal, contains nuts. These should be filterable and visible without tapping into the item detail.</w:t>
      </w:r>
    </w:p>
    <w:p w14:paraId="3C53AE97" w14:textId="77777777" w:rsidR="00920086" w:rsidRDefault="00000000">
      <w:pPr>
        <w:pBdr>
          <w:left w:val="single" w:sz="8" w:space="8" w:color="5BC0DE"/>
        </w:pBdr>
        <w:spacing w:after="140"/>
        <w:ind w:left="360"/>
      </w:pPr>
      <w:proofErr w:type="spellStart"/>
      <w:r>
        <w:rPr>
          <w:i/>
          <w:iCs/>
          <w:color w:val="6B7280"/>
          <w:sz w:val="20"/>
          <w:szCs w:val="20"/>
        </w:rPr>
        <w:t>DoorDash’s</w:t>
      </w:r>
      <w:proofErr w:type="spellEnd"/>
      <w:r>
        <w:rPr>
          <w:i/>
          <w:iCs/>
          <w:color w:val="6B7280"/>
          <w:sz w:val="20"/>
          <w:szCs w:val="20"/>
        </w:rPr>
        <w:t xml:space="preserve"> data shows that menu modifiers (size, extras, customisations) increase average order value. French fries were the most-ordered item on </w:t>
      </w:r>
      <w:proofErr w:type="spellStart"/>
      <w:r>
        <w:rPr>
          <w:i/>
          <w:iCs/>
          <w:color w:val="6B7280"/>
          <w:sz w:val="20"/>
          <w:szCs w:val="20"/>
        </w:rPr>
        <w:t>DoorDash</w:t>
      </w:r>
      <w:proofErr w:type="spellEnd"/>
      <w:r>
        <w:rPr>
          <w:i/>
          <w:iCs/>
          <w:color w:val="6B7280"/>
          <w:sz w:val="20"/>
          <w:szCs w:val="20"/>
        </w:rPr>
        <w:t xml:space="preserve"> US in 2023 — strategically placing common add-ons as modifiers boosts basket size. (Source: </w:t>
      </w:r>
      <w:proofErr w:type="spellStart"/>
      <w:r>
        <w:rPr>
          <w:i/>
          <w:iCs/>
          <w:color w:val="6B7280"/>
          <w:sz w:val="20"/>
          <w:szCs w:val="20"/>
        </w:rPr>
        <w:t>DoorDash</w:t>
      </w:r>
      <w:proofErr w:type="spellEnd"/>
      <w:r>
        <w:rPr>
          <w:i/>
          <w:iCs/>
          <w:color w:val="6B7280"/>
          <w:sz w:val="20"/>
          <w:szCs w:val="20"/>
        </w:rPr>
        <w:t xml:space="preserve"> Merchant Learning </w:t>
      </w:r>
      <w:proofErr w:type="spellStart"/>
      <w:r>
        <w:rPr>
          <w:i/>
          <w:iCs/>
          <w:color w:val="6B7280"/>
          <w:sz w:val="20"/>
          <w:szCs w:val="20"/>
        </w:rPr>
        <w:t>Center</w:t>
      </w:r>
      <w:proofErr w:type="spellEnd"/>
      <w:r>
        <w:rPr>
          <w:i/>
          <w:iCs/>
          <w:color w:val="6B7280"/>
          <w:sz w:val="20"/>
          <w:szCs w:val="20"/>
        </w:rPr>
        <w:t>, “Menu Modifiers”)</w:t>
      </w:r>
    </w:p>
    <w:p w14:paraId="715DB244" w14:textId="77777777" w:rsidR="00920086" w:rsidRDefault="00920086">
      <w:pPr>
        <w:spacing w:before="60" w:after="60"/>
      </w:pPr>
    </w:p>
    <w:p w14:paraId="328CCB9F" w14:textId="77777777" w:rsidR="00920086" w:rsidRDefault="00000000">
      <w:pPr>
        <w:pStyle w:val="Heading2"/>
      </w:pPr>
      <w:r>
        <w:t>2.4 Step 4: Basket &amp; Checkout</w:t>
      </w:r>
    </w:p>
    <w:p w14:paraId="5E6C6269" w14:textId="77777777" w:rsidR="00920086" w:rsidRDefault="00000000">
      <w:pPr>
        <w:pStyle w:val="Heading3"/>
      </w:pPr>
      <w:r>
        <w:t>Basket Behaviour</w:t>
      </w:r>
    </w:p>
    <w:p w14:paraId="7F083334" w14:textId="77777777" w:rsidR="00920086" w:rsidRDefault="00000000">
      <w:pPr>
        <w:spacing w:after="120"/>
      </w:pPr>
      <w:r>
        <w:rPr>
          <w:b/>
          <w:bCs/>
          <w:color w:val="2D2D2D"/>
        </w:rPr>
        <w:t xml:space="preserve">Persistent basket bar: </w:t>
      </w:r>
      <w:r>
        <w:rPr>
          <w:color w:val="2D2D2D"/>
        </w:rPr>
        <w:t xml:space="preserve">On mobile, a sticky bottom bar </w:t>
      </w:r>
      <w:proofErr w:type="gramStart"/>
      <w:r>
        <w:rPr>
          <w:color w:val="2D2D2D"/>
        </w:rPr>
        <w:t>showing:</w:t>
      </w:r>
      <w:proofErr w:type="gramEnd"/>
      <w:r>
        <w:rPr>
          <w:color w:val="2D2D2D"/>
        </w:rPr>
        <w:t xml:space="preserve"> number of items, total price, and “View basket” button. This should </w:t>
      </w:r>
      <w:proofErr w:type="gramStart"/>
      <w:r>
        <w:rPr>
          <w:color w:val="2D2D2D"/>
        </w:rPr>
        <w:t>be visible at all times</w:t>
      </w:r>
      <w:proofErr w:type="gramEnd"/>
      <w:r>
        <w:rPr>
          <w:color w:val="2D2D2D"/>
        </w:rPr>
        <w:t xml:space="preserve"> once the user has added their first item. Tapping opens a slide-up basket sheet (not a </w:t>
      </w:r>
      <w:proofErr w:type="gramStart"/>
      <w:r>
        <w:rPr>
          <w:color w:val="2D2D2D"/>
        </w:rPr>
        <w:t>full page</w:t>
      </w:r>
      <w:proofErr w:type="gramEnd"/>
      <w:r>
        <w:rPr>
          <w:color w:val="2D2D2D"/>
        </w:rPr>
        <w:t xml:space="preserve"> navigation).</w:t>
      </w:r>
    </w:p>
    <w:p w14:paraId="78A142A8" w14:textId="77777777" w:rsidR="00920086" w:rsidRDefault="00000000">
      <w:pPr>
        <w:spacing w:after="120"/>
      </w:pPr>
      <w:r>
        <w:rPr>
          <w:b/>
          <w:bCs/>
          <w:color w:val="2D2D2D"/>
        </w:rPr>
        <w:t xml:space="preserve">Upsell at basket: </w:t>
      </w:r>
      <w:r>
        <w:rPr>
          <w:color w:val="2D2D2D"/>
        </w:rPr>
        <w:t>Before checkout, show a “Frequently added” or “Complete your order” section with 2–3 items (drinks, sides, sauces). Keep it lightweight — one horizontal scroll row, not a full page of suggestions.</w:t>
      </w:r>
    </w:p>
    <w:p w14:paraId="5D870F1B" w14:textId="58C742FB" w:rsidR="00920086" w:rsidRDefault="00000000">
      <w:pPr>
        <w:spacing w:after="120"/>
      </w:pPr>
      <w:r>
        <w:rPr>
          <w:b/>
          <w:bCs/>
          <w:color w:val="2D2D2D"/>
        </w:rPr>
        <w:t xml:space="preserve">Delivery time estimate: </w:t>
      </w:r>
      <w:r>
        <w:rPr>
          <w:color w:val="2D2D2D"/>
        </w:rPr>
        <w:t xml:space="preserve">Show estimated delivery time in the basket summary. </w:t>
      </w:r>
      <w:r w:rsidR="00044B84">
        <w:rPr>
          <w:color w:val="2D2D2D"/>
        </w:rPr>
        <w:t>This should be live, as per the takeaways ability to adjust in their vendor portal.</w:t>
      </w:r>
    </w:p>
    <w:p w14:paraId="215B6430" w14:textId="77777777" w:rsidR="00920086" w:rsidRDefault="00920086">
      <w:pPr>
        <w:spacing w:before="40" w:after="40"/>
      </w:pPr>
    </w:p>
    <w:p w14:paraId="4A1F560F" w14:textId="77777777" w:rsidR="00920086" w:rsidRDefault="00000000">
      <w:pPr>
        <w:pStyle w:val="Heading3"/>
      </w:pPr>
      <w:r>
        <w:t>Checkout Flow</w:t>
      </w:r>
    </w:p>
    <w:p w14:paraId="2F356860" w14:textId="77777777" w:rsidR="00920086" w:rsidRDefault="00000000">
      <w:pPr>
        <w:spacing w:after="120"/>
      </w:pPr>
      <w:r>
        <w:rPr>
          <w:color w:val="2D2D2D"/>
        </w:rPr>
        <w:t>The checkout must be a single scrollable page, not a multi-step wizard. Research consistently shows that single-page checkout outperforms multi-step for mobile-first platforms.</w:t>
      </w:r>
    </w:p>
    <w:p w14:paraId="2EF1E612" w14:textId="77777777" w:rsidR="00920086" w:rsidRDefault="00920086">
      <w:pPr>
        <w:spacing w:before="40" w:after="40"/>
      </w:pPr>
    </w:p>
    <w:p w14:paraId="1114070D" w14:textId="77777777" w:rsidR="00920086" w:rsidRDefault="00000000">
      <w:pPr>
        <w:spacing w:after="120"/>
      </w:pPr>
      <w:r>
        <w:rPr>
          <w:b/>
          <w:bCs/>
          <w:color w:val="2D2D2D"/>
        </w:rPr>
        <w:t xml:space="preserve">Section 1 — Delivery details: </w:t>
      </w:r>
      <w:r>
        <w:rPr>
          <w:color w:val="2D2D2D"/>
        </w:rPr>
        <w:t xml:space="preserve">Parish is pre-filled from the earlier selection. User adds their street address, house name/number, and any delivery instructions (“Blue door on the left”). For returning users, this is </w:t>
      </w:r>
      <w:proofErr w:type="gramStart"/>
      <w:r>
        <w:rPr>
          <w:color w:val="2D2D2D"/>
        </w:rPr>
        <w:t>auto-filled</w:t>
      </w:r>
      <w:proofErr w:type="gramEnd"/>
      <w:r>
        <w:rPr>
          <w:color w:val="2D2D2D"/>
        </w:rPr>
        <w:t xml:space="preserve"> from their profile. On Jersey, “Flat 3, La Grande Route de St Martin” is a typical address format — the address field should be a simple free-text input, not a rigid UK-style address picker.</w:t>
      </w:r>
    </w:p>
    <w:p w14:paraId="485F2E47" w14:textId="77777777" w:rsidR="00920086" w:rsidRDefault="00000000">
      <w:pPr>
        <w:spacing w:after="120"/>
      </w:pPr>
      <w:r>
        <w:rPr>
          <w:b/>
          <w:bCs/>
          <w:color w:val="2D2D2D"/>
        </w:rPr>
        <w:t xml:space="preserve">Section 2 — Contact: </w:t>
      </w:r>
      <w:r>
        <w:rPr>
          <w:color w:val="2D2D2D"/>
        </w:rPr>
        <w:t>Phone number (required for driver contact) and email (for order confirmation). Pre-filled for returning users.</w:t>
      </w:r>
    </w:p>
    <w:p w14:paraId="067F283F" w14:textId="77777777" w:rsidR="00920086" w:rsidRDefault="00000000">
      <w:pPr>
        <w:spacing w:after="120"/>
      </w:pPr>
      <w:r>
        <w:rPr>
          <w:b/>
          <w:bCs/>
          <w:color w:val="2D2D2D"/>
        </w:rPr>
        <w:t xml:space="preserve">Section 3 — Payment: </w:t>
      </w:r>
      <w:r>
        <w:rPr>
          <w:color w:val="2D2D2D"/>
        </w:rPr>
        <w:t>This is where friction kills. See Section 3 below for the full payment optimisation strategy.</w:t>
      </w:r>
    </w:p>
    <w:p w14:paraId="5737B32E" w14:textId="77777777" w:rsidR="00920086" w:rsidRDefault="00000000">
      <w:pPr>
        <w:spacing w:after="120"/>
      </w:pPr>
      <w:r>
        <w:rPr>
          <w:b/>
          <w:bCs/>
          <w:color w:val="2D2D2D"/>
        </w:rPr>
        <w:t xml:space="preserve">Section 4 — Order summary: </w:t>
      </w:r>
      <w:r>
        <w:rPr>
          <w:color w:val="2D2D2D"/>
        </w:rPr>
        <w:t>Itemised list, subtotal, delivery fee, total. Clear and honest. No surprise charges.</w:t>
      </w:r>
    </w:p>
    <w:p w14:paraId="0EE1D1B1" w14:textId="77777777" w:rsidR="00920086" w:rsidRDefault="00000000">
      <w:pPr>
        <w:spacing w:after="120"/>
      </w:pPr>
      <w:r>
        <w:rPr>
          <w:b/>
          <w:bCs/>
          <w:color w:val="2D2D2D"/>
        </w:rPr>
        <w:lastRenderedPageBreak/>
        <w:t xml:space="preserve">Place Order button: </w:t>
      </w:r>
      <w:r>
        <w:rPr>
          <w:color w:val="2D2D2D"/>
        </w:rPr>
        <w:t>Full-width, primary blue, fixed at the bottom of the screen on mobile. Shows the total: “Place order • £24.50”. Single tap to confirm.</w:t>
      </w:r>
    </w:p>
    <w:p w14:paraId="08362EF3" w14:textId="77777777" w:rsidR="00920086" w:rsidRDefault="00000000">
      <w:pPr>
        <w:pBdr>
          <w:left w:val="single" w:sz="8" w:space="8" w:color="5BC0DE"/>
        </w:pBdr>
        <w:spacing w:after="140"/>
        <w:ind w:left="360"/>
      </w:pPr>
      <w:r>
        <w:rPr>
          <w:i/>
          <w:iCs/>
          <w:color w:val="6B7280"/>
          <w:sz w:val="20"/>
          <w:szCs w:val="20"/>
        </w:rPr>
        <w:t>A Future Commerce and BigCommerce study found that 63% of online shoppers will abandon a cart if they cannot check out as a guest. Another study found 60% of shoppers struggle to find the guest checkout option on mobile. (Source: BigCommerce, “Checkout Optimization Best Practices for 2026”)</w:t>
      </w:r>
    </w:p>
    <w:p w14:paraId="21B3C3DF" w14:textId="77777777" w:rsidR="00920086" w:rsidRDefault="00920086">
      <w:pPr>
        <w:spacing w:before="60" w:after="60"/>
      </w:pPr>
    </w:p>
    <w:p w14:paraId="086E0035" w14:textId="77777777" w:rsidR="00920086" w:rsidRDefault="00000000">
      <w:pPr>
        <w:pStyle w:val="Heading2"/>
      </w:pPr>
      <w:r>
        <w:t>2.5 Step 5: Order Confirmation &amp; Tracking</w:t>
      </w:r>
    </w:p>
    <w:p w14:paraId="7F0A9B96" w14:textId="77777777" w:rsidR="00920086" w:rsidRDefault="00000000">
      <w:pPr>
        <w:spacing w:after="120"/>
      </w:pPr>
      <w:r>
        <w:rPr>
          <w:b/>
          <w:bCs/>
          <w:color w:val="2D2D2D"/>
        </w:rPr>
        <w:t xml:space="preserve">Confirmation screen: </w:t>
      </w:r>
      <w:r>
        <w:rPr>
          <w:color w:val="2D2D2D"/>
        </w:rPr>
        <w:t xml:space="preserve">Immediately </w:t>
      </w:r>
      <w:proofErr w:type="gramStart"/>
      <w:r>
        <w:rPr>
          <w:color w:val="2D2D2D"/>
        </w:rPr>
        <w:t>display:</w:t>
      </w:r>
      <w:proofErr w:type="gramEnd"/>
      <w:r>
        <w:rPr>
          <w:color w:val="2D2D2D"/>
        </w:rPr>
        <w:t xml:space="preserve"> order number, estimated delivery time, itemised summary, and a “Track your order” button. Send a confirmation email and/or SMS simultaneously.</w:t>
      </w:r>
    </w:p>
    <w:p w14:paraId="54FFBB62" w14:textId="77777777" w:rsidR="00920086" w:rsidRDefault="00000000">
      <w:pPr>
        <w:spacing w:after="120"/>
      </w:pPr>
      <w:r>
        <w:rPr>
          <w:b/>
          <w:bCs/>
          <w:color w:val="2D2D2D"/>
        </w:rPr>
        <w:t xml:space="preserve">Order status updates: </w:t>
      </w:r>
      <w:r>
        <w:rPr>
          <w:color w:val="2D2D2D"/>
        </w:rPr>
        <w:t>Four clear statuses: Order Received → Preparing → Out for Delivery → Delivered. Push notifications (if PWA notifications are enabled) or SMS at each status change.</w:t>
      </w:r>
    </w:p>
    <w:p w14:paraId="71C47C09" w14:textId="05412EF1" w:rsidR="00920086" w:rsidRDefault="00000000">
      <w:pPr>
        <w:spacing w:after="120"/>
      </w:pPr>
      <w:r>
        <w:rPr>
          <w:b/>
          <w:bCs/>
          <w:color w:val="2D2D2D"/>
        </w:rPr>
        <w:t xml:space="preserve">Post-delivery: </w:t>
      </w:r>
      <w:r>
        <w:rPr>
          <w:color w:val="2D2D2D"/>
        </w:rPr>
        <w:t>Prompt for a rating (simple 1–5 stars, optional comment) 30 minutes after estimated delivery time.</w:t>
      </w:r>
    </w:p>
    <w:p w14:paraId="19D75285" w14:textId="0444B589" w:rsidR="00920086" w:rsidRDefault="00000000">
      <w:pPr>
        <w:spacing w:after="120"/>
      </w:pPr>
      <w:r>
        <w:rPr>
          <w:b/>
          <w:bCs/>
          <w:color w:val="2D2D2D"/>
        </w:rPr>
        <w:t xml:space="preserve">Jersey-specific: </w:t>
      </w:r>
      <w:r>
        <w:rPr>
          <w:color w:val="2D2D2D"/>
        </w:rPr>
        <w:t>Focus on accurate ETA estimates and status notifications rather than expensive real-time map tracking for the MVP. Add live tracking in V</w:t>
      </w:r>
      <w:r w:rsidR="00044B84">
        <w:rPr>
          <w:color w:val="2D2D2D"/>
        </w:rPr>
        <w:t>1</w:t>
      </w:r>
      <w:r>
        <w:rPr>
          <w:color w:val="2D2D2D"/>
        </w:rPr>
        <w:t xml:space="preserve"> if demand warrants it.</w:t>
      </w:r>
    </w:p>
    <w:p w14:paraId="7485657F" w14:textId="77777777" w:rsidR="00920086" w:rsidRDefault="00000000">
      <w:r>
        <w:br w:type="page"/>
      </w:r>
    </w:p>
    <w:p w14:paraId="3C93A748" w14:textId="77777777" w:rsidR="00920086" w:rsidRDefault="00000000">
      <w:pPr>
        <w:pStyle w:val="Heading1"/>
      </w:pPr>
      <w:r>
        <w:lastRenderedPageBreak/>
        <w:t>3. Frictionless Payment &amp; Authentication</w:t>
      </w:r>
    </w:p>
    <w:p w14:paraId="07854F99" w14:textId="77777777" w:rsidR="00920086" w:rsidRDefault="00000000">
      <w:pPr>
        <w:spacing w:after="120"/>
      </w:pPr>
      <w:r>
        <w:rPr>
          <w:color w:val="2D2D2D"/>
        </w:rPr>
        <w:t>Payment and login are the two highest-friction points in any food delivery flow. The goal is to make both feel invisible.</w:t>
      </w:r>
    </w:p>
    <w:p w14:paraId="204B5D47" w14:textId="77777777" w:rsidR="00920086" w:rsidRDefault="00920086">
      <w:pPr>
        <w:spacing w:before="60" w:after="60"/>
      </w:pPr>
    </w:p>
    <w:p w14:paraId="06462538" w14:textId="77777777" w:rsidR="00920086" w:rsidRDefault="00000000">
      <w:pPr>
        <w:pStyle w:val="Heading2"/>
      </w:pPr>
      <w:r>
        <w:t>3.1 Authentication Strategy</w:t>
      </w:r>
    </w:p>
    <w:p w14:paraId="4C0E8034" w14:textId="77777777" w:rsidR="00920086" w:rsidRDefault="00000000">
      <w:pPr>
        <w:pStyle w:val="Heading3"/>
      </w:pPr>
      <w:r>
        <w:t>Guest Checkout (Non-Negotiable)</w:t>
      </w:r>
    </w:p>
    <w:p w14:paraId="635920D5" w14:textId="77777777" w:rsidR="00920086" w:rsidRDefault="00000000">
      <w:pPr>
        <w:spacing w:after="120"/>
      </w:pPr>
      <w:r>
        <w:rPr>
          <w:color w:val="2D2D2D"/>
        </w:rPr>
        <w:t>First-time users must be able to browse, build a basket, and complete an order without creating an account. Require only: delivery address, phone number, email, and payment. Offer account creation after the order is placed (“Save your details for faster ordering next time?”) — not before.</w:t>
      </w:r>
    </w:p>
    <w:p w14:paraId="6D4D7254" w14:textId="77777777" w:rsidR="00920086" w:rsidRDefault="00000000">
      <w:pPr>
        <w:pBdr>
          <w:left w:val="single" w:sz="8" w:space="8" w:color="5BC0DE"/>
        </w:pBdr>
        <w:spacing w:after="140"/>
        <w:ind w:left="360"/>
      </w:pPr>
      <w:r>
        <w:rPr>
          <w:i/>
          <w:iCs/>
          <w:color w:val="6B7280"/>
          <w:sz w:val="20"/>
          <w:szCs w:val="20"/>
        </w:rPr>
        <w:t xml:space="preserve">Research shows that 26% of online shoppers abandon carts when forced to create an account before checkout. Guest checkout consistently ranks among the highest-impact changes for conversion, second only to free shipping. (Source: </w:t>
      </w:r>
      <w:proofErr w:type="spellStart"/>
      <w:r>
        <w:rPr>
          <w:i/>
          <w:iCs/>
          <w:color w:val="6B7280"/>
          <w:sz w:val="20"/>
          <w:szCs w:val="20"/>
        </w:rPr>
        <w:t>SellersCommerce</w:t>
      </w:r>
      <w:proofErr w:type="spellEnd"/>
      <w:r>
        <w:rPr>
          <w:i/>
          <w:iCs/>
          <w:color w:val="6B7280"/>
          <w:sz w:val="20"/>
          <w:szCs w:val="20"/>
        </w:rPr>
        <w:t xml:space="preserve"> via BigCommerce; Ingrid checkout analysis, 2024)</w:t>
      </w:r>
    </w:p>
    <w:p w14:paraId="4F27F062" w14:textId="77777777" w:rsidR="00920086" w:rsidRDefault="00920086">
      <w:pPr>
        <w:spacing w:before="40" w:after="40"/>
      </w:pPr>
    </w:p>
    <w:p w14:paraId="4A3DC0C9" w14:textId="77777777" w:rsidR="00920086" w:rsidRDefault="00000000">
      <w:pPr>
        <w:pStyle w:val="Heading3"/>
      </w:pPr>
      <w:r>
        <w:t>Social &amp; Single-Tap Login</w:t>
      </w:r>
    </w:p>
    <w:p w14:paraId="3E19A90D" w14:textId="77777777" w:rsidR="00920086" w:rsidRDefault="00000000">
      <w:pPr>
        <w:spacing w:after="120"/>
      </w:pPr>
      <w:r>
        <w:rPr>
          <w:color w:val="2D2D2D"/>
        </w:rPr>
        <w:t>For users who do want an account, offer the following authentication methods in this priority order:</w:t>
      </w:r>
    </w:p>
    <w:p w14:paraId="699BD6AD" w14:textId="5AF4FBDF" w:rsidR="00920086" w:rsidRDefault="00000000" w:rsidP="00044B84">
      <w:pPr>
        <w:spacing w:after="120"/>
      </w:pPr>
      <w:r>
        <w:rPr>
          <w:b/>
          <w:bCs/>
          <w:color w:val="2D2D2D"/>
        </w:rPr>
        <w:t xml:space="preserve">1. Google One Tap: </w:t>
      </w:r>
      <w:r>
        <w:rPr>
          <w:color w:val="2D2D2D"/>
        </w:rPr>
        <w:t xml:space="preserve">Highest-converting social login. </w:t>
      </w:r>
    </w:p>
    <w:p w14:paraId="1A879D44" w14:textId="036F6F36" w:rsidR="00920086" w:rsidRDefault="00000000">
      <w:pPr>
        <w:spacing w:after="120"/>
      </w:pPr>
      <w:r>
        <w:rPr>
          <w:b/>
          <w:bCs/>
          <w:color w:val="2D2D2D"/>
        </w:rPr>
        <w:t xml:space="preserve">2. Apple Sign In: </w:t>
      </w:r>
      <w:r>
        <w:rPr>
          <w:color w:val="2D2D2D"/>
        </w:rPr>
        <w:t xml:space="preserve">Essential for iOS users. </w:t>
      </w:r>
    </w:p>
    <w:p w14:paraId="5FA8FB30" w14:textId="25D65D1F" w:rsidR="00920086" w:rsidRDefault="00000000">
      <w:pPr>
        <w:spacing w:after="120"/>
      </w:pPr>
      <w:r>
        <w:rPr>
          <w:b/>
          <w:bCs/>
          <w:color w:val="2D2D2D"/>
        </w:rPr>
        <w:t xml:space="preserve">3. </w:t>
      </w:r>
      <w:r w:rsidR="00044B84">
        <w:rPr>
          <w:b/>
          <w:bCs/>
          <w:color w:val="2D2D2D"/>
        </w:rPr>
        <w:t>Facebook</w:t>
      </w:r>
    </w:p>
    <w:p w14:paraId="70B95732" w14:textId="77777777" w:rsidR="00920086" w:rsidRDefault="00000000">
      <w:pPr>
        <w:spacing w:after="120"/>
      </w:pPr>
      <w:r>
        <w:rPr>
          <w:b/>
          <w:bCs/>
          <w:color w:val="2D2D2D"/>
        </w:rPr>
        <w:t xml:space="preserve">4. Email + password (last resort): </w:t>
      </w:r>
      <w:r>
        <w:rPr>
          <w:color w:val="2D2D2D"/>
        </w:rPr>
        <w:t>Traditional registration for users who prefer it. But this should be the last option presented, not the first.</w:t>
      </w:r>
    </w:p>
    <w:p w14:paraId="1153158C" w14:textId="77777777" w:rsidR="00920086" w:rsidRDefault="00920086">
      <w:pPr>
        <w:spacing w:before="60" w:after="60"/>
      </w:pPr>
    </w:p>
    <w:p w14:paraId="3B6E636B" w14:textId="77777777" w:rsidR="00920086" w:rsidRDefault="00000000">
      <w:pPr>
        <w:pStyle w:val="Heading2"/>
      </w:pPr>
      <w:r>
        <w:t>3.2 Payment Optimisation</w:t>
      </w:r>
    </w:p>
    <w:p w14:paraId="14E8C542" w14:textId="77777777" w:rsidR="00920086" w:rsidRDefault="00000000">
      <w:pPr>
        <w:pStyle w:val="Heading3"/>
      </w:pPr>
      <w:r>
        <w:t>Wallet-First Payment</w:t>
      </w:r>
    </w:p>
    <w:p w14:paraId="40E43018" w14:textId="77777777" w:rsidR="00920086" w:rsidRDefault="00000000">
      <w:pPr>
        <w:spacing w:after="120"/>
      </w:pPr>
      <w:r>
        <w:rPr>
          <w:color w:val="2D2D2D"/>
        </w:rPr>
        <w:t>Display Apple Pay and Google Pay as the primary payment options — above, not below, manual card entry. On devices that support these wallets, they should be the default selected option.</w:t>
      </w:r>
    </w:p>
    <w:p w14:paraId="72409A8C" w14:textId="77777777" w:rsidR="00920086" w:rsidRDefault="00920086">
      <w:pPr>
        <w:spacing w:before="40" w:after="40"/>
      </w:pPr>
    </w:p>
    <w:p w14:paraId="3375D10A" w14:textId="60EA71FB" w:rsidR="00920086" w:rsidRDefault="00000000">
      <w:pPr>
        <w:pStyle w:val="Heading3"/>
      </w:pPr>
      <w:r>
        <w:t xml:space="preserve">Recommended Payment Stack (via </w:t>
      </w:r>
      <w:r w:rsidR="00D25F24">
        <w:t>Encoded</w:t>
      </w:r>
      <w:r>
        <w:t>)</w:t>
      </w:r>
    </w:p>
    <w:p w14:paraId="49E140ED" w14:textId="77777777" w:rsidR="00920086" w:rsidRDefault="00000000">
      <w:pPr>
        <w:spacing w:after="120"/>
      </w:pPr>
      <w:r>
        <w:rPr>
          <w:b/>
          <w:bCs/>
          <w:color w:val="2D2D2D"/>
        </w:rPr>
        <w:t xml:space="preserve">Apple Pay: </w:t>
      </w:r>
      <w:r>
        <w:rPr>
          <w:color w:val="2D2D2D"/>
        </w:rPr>
        <w:t>One-tap checkout on iOS Safari and Mac. Pre-authenticated via Face ID/Touch ID. No card details entry.</w:t>
      </w:r>
    </w:p>
    <w:p w14:paraId="6184AB32" w14:textId="77777777" w:rsidR="00920086" w:rsidRDefault="00000000">
      <w:pPr>
        <w:spacing w:after="120"/>
      </w:pPr>
      <w:r>
        <w:rPr>
          <w:b/>
          <w:bCs/>
          <w:color w:val="2D2D2D"/>
        </w:rPr>
        <w:lastRenderedPageBreak/>
        <w:t xml:space="preserve">Google Pay: </w:t>
      </w:r>
      <w:r>
        <w:rPr>
          <w:color w:val="2D2D2D"/>
        </w:rPr>
        <w:t>One-tap on Chrome/Android. Uses device biometrics. Covers the Android user base.</w:t>
      </w:r>
    </w:p>
    <w:p w14:paraId="39A89AF8" w14:textId="05AB5F5B" w:rsidR="00920086" w:rsidRDefault="00000000">
      <w:pPr>
        <w:spacing w:after="120"/>
      </w:pPr>
      <w:r>
        <w:rPr>
          <w:b/>
          <w:bCs/>
          <w:color w:val="2D2D2D"/>
        </w:rPr>
        <w:t>Card payment (</w:t>
      </w:r>
      <w:r w:rsidR="00044B84">
        <w:rPr>
          <w:b/>
          <w:bCs/>
          <w:color w:val="2D2D2D"/>
        </w:rPr>
        <w:t>Encoded</w:t>
      </w:r>
      <w:r>
        <w:rPr>
          <w:b/>
          <w:bCs/>
          <w:color w:val="2D2D2D"/>
        </w:rPr>
        <w:t xml:space="preserve">): </w:t>
      </w:r>
      <w:r>
        <w:rPr>
          <w:color w:val="2D2D2D"/>
        </w:rPr>
        <w:t>Auto-detects card type. Supports saved cards for returning users.</w:t>
      </w:r>
    </w:p>
    <w:p w14:paraId="144DF4F6" w14:textId="77777777" w:rsidR="00920086" w:rsidRDefault="00000000">
      <w:pPr>
        <w:spacing w:after="120"/>
      </w:pPr>
      <w:r>
        <w:rPr>
          <w:b/>
          <w:bCs/>
          <w:color w:val="2D2D2D"/>
        </w:rPr>
        <w:t xml:space="preserve">Saved cards: </w:t>
      </w:r>
      <w:r>
        <w:rPr>
          <w:color w:val="2D2D2D"/>
        </w:rPr>
        <w:t>For logged-in users, securely store card details via Stripe Customer objects. On return visits, show “Pay with ••••4242” as the default — one tap to confirm.</w:t>
      </w:r>
    </w:p>
    <w:p w14:paraId="0DBB452E" w14:textId="2AA50845" w:rsidR="00920086" w:rsidRPr="00044B84" w:rsidRDefault="00044B84">
      <w:pPr>
        <w:spacing w:after="120"/>
      </w:pPr>
      <w:r w:rsidRPr="00D25F24">
        <w:rPr>
          <w:b/>
          <w:bCs/>
          <w:color w:val="2D2D2D"/>
          <w:u w:val="single"/>
        </w:rPr>
        <w:t>No</w:t>
      </w:r>
      <w:r>
        <w:rPr>
          <w:b/>
          <w:bCs/>
          <w:color w:val="2D2D2D"/>
        </w:rPr>
        <w:t xml:space="preserve"> </w:t>
      </w:r>
      <w:r w:rsidR="00000000">
        <w:rPr>
          <w:b/>
          <w:bCs/>
          <w:color w:val="2D2D2D"/>
        </w:rPr>
        <w:t>Cash on delivery</w:t>
      </w:r>
      <w:r>
        <w:rPr>
          <w:b/>
          <w:bCs/>
          <w:color w:val="2D2D2D"/>
        </w:rPr>
        <w:t xml:space="preserve">: </w:t>
      </w:r>
      <w:r>
        <w:rPr>
          <w:color w:val="2D2D2D"/>
        </w:rPr>
        <w:t>Difficult to accurately track for accounting purposes.</w:t>
      </w:r>
    </w:p>
    <w:p w14:paraId="60F2AEA1" w14:textId="77777777" w:rsidR="00920086" w:rsidRDefault="00920086">
      <w:pPr>
        <w:spacing w:before="60" w:after="60"/>
      </w:pPr>
    </w:p>
    <w:p w14:paraId="59225005" w14:textId="77777777" w:rsidR="00920086" w:rsidRDefault="00000000">
      <w:pPr>
        <w:pStyle w:val="Heading2"/>
      </w:pPr>
      <w:r>
        <w:t>3.3 Checkout Conversion Killers to Avoid</w:t>
      </w:r>
    </w:p>
    <w:p w14:paraId="1464C17C" w14:textId="77777777" w:rsidR="00920086" w:rsidRDefault="00000000">
      <w:pPr>
        <w:spacing w:after="120"/>
      </w:pPr>
      <w:r>
        <w:rPr>
          <w:b/>
          <w:bCs/>
          <w:color w:val="2D2D2D"/>
        </w:rPr>
        <w:t xml:space="preserve">Mandatory registration before checkout: </w:t>
      </w:r>
      <w:r>
        <w:rPr>
          <w:color w:val="2D2D2D"/>
        </w:rPr>
        <w:t>The number one killer. Always allow guest checkout.</w:t>
      </w:r>
    </w:p>
    <w:p w14:paraId="785F7A93" w14:textId="77777777" w:rsidR="00920086" w:rsidRDefault="00000000">
      <w:pPr>
        <w:spacing w:after="120"/>
      </w:pPr>
      <w:r>
        <w:rPr>
          <w:b/>
          <w:bCs/>
          <w:color w:val="2D2D2D"/>
        </w:rPr>
        <w:t xml:space="preserve">Surprise fees: </w:t>
      </w:r>
      <w:r>
        <w:rPr>
          <w:color w:val="2D2D2D"/>
        </w:rPr>
        <w:t>Show delivery fee and service charge upfront on the restaurant card, not at checkout. Hidden fees are the fastest way to lose trust on a small island.</w:t>
      </w:r>
    </w:p>
    <w:p w14:paraId="01EE5304" w14:textId="2ABC360C" w:rsidR="00920086" w:rsidRDefault="00000000">
      <w:pPr>
        <w:spacing w:after="120"/>
      </w:pPr>
      <w:r>
        <w:rPr>
          <w:b/>
          <w:bCs/>
          <w:color w:val="2D2D2D"/>
        </w:rPr>
        <w:t xml:space="preserve">Redirect to external payment page: </w:t>
      </w:r>
      <w:r>
        <w:rPr>
          <w:color w:val="2D2D2D"/>
        </w:rPr>
        <w:t>Keep payment inline. Never redirect to a third-party page.</w:t>
      </w:r>
    </w:p>
    <w:p w14:paraId="2EF36C70" w14:textId="77777777" w:rsidR="00920086" w:rsidRDefault="00000000">
      <w:pPr>
        <w:spacing w:after="120"/>
      </w:pPr>
      <w:r>
        <w:rPr>
          <w:b/>
          <w:bCs/>
          <w:color w:val="2D2D2D"/>
        </w:rPr>
        <w:t xml:space="preserve">Excessive form fields: </w:t>
      </w:r>
      <w:r>
        <w:rPr>
          <w:color w:val="2D2D2D"/>
        </w:rPr>
        <w:t>The checkout should have no more than 6–8 fields total (address, phone, email, payment). Every additional field reduces conversion.</w:t>
      </w:r>
    </w:p>
    <w:p w14:paraId="4B93D011" w14:textId="77777777" w:rsidR="00920086" w:rsidRDefault="00000000">
      <w:pPr>
        <w:spacing w:after="120"/>
      </w:pPr>
      <w:r>
        <w:rPr>
          <w:b/>
          <w:bCs/>
          <w:color w:val="2D2D2D"/>
        </w:rPr>
        <w:t xml:space="preserve">No order summary visible during payment: </w:t>
      </w:r>
      <w:r>
        <w:rPr>
          <w:color w:val="2D2D2D"/>
        </w:rPr>
        <w:t xml:space="preserve">Users need to see what they’re paying for </w:t>
      </w:r>
      <w:proofErr w:type="gramStart"/>
      <w:r>
        <w:rPr>
          <w:color w:val="2D2D2D"/>
        </w:rPr>
        <w:t>at the moment</w:t>
      </w:r>
      <w:proofErr w:type="gramEnd"/>
      <w:r>
        <w:rPr>
          <w:color w:val="2D2D2D"/>
        </w:rPr>
        <w:t xml:space="preserve"> they enter payment details. Always keep the order total visible.</w:t>
      </w:r>
    </w:p>
    <w:p w14:paraId="624D9344" w14:textId="77777777" w:rsidR="00920086" w:rsidRDefault="00000000">
      <w:r>
        <w:br w:type="page"/>
      </w:r>
    </w:p>
    <w:p w14:paraId="55179189" w14:textId="77777777" w:rsidR="00920086" w:rsidRDefault="00000000">
      <w:pPr>
        <w:pStyle w:val="Heading1"/>
      </w:pPr>
      <w:r>
        <w:lastRenderedPageBreak/>
        <w:t>4. Conversion Rate Optimisation (CRO)</w:t>
      </w:r>
    </w:p>
    <w:p w14:paraId="0437276A" w14:textId="673774E2" w:rsidR="00920086" w:rsidRDefault="00B40B1A">
      <w:pPr>
        <w:spacing w:after="120"/>
      </w:pPr>
      <w:r>
        <w:rPr>
          <w:color w:val="2D2D2D"/>
        </w:rPr>
        <w:t>Focus</w:t>
      </w:r>
      <w:r w:rsidR="00000000">
        <w:rPr>
          <w:color w:val="2D2D2D"/>
        </w:rPr>
        <w:t xml:space="preserve"> on high-impact structural changes that eliminate entire categories of friction.</w:t>
      </w:r>
    </w:p>
    <w:p w14:paraId="52EFBD89" w14:textId="77777777" w:rsidR="00920086" w:rsidRDefault="00920086">
      <w:pPr>
        <w:spacing w:before="60" w:after="60"/>
      </w:pPr>
    </w:p>
    <w:p w14:paraId="52471B2B" w14:textId="77777777" w:rsidR="00920086" w:rsidRDefault="00000000">
      <w:pPr>
        <w:pStyle w:val="Heading2"/>
      </w:pPr>
      <w:r>
        <w:t>4.1 The Jersey Eats Conversion Funnel</w:t>
      </w:r>
    </w:p>
    <w:p w14:paraId="0CEA17C4" w14:textId="640F049A" w:rsidR="00920086" w:rsidRDefault="00B40B1A">
      <w:pPr>
        <w:spacing w:after="120"/>
        <w:rPr>
          <w:color w:val="2D2D2D"/>
        </w:rPr>
      </w:pPr>
      <w:r>
        <w:rPr>
          <w:color w:val="2D2D2D"/>
        </w:rPr>
        <w:t xml:space="preserve">Installation of </w:t>
      </w:r>
      <w:proofErr w:type="spellStart"/>
      <w:r>
        <w:rPr>
          <w:color w:val="2D2D2D"/>
        </w:rPr>
        <w:t>HotJar</w:t>
      </w:r>
      <w:proofErr w:type="spellEnd"/>
      <w:r>
        <w:rPr>
          <w:color w:val="2D2D2D"/>
        </w:rPr>
        <w:t xml:space="preserve"> and/or Clarity to check for bounce rates, hotspots, false clicks and drop off points for CRO.</w:t>
      </w:r>
    </w:p>
    <w:p w14:paraId="3F6D12C4" w14:textId="31655DC5" w:rsidR="00B40B1A" w:rsidRDefault="00B40B1A">
      <w:pPr>
        <w:spacing w:after="120"/>
      </w:pPr>
      <w:r>
        <w:rPr>
          <w:color w:val="2D2D2D"/>
        </w:rPr>
        <w:t>The below is Claude-generated and is an ideal-case scenario but may or may not be achievable your end</w:t>
      </w:r>
      <w:r w:rsidR="00D25F24">
        <w:rPr>
          <w:color w:val="2D2D2D"/>
        </w:rPr>
        <w:t xml:space="preserve">, but I will </w:t>
      </w:r>
      <w:proofErr w:type="gramStart"/>
      <w:r w:rsidR="00D25F24">
        <w:rPr>
          <w:color w:val="2D2D2D"/>
        </w:rPr>
        <w:t>look into</w:t>
      </w:r>
      <w:proofErr w:type="gramEnd"/>
      <w:r w:rsidR="00D25F24">
        <w:rPr>
          <w:color w:val="2D2D2D"/>
        </w:rPr>
        <w:t xml:space="preserve"> what is achievable with the above.</w:t>
      </w:r>
    </w:p>
    <w:p w14:paraId="0B9E7733" w14:textId="77777777" w:rsidR="00920086" w:rsidRDefault="009200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920086" w14:paraId="0157B39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594F8D75" w14:textId="77777777" w:rsidR="00920086" w:rsidRDefault="00000000">
            <w:r>
              <w:rPr>
                <w:rFonts w:ascii="Montserrat" w:eastAsia="Montserrat" w:hAnsi="Montserrat" w:cs="Montserrat"/>
                <w:b/>
                <w:bCs/>
                <w:color w:val="FFFFFF"/>
                <w:sz w:val="20"/>
                <w:szCs w:val="20"/>
              </w:rPr>
              <w:t>Funnel Step</w:t>
            </w:r>
          </w:p>
        </w:tc>
        <w:tc>
          <w:tcPr>
            <w:tcW w:w="26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5BF2A89B" w14:textId="77777777" w:rsidR="00920086" w:rsidRDefault="00000000">
            <w:r>
              <w:rPr>
                <w:rFonts w:ascii="Montserrat" w:eastAsia="Montserrat" w:hAnsi="Montserrat" w:cs="Montserrat"/>
                <w:b/>
                <w:bCs/>
                <w:color w:val="FFFFFF"/>
                <w:sz w:val="20"/>
                <w:szCs w:val="20"/>
              </w:rPr>
              <w:t>Key Metric</w:t>
            </w:r>
          </w:p>
        </w:tc>
        <w:tc>
          <w:tcPr>
            <w:tcW w:w="39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073B19C1" w14:textId="77777777" w:rsidR="00920086" w:rsidRDefault="00000000">
            <w:r>
              <w:rPr>
                <w:rFonts w:ascii="Montserrat" w:eastAsia="Montserrat" w:hAnsi="Montserrat" w:cs="Montserrat"/>
                <w:b/>
                <w:bCs/>
                <w:color w:val="FFFFFF"/>
                <w:sz w:val="20"/>
                <w:szCs w:val="20"/>
              </w:rPr>
              <w:t>Target</w:t>
            </w:r>
          </w:p>
        </w:tc>
      </w:tr>
      <w:tr w:rsidR="00920086" w14:paraId="3485CB5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C927836" w14:textId="77777777" w:rsidR="00920086" w:rsidRDefault="00000000">
            <w:r>
              <w:rPr>
                <w:rFonts w:ascii="Montserrat" w:eastAsia="Montserrat" w:hAnsi="Montserrat" w:cs="Montserrat"/>
                <w:b/>
                <w:bCs/>
                <w:color w:val="2D2D2D"/>
                <w:sz w:val="20"/>
                <w:szCs w:val="20"/>
              </w:rPr>
              <w:t>Landing page</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A1A71DB" w14:textId="77777777" w:rsidR="00920086" w:rsidRDefault="00000000">
            <w:r>
              <w:rPr>
                <w:color w:val="2D2D2D"/>
                <w:sz w:val="20"/>
                <w:szCs w:val="20"/>
              </w:rPr>
              <w:t>Bounce rate</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38EB36B" w14:textId="77777777" w:rsidR="00920086" w:rsidRDefault="00000000">
            <w:r>
              <w:rPr>
                <w:color w:val="6B7280"/>
                <w:sz w:val="19"/>
                <w:szCs w:val="19"/>
              </w:rPr>
              <w:t>&lt; 40%. If higher, hero/parish selector isn’t compelling enough</w:t>
            </w:r>
          </w:p>
        </w:tc>
      </w:tr>
      <w:tr w:rsidR="00920086" w14:paraId="07FB9DD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BD7912B" w14:textId="77777777" w:rsidR="00920086" w:rsidRDefault="00000000">
            <w:r>
              <w:rPr>
                <w:rFonts w:ascii="Montserrat" w:eastAsia="Montserrat" w:hAnsi="Montserrat" w:cs="Montserrat"/>
                <w:b/>
                <w:bCs/>
                <w:color w:val="2D2D2D"/>
                <w:sz w:val="20"/>
                <w:szCs w:val="20"/>
              </w:rPr>
              <w:t>Parish selection</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7E8E50D" w14:textId="77777777" w:rsidR="00920086" w:rsidRDefault="00000000">
            <w:r>
              <w:rPr>
                <w:color w:val="2D2D2D"/>
                <w:sz w:val="20"/>
                <w:szCs w:val="20"/>
              </w:rPr>
              <w:t>Selection rate</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CA81A08" w14:textId="77777777" w:rsidR="00920086" w:rsidRDefault="00000000">
            <w:r>
              <w:rPr>
                <w:color w:val="6B7280"/>
                <w:sz w:val="19"/>
                <w:szCs w:val="19"/>
              </w:rPr>
              <w:t>&gt; 85%. If lower, selector is confusing or hidden</w:t>
            </w:r>
          </w:p>
        </w:tc>
      </w:tr>
      <w:tr w:rsidR="00920086" w14:paraId="395B642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AE32189" w14:textId="77777777" w:rsidR="00920086" w:rsidRDefault="00000000">
            <w:r>
              <w:rPr>
                <w:rFonts w:ascii="Montserrat" w:eastAsia="Montserrat" w:hAnsi="Montserrat" w:cs="Montserrat"/>
                <w:b/>
                <w:bCs/>
                <w:color w:val="2D2D2D"/>
                <w:sz w:val="20"/>
                <w:szCs w:val="20"/>
              </w:rPr>
              <w:t>Restaurant browse</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68A7C34" w14:textId="77777777" w:rsidR="00920086" w:rsidRDefault="00000000">
            <w:r>
              <w:rPr>
                <w:color w:val="2D2D2D"/>
                <w:sz w:val="20"/>
                <w:szCs w:val="20"/>
              </w:rPr>
              <w:t>Click-through rate</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9CBC543" w14:textId="77777777" w:rsidR="00920086" w:rsidRDefault="00000000">
            <w:r>
              <w:rPr>
                <w:color w:val="6B7280"/>
                <w:sz w:val="19"/>
                <w:szCs w:val="19"/>
              </w:rPr>
              <w:t>&gt; 30% of users tap into at least one restaurant</w:t>
            </w:r>
          </w:p>
        </w:tc>
      </w:tr>
      <w:tr w:rsidR="00920086" w14:paraId="6C45997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21EB4BE" w14:textId="77777777" w:rsidR="00920086" w:rsidRDefault="00000000">
            <w:r>
              <w:rPr>
                <w:rFonts w:ascii="Montserrat" w:eastAsia="Montserrat" w:hAnsi="Montserrat" w:cs="Montserrat"/>
                <w:b/>
                <w:bCs/>
                <w:color w:val="2D2D2D"/>
                <w:sz w:val="20"/>
                <w:szCs w:val="20"/>
              </w:rPr>
              <w:t>Menu browsing</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F089ECF" w14:textId="77777777" w:rsidR="00920086" w:rsidRDefault="00000000">
            <w:r>
              <w:rPr>
                <w:color w:val="2D2D2D"/>
                <w:sz w:val="20"/>
                <w:szCs w:val="20"/>
              </w:rPr>
              <w:t>Add-to-basket rate</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8C15779" w14:textId="77777777" w:rsidR="00920086" w:rsidRDefault="00000000">
            <w:r>
              <w:rPr>
                <w:color w:val="6B7280"/>
                <w:sz w:val="19"/>
                <w:szCs w:val="19"/>
              </w:rPr>
              <w:t>&gt; 20% of restaurant viewers add an item</w:t>
            </w:r>
          </w:p>
        </w:tc>
      </w:tr>
      <w:tr w:rsidR="00920086" w14:paraId="2F7B9C5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51E5D20" w14:textId="77777777" w:rsidR="00920086" w:rsidRDefault="00000000">
            <w:r>
              <w:rPr>
                <w:rFonts w:ascii="Montserrat" w:eastAsia="Montserrat" w:hAnsi="Montserrat" w:cs="Montserrat"/>
                <w:b/>
                <w:bCs/>
                <w:color w:val="2D2D2D"/>
                <w:sz w:val="20"/>
                <w:szCs w:val="20"/>
              </w:rPr>
              <w:t>Basket</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8E77343" w14:textId="77777777" w:rsidR="00920086" w:rsidRDefault="00000000">
            <w:r>
              <w:rPr>
                <w:color w:val="2D2D2D"/>
                <w:sz w:val="20"/>
                <w:szCs w:val="20"/>
              </w:rPr>
              <w:t>Proceed-to-checkout rate</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23D94A1" w14:textId="77777777" w:rsidR="00920086" w:rsidRDefault="00000000">
            <w:r>
              <w:rPr>
                <w:color w:val="6B7280"/>
                <w:sz w:val="19"/>
                <w:szCs w:val="19"/>
              </w:rPr>
              <w:t>&gt; 70% of users with items proceed to checkout</w:t>
            </w:r>
          </w:p>
        </w:tc>
      </w:tr>
      <w:tr w:rsidR="00920086" w14:paraId="41308BC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42868E7" w14:textId="77777777" w:rsidR="00920086" w:rsidRDefault="00000000">
            <w:r>
              <w:rPr>
                <w:rFonts w:ascii="Montserrat" w:eastAsia="Montserrat" w:hAnsi="Montserrat" w:cs="Montserrat"/>
                <w:b/>
                <w:bCs/>
                <w:color w:val="2D2D2D"/>
                <w:sz w:val="20"/>
                <w:szCs w:val="20"/>
              </w:rPr>
              <w:t>Checkout</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D4D3678" w14:textId="77777777" w:rsidR="00920086" w:rsidRDefault="00000000">
            <w:r>
              <w:rPr>
                <w:color w:val="2D2D2D"/>
                <w:sz w:val="20"/>
                <w:szCs w:val="20"/>
              </w:rPr>
              <w:t>Order completion rate</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62F572F" w14:textId="77777777" w:rsidR="00920086" w:rsidRDefault="00000000">
            <w:r>
              <w:rPr>
                <w:color w:val="6B7280"/>
                <w:sz w:val="19"/>
                <w:szCs w:val="19"/>
              </w:rPr>
              <w:t>&gt; 60%. Below this = checkout friction</w:t>
            </w:r>
          </w:p>
        </w:tc>
      </w:tr>
      <w:tr w:rsidR="00920086" w14:paraId="55EBAEE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E6E313E" w14:textId="77777777" w:rsidR="00920086" w:rsidRDefault="00000000">
            <w:r>
              <w:rPr>
                <w:rFonts w:ascii="Montserrat" w:eastAsia="Montserrat" w:hAnsi="Montserrat" w:cs="Montserrat"/>
                <w:b/>
                <w:bCs/>
                <w:color w:val="2D2D2D"/>
                <w:sz w:val="20"/>
                <w:szCs w:val="20"/>
              </w:rPr>
              <w:t>Post-order</w:t>
            </w:r>
          </w:p>
        </w:tc>
        <w:tc>
          <w:tcPr>
            <w:tcW w:w="26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4641853" w14:textId="77777777" w:rsidR="00920086" w:rsidRDefault="00000000">
            <w:r>
              <w:rPr>
                <w:color w:val="2D2D2D"/>
                <w:sz w:val="20"/>
                <w:szCs w:val="20"/>
              </w:rPr>
              <w:t>Repeat order rate (30-day)</w:t>
            </w:r>
          </w:p>
        </w:tc>
        <w:tc>
          <w:tcPr>
            <w:tcW w:w="39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F060B48" w14:textId="77777777" w:rsidR="00920086" w:rsidRDefault="00000000">
            <w:r>
              <w:rPr>
                <w:color w:val="6B7280"/>
                <w:sz w:val="19"/>
                <w:szCs w:val="19"/>
              </w:rPr>
              <w:t>&gt; 40%. The retention benchmark</w:t>
            </w:r>
          </w:p>
        </w:tc>
      </w:tr>
    </w:tbl>
    <w:p w14:paraId="503E469A" w14:textId="77777777" w:rsidR="00920086" w:rsidRDefault="00920086">
      <w:pPr>
        <w:spacing w:before="60" w:after="60"/>
      </w:pPr>
    </w:p>
    <w:p w14:paraId="00275DF6" w14:textId="77777777" w:rsidR="00920086" w:rsidRDefault="00000000">
      <w:pPr>
        <w:pStyle w:val="Heading2"/>
      </w:pPr>
      <w:r>
        <w:t>4.2 High-Impact CRO Actions</w:t>
      </w:r>
    </w:p>
    <w:p w14:paraId="014C5BF2" w14:textId="77777777" w:rsidR="00920086" w:rsidRDefault="00000000">
      <w:pPr>
        <w:pStyle w:val="Heading3"/>
      </w:pPr>
      <w:r>
        <w:t>Speed</w:t>
      </w:r>
    </w:p>
    <w:p w14:paraId="69700185" w14:textId="77777777" w:rsidR="00920086" w:rsidRDefault="00000000">
      <w:pPr>
        <w:spacing w:after="120"/>
      </w:pPr>
      <w:r>
        <w:rPr>
          <w:b/>
          <w:bCs/>
          <w:color w:val="2D2D2D"/>
        </w:rPr>
        <w:t xml:space="preserve">Target: </w:t>
      </w:r>
      <w:r>
        <w:rPr>
          <w:color w:val="2D2D2D"/>
        </w:rPr>
        <w:t xml:space="preserve">Largest </w:t>
      </w:r>
      <w:proofErr w:type="spellStart"/>
      <w:r>
        <w:rPr>
          <w:color w:val="2D2D2D"/>
        </w:rPr>
        <w:t>Contentful</w:t>
      </w:r>
      <w:proofErr w:type="spellEnd"/>
      <w:r>
        <w:rPr>
          <w:color w:val="2D2D2D"/>
        </w:rPr>
        <w:t xml:space="preserve"> Paint (LCP) under 2.0 seconds. Time to Interactive (TTI) under 3.0 seconds. Cumulative Layout Shift (CLS) under 0.1.</w:t>
      </w:r>
    </w:p>
    <w:p w14:paraId="08F732C8" w14:textId="77777777" w:rsidR="00920086" w:rsidRDefault="00000000">
      <w:pPr>
        <w:spacing w:after="120"/>
      </w:pPr>
      <w:r>
        <w:rPr>
          <w:color w:val="2D2D2D"/>
        </w:rPr>
        <w:t xml:space="preserve">For a React/Next.js PWA, this </w:t>
      </w:r>
      <w:proofErr w:type="gramStart"/>
      <w:r>
        <w:rPr>
          <w:color w:val="2D2D2D"/>
        </w:rPr>
        <w:t>means:</w:t>
      </w:r>
      <w:proofErr w:type="gramEnd"/>
      <w:r>
        <w:rPr>
          <w:color w:val="2D2D2D"/>
        </w:rPr>
        <w:t xml:space="preserve"> server-side rendering for the initial restaurant feed, aggressive image optimisation (next/image with </w:t>
      </w:r>
      <w:proofErr w:type="spellStart"/>
      <w:r>
        <w:rPr>
          <w:color w:val="2D2D2D"/>
        </w:rPr>
        <w:t>WebP</w:t>
      </w:r>
      <w:proofErr w:type="spellEnd"/>
      <w:r>
        <w:rPr>
          <w:color w:val="2D2D2D"/>
        </w:rPr>
        <w:t>/AVIF), code splitting per route, and minimal third-party JavaScript. Every 100ms of added load time costs measurable conversion.</w:t>
      </w:r>
    </w:p>
    <w:p w14:paraId="0E63EB31" w14:textId="77777777" w:rsidR="00920086" w:rsidRDefault="00920086">
      <w:pPr>
        <w:spacing w:before="40" w:after="40"/>
      </w:pPr>
    </w:p>
    <w:p w14:paraId="2A4263AF" w14:textId="77777777" w:rsidR="00920086" w:rsidRDefault="00000000">
      <w:pPr>
        <w:pStyle w:val="Heading3"/>
      </w:pPr>
      <w:r>
        <w:lastRenderedPageBreak/>
        <w:t>Trust Signals</w:t>
      </w:r>
    </w:p>
    <w:p w14:paraId="4FF702D8" w14:textId="2F30642F" w:rsidR="00920086" w:rsidRDefault="00000000">
      <w:pPr>
        <w:spacing w:after="120"/>
      </w:pPr>
      <w:r>
        <w:rPr>
          <w:color w:val="2D2D2D"/>
        </w:rPr>
        <w:t>Embed these throughout the journey, not just at checkout:</w:t>
      </w:r>
    </w:p>
    <w:p w14:paraId="56CA3524" w14:textId="5671BCFD" w:rsidR="00920086" w:rsidRDefault="00000000">
      <w:pPr>
        <w:spacing w:after="120"/>
      </w:pPr>
      <w:r>
        <w:rPr>
          <w:b/>
          <w:bCs/>
          <w:color w:val="2D2D2D"/>
        </w:rPr>
        <w:t>Restaurant cards:</w:t>
      </w:r>
      <w:r>
        <w:rPr>
          <w:color w:val="2D2D2D"/>
        </w:rPr>
        <w:t xml:space="preserve"> “Open now”</w:t>
      </w:r>
      <w:proofErr w:type="gramStart"/>
      <w:r>
        <w:rPr>
          <w:color w:val="2D2D2D"/>
        </w:rPr>
        <w:t>/“</w:t>
      </w:r>
      <w:proofErr w:type="gramEnd"/>
      <w:r>
        <w:rPr>
          <w:color w:val="2D2D2D"/>
        </w:rPr>
        <w:t>Closed” statu</w:t>
      </w:r>
      <w:r w:rsidR="00B40B1A">
        <w:rPr>
          <w:color w:val="2D2D2D"/>
        </w:rPr>
        <w:t xml:space="preserve">s (Possibly: </w:t>
      </w:r>
      <w:r w:rsidR="00B40B1A">
        <w:rPr>
          <w:color w:val="2D2D2D"/>
        </w:rPr>
        <w:t>Star rating, number of reviews</w:t>
      </w:r>
      <w:r w:rsidR="00B40B1A">
        <w:rPr>
          <w:color w:val="2D2D2D"/>
        </w:rPr>
        <w:t xml:space="preserve"> – leave this for now, as it is a bit controversial amongst some vendors – they didn’t want it!)</w:t>
      </w:r>
    </w:p>
    <w:p w14:paraId="26659B31" w14:textId="7B06E4EF" w:rsidR="00920086" w:rsidRDefault="00000000">
      <w:pPr>
        <w:spacing w:after="120"/>
      </w:pPr>
      <w:r>
        <w:rPr>
          <w:b/>
          <w:bCs/>
          <w:color w:val="2D2D2D"/>
        </w:rPr>
        <w:t xml:space="preserve">Checkout: </w:t>
      </w:r>
      <w:r w:rsidR="00B40B1A">
        <w:rPr>
          <w:color w:val="2D2D2D"/>
        </w:rPr>
        <w:t>Encoded</w:t>
      </w:r>
      <w:r>
        <w:rPr>
          <w:color w:val="2D2D2D"/>
        </w:rPr>
        <w:t xml:space="preserve"> badge, padlock icon, “Secure payment” text. Show these alongside the payment inputs.</w:t>
      </w:r>
    </w:p>
    <w:p w14:paraId="22FF7CF8" w14:textId="77777777" w:rsidR="00920086" w:rsidRDefault="00000000">
      <w:pPr>
        <w:spacing w:after="120"/>
      </w:pPr>
      <w:r>
        <w:rPr>
          <w:b/>
          <w:bCs/>
          <w:color w:val="2D2D2D"/>
        </w:rPr>
        <w:t xml:space="preserve">Post-order: </w:t>
      </w:r>
      <w:r>
        <w:rPr>
          <w:color w:val="2D2D2D"/>
        </w:rPr>
        <w:t>Clear confirmation with order number and expected time.</w:t>
      </w:r>
    </w:p>
    <w:p w14:paraId="3E6A0B96" w14:textId="77777777" w:rsidR="00920086" w:rsidRDefault="00920086">
      <w:pPr>
        <w:spacing w:before="40" w:after="40"/>
      </w:pPr>
    </w:p>
    <w:p w14:paraId="054B5D00" w14:textId="77777777" w:rsidR="00920086" w:rsidRDefault="00000000">
      <w:pPr>
        <w:pStyle w:val="Heading3"/>
      </w:pPr>
      <w:r>
        <w:t>Abandoned Basket Recovery</w:t>
      </w:r>
    </w:p>
    <w:p w14:paraId="373B84DE" w14:textId="77777777" w:rsidR="00920086" w:rsidRDefault="00000000">
      <w:pPr>
        <w:spacing w:after="120"/>
      </w:pPr>
      <w:r>
        <w:rPr>
          <w:color w:val="2D2D2D"/>
        </w:rPr>
        <w:t>If a user adds items to their basket but doesn’t check out, and they’ve provided an email (e.g., they’re logged in), send a recovery email or push notification within 30 minutes. Reference the specific items: “Your Margherita pizza from Mamma’s is still waiting — order now before they close.”</w:t>
      </w:r>
    </w:p>
    <w:p w14:paraId="01651783" w14:textId="77777777" w:rsidR="00920086" w:rsidRDefault="00000000">
      <w:pPr>
        <w:pBdr>
          <w:left w:val="single" w:sz="8" w:space="8" w:color="5BC0DE"/>
        </w:pBdr>
        <w:spacing w:after="140"/>
        <w:ind w:left="360"/>
      </w:pPr>
      <w:r>
        <w:rPr>
          <w:i/>
          <w:iCs/>
          <w:color w:val="6B7280"/>
          <w:sz w:val="20"/>
          <w:szCs w:val="20"/>
        </w:rPr>
        <w:t xml:space="preserve">An abandoned cart push notification sent within 30 minutes of drop-off recovers a significant share of incomplete orders. The message must reference specific items — generic “you left something behind” messages underperform. (Source: </w:t>
      </w:r>
      <w:proofErr w:type="spellStart"/>
      <w:r>
        <w:rPr>
          <w:i/>
          <w:iCs/>
          <w:color w:val="6B7280"/>
          <w:sz w:val="20"/>
          <w:szCs w:val="20"/>
        </w:rPr>
        <w:t>Deonde</w:t>
      </w:r>
      <w:proofErr w:type="spellEnd"/>
      <w:r>
        <w:rPr>
          <w:i/>
          <w:iCs/>
          <w:color w:val="6B7280"/>
          <w:sz w:val="20"/>
          <w:szCs w:val="20"/>
        </w:rPr>
        <w:t>, “Push Notifications for Repeat Orders”, 2026)</w:t>
      </w:r>
    </w:p>
    <w:p w14:paraId="1E43AE6B" w14:textId="77777777" w:rsidR="00920086" w:rsidRDefault="00920086">
      <w:pPr>
        <w:spacing w:before="40" w:after="40"/>
      </w:pPr>
    </w:p>
    <w:p w14:paraId="258710B2" w14:textId="77777777" w:rsidR="00920086" w:rsidRDefault="00000000">
      <w:pPr>
        <w:pStyle w:val="Heading3"/>
      </w:pPr>
      <w:r>
        <w:t>Smart Defaults</w:t>
      </w:r>
    </w:p>
    <w:p w14:paraId="49984921" w14:textId="77777777" w:rsidR="00920086" w:rsidRDefault="00000000">
      <w:pPr>
        <w:spacing w:after="120"/>
      </w:pPr>
      <w:r>
        <w:rPr>
          <w:color w:val="2D2D2D"/>
        </w:rPr>
        <w:t>Reduce decisions wherever possible. Pre-select the most common option:</w:t>
      </w:r>
    </w:p>
    <w:p w14:paraId="723A4B9E" w14:textId="77777777" w:rsidR="00920086" w:rsidRDefault="00000000">
      <w:pPr>
        <w:spacing w:after="120"/>
      </w:pPr>
      <w:r>
        <w:rPr>
          <w:b/>
          <w:bCs/>
          <w:color w:val="2D2D2D"/>
        </w:rPr>
        <w:t xml:space="preserve">Delivery (not collection) </w:t>
      </w:r>
      <w:r>
        <w:rPr>
          <w:color w:val="2D2D2D"/>
        </w:rPr>
        <w:t>as the default order type.</w:t>
      </w:r>
    </w:p>
    <w:p w14:paraId="4173DFA3" w14:textId="77777777" w:rsidR="00920086" w:rsidRDefault="00000000">
      <w:pPr>
        <w:spacing w:after="120"/>
      </w:pPr>
      <w:r>
        <w:rPr>
          <w:b/>
          <w:bCs/>
          <w:color w:val="2D2D2D"/>
        </w:rPr>
        <w:t xml:space="preserve">ASAP delivery </w:t>
      </w:r>
      <w:r>
        <w:rPr>
          <w:color w:val="2D2D2D"/>
        </w:rPr>
        <w:t>as the default time (with option to schedule).</w:t>
      </w:r>
    </w:p>
    <w:p w14:paraId="15575825" w14:textId="07477B61" w:rsidR="00920086" w:rsidRDefault="00000000">
      <w:pPr>
        <w:spacing w:after="120"/>
      </w:pPr>
      <w:r>
        <w:rPr>
          <w:b/>
          <w:bCs/>
          <w:color w:val="2D2D2D"/>
        </w:rPr>
        <w:t xml:space="preserve">Apple Pay/Google Pay </w:t>
      </w:r>
      <w:r>
        <w:rPr>
          <w:color w:val="2D2D2D"/>
        </w:rPr>
        <w:t>as the default payment method on supported devices.</w:t>
      </w:r>
    </w:p>
    <w:p w14:paraId="52DD3472" w14:textId="3EBE95DB" w:rsidR="00920086" w:rsidRDefault="00000000">
      <w:pPr>
        <w:spacing w:after="120"/>
      </w:pPr>
      <w:r>
        <w:rPr>
          <w:b/>
          <w:bCs/>
          <w:color w:val="2D2D2D"/>
        </w:rPr>
        <w:t xml:space="preserve">Last-used address </w:t>
      </w:r>
      <w:r>
        <w:rPr>
          <w:color w:val="2D2D2D"/>
        </w:rPr>
        <w:t>pre-filled for returning users</w:t>
      </w:r>
      <w:r w:rsidR="00B40B1A">
        <w:rPr>
          <w:color w:val="2D2D2D"/>
        </w:rPr>
        <w:t>.</w:t>
      </w:r>
    </w:p>
    <w:p w14:paraId="0B31CB50" w14:textId="77777777" w:rsidR="00920086" w:rsidRDefault="00000000">
      <w:r>
        <w:br w:type="page"/>
      </w:r>
    </w:p>
    <w:p w14:paraId="105183FF" w14:textId="77777777" w:rsidR="00920086" w:rsidRDefault="00000000">
      <w:pPr>
        <w:pStyle w:val="Heading1"/>
      </w:pPr>
      <w:r>
        <w:lastRenderedPageBreak/>
        <w:t>5. Customer Retention &amp; Satisfaction</w:t>
      </w:r>
    </w:p>
    <w:p w14:paraId="22418F80" w14:textId="77777777" w:rsidR="00920086" w:rsidRDefault="00000000">
      <w:pPr>
        <w:spacing w:after="120"/>
      </w:pPr>
      <w:r>
        <w:rPr>
          <w:color w:val="2D2D2D"/>
        </w:rPr>
        <w:t>On an island of approximately 103,000 people, customer acquisition is finite. You will eventually reach most potential customers. Retention is the game. A customer who orders weekly is worth 50x a customer who tries once and leaves.</w:t>
      </w:r>
    </w:p>
    <w:p w14:paraId="482AEE60" w14:textId="77777777" w:rsidR="00920086" w:rsidRDefault="00920086">
      <w:pPr>
        <w:spacing w:before="60" w:after="60"/>
      </w:pPr>
    </w:p>
    <w:p w14:paraId="3207C0A7" w14:textId="77777777" w:rsidR="00920086" w:rsidRDefault="00000000">
      <w:pPr>
        <w:pStyle w:val="Heading2"/>
      </w:pPr>
      <w:r>
        <w:t>5.1 One-Tap Reorder</w:t>
      </w:r>
    </w:p>
    <w:p w14:paraId="6E769018" w14:textId="77777777" w:rsidR="00920086" w:rsidRDefault="00000000">
      <w:pPr>
        <w:spacing w:after="120"/>
      </w:pPr>
      <w:r>
        <w:rPr>
          <w:color w:val="2D2D2D"/>
        </w:rPr>
        <w:t>This is the single most impactful retention feature. Make it trivially easy to repeat a previous order:</w:t>
      </w:r>
    </w:p>
    <w:p w14:paraId="5582E938" w14:textId="77777777" w:rsidR="00920086" w:rsidRDefault="00000000">
      <w:pPr>
        <w:spacing w:after="120"/>
      </w:pPr>
      <w:r>
        <w:rPr>
          <w:b/>
          <w:bCs/>
          <w:color w:val="2D2D2D"/>
        </w:rPr>
        <w:t xml:space="preserve">Home screen: </w:t>
      </w:r>
      <w:r>
        <w:rPr>
          <w:color w:val="2D2D2D"/>
        </w:rPr>
        <w:t>Show “Your recent orders” as the first section for returning users. Each card shows: restaurant name, items ordered, date, total, and a prominent “Reorder” button.</w:t>
      </w:r>
    </w:p>
    <w:p w14:paraId="1A39F6F7" w14:textId="77777777" w:rsidR="00920086" w:rsidRDefault="00000000">
      <w:pPr>
        <w:spacing w:after="120"/>
      </w:pPr>
      <w:r>
        <w:rPr>
          <w:b/>
          <w:bCs/>
          <w:color w:val="2D2D2D"/>
        </w:rPr>
        <w:t xml:space="preserve">One-tap flow: </w:t>
      </w:r>
      <w:r>
        <w:rPr>
          <w:color w:val="2D2D2D"/>
        </w:rPr>
        <w:t>Tapping “Reorder” should add all items from the previous order to the basket, pre-fill the delivery address, and jump directly to the checkout with saved payment details. If everything is pre-filled, the user can go from “Reorder” to “Place order” in two taps.</w:t>
      </w:r>
    </w:p>
    <w:p w14:paraId="3CC4319B" w14:textId="77777777" w:rsidR="00920086" w:rsidRDefault="00000000">
      <w:pPr>
        <w:spacing w:after="120"/>
      </w:pPr>
      <w:r>
        <w:rPr>
          <w:b/>
          <w:bCs/>
          <w:color w:val="2D2D2D"/>
        </w:rPr>
        <w:t xml:space="preserve">Handle unavailability: </w:t>
      </w:r>
      <w:r>
        <w:rPr>
          <w:color w:val="2D2D2D"/>
        </w:rPr>
        <w:t>If an item from the previous order is no longer available (menu changed, item sold out), show a clear notification: “Garlic bread is no longer available — we’ve added the rest of your order.” Don’t fail silently.</w:t>
      </w:r>
    </w:p>
    <w:p w14:paraId="6D3B190C" w14:textId="77777777" w:rsidR="00920086" w:rsidRDefault="00920086">
      <w:pPr>
        <w:spacing w:before="60" w:after="60"/>
      </w:pPr>
    </w:p>
    <w:p w14:paraId="0F3CCA7D" w14:textId="77777777" w:rsidR="00920086" w:rsidRDefault="00000000">
      <w:pPr>
        <w:pStyle w:val="Heading2"/>
      </w:pPr>
      <w:r>
        <w:t>5.2 Push Notifications &amp; Re-Engagement</w:t>
      </w:r>
    </w:p>
    <w:p w14:paraId="2A30CAE5" w14:textId="77777777" w:rsidR="00920086" w:rsidRDefault="00000000">
      <w:pPr>
        <w:spacing w:after="120"/>
      </w:pPr>
      <w:r>
        <w:rPr>
          <w:color w:val="2D2D2D"/>
        </w:rPr>
        <w:t>As a PWA, Jersey Eats can request notification permission and send web push notifications. Use these surgically:</w:t>
      </w:r>
    </w:p>
    <w:p w14:paraId="2CE4707C" w14:textId="77777777" w:rsidR="00920086" w:rsidRDefault="00920086">
      <w:pPr>
        <w:spacing w:before="40" w:after="40"/>
      </w:pPr>
    </w:p>
    <w:p w14:paraId="52BC0EDA" w14:textId="77777777" w:rsidR="00920086" w:rsidRDefault="00000000">
      <w:pPr>
        <w:pStyle w:val="Heading3"/>
      </w:pPr>
      <w:r>
        <w:t>Notification Triggers</w:t>
      </w:r>
    </w:p>
    <w:p w14:paraId="139297D1" w14:textId="61E1F772" w:rsidR="00920086" w:rsidRDefault="00000000">
      <w:pPr>
        <w:spacing w:after="120"/>
      </w:pPr>
      <w:r>
        <w:rPr>
          <w:b/>
          <w:bCs/>
          <w:color w:val="2D2D2D"/>
        </w:rPr>
        <w:t xml:space="preserve">Order status updates: </w:t>
      </w:r>
      <w:r>
        <w:rPr>
          <w:color w:val="2D2D2D"/>
        </w:rPr>
        <w:t>Always. These are expected and welcome. “Your order from Ocean’s is being prepared” → “Your driver is on the way” → “Delivered! Enjoy your meal</w:t>
      </w:r>
      <w:r w:rsidR="00B40B1A">
        <w:rPr>
          <w:color w:val="2D2D2D"/>
        </w:rPr>
        <w:t>!</w:t>
      </w:r>
      <w:r>
        <w:rPr>
          <w:color w:val="2D2D2D"/>
        </w:rPr>
        <w:t>”</w:t>
      </w:r>
    </w:p>
    <w:p w14:paraId="79D6DF80" w14:textId="12D576B0" w:rsidR="00920086" w:rsidRDefault="00000000">
      <w:pPr>
        <w:spacing w:after="120"/>
      </w:pPr>
      <w:r>
        <w:rPr>
          <w:b/>
          <w:bCs/>
          <w:color w:val="2D2D2D"/>
        </w:rPr>
        <w:t xml:space="preserve">Reorder nudge: </w:t>
      </w:r>
      <w:r>
        <w:rPr>
          <w:color w:val="2D2D2D"/>
        </w:rPr>
        <w:t>If a user ordered from a specific restaurant last week, send a</w:t>
      </w:r>
      <w:r w:rsidR="00B40B1A">
        <w:rPr>
          <w:color w:val="2D2D2D"/>
        </w:rPr>
        <w:t xml:space="preserve"> </w:t>
      </w:r>
      <w:r w:rsidR="00D25F24">
        <w:rPr>
          <w:color w:val="2D2D2D"/>
        </w:rPr>
        <w:t>7-day</w:t>
      </w:r>
      <w:r w:rsidR="00B40B1A">
        <w:rPr>
          <w:color w:val="2D2D2D"/>
        </w:rPr>
        <w:t xml:space="preserve"> </w:t>
      </w:r>
      <w:r>
        <w:rPr>
          <w:color w:val="2D2D2D"/>
        </w:rPr>
        <w:t>nudge: “Fancy another [last ordered item] from [restaurant]? They’re open now</w:t>
      </w:r>
      <w:r w:rsidR="00B40B1A">
        <w:rPr>
          <w:color w:val="2D2D2D"/>
        </w:rPr>
        <w:t>!</w:t>
      </w:r>
      <w:r>
        <w:rPr>
          <w:color w:val="2D2D2D"/>
        </w:rPr>
        <w:t>”</w:t>
      </w:r>
    </w:p>
    <w:p w14:paraId="434922A4" w14:textId="5B01DE36" w:rsidR="00920086" w:rsidRDefault="00000000">
      <w:pPr>
        <w:spacing w:after="120"/>
      </w:pPr>
      <w:r>
        <w:rPr>
          <w:b/>
          <w:bCs/>
          <w:color w:val="2D2D2D"/>
        </w:rPr>
        <w:t xml:space="preserve">New restaurant alert: </w:t>
      </w:r>
      <w:r>
        <w:rPr>
          <w:color w:val="2D2D2D"/>
        </w:rPr>
        <w:t xml:space="preserve">When a new restaurant joins in the user’s parish, notify them. </w:t>
      </w:r>
    </w:p>
    <w:p w14:paraId="67C2D234" w14:textId="10FE4C0E" w:rsidR="00920086" w:rsidRDefault="00D25F24">
      <w:pPr>
        <w:spacing w:after="120"/>
      </w:pPr>
      <w:r>
        <w:rPr>
          <w:b/>
          <w:bCs/>
          <w:color w:val="2D2D2D"/>
        </w:rPr>
        <w:t xml:space="preserve">(Optional – TBC) - </w:t>
      </w:r>
      <w:r w:rsidR="00000000">
        <w:rPr>
          <w:b/>
          <w:bCs/>
          <w:color w:val="2D2D2D"/>
        </w:rPr>
        <w:t xml:space="preserve">Lapsed user (30 days): </w:t>
      </w:r>
      <w:r w:rsidR="00000000">
        <w:rPr>
          <w:color w:val="2D2D2D"/>
        </w:rPr>
        <w:t>If a user hasn’t ordered in 30 days, send one re-engagement notification with an incentive: “We miss you! Here’s £</w:t>
      </w:r>
      <w:r w:rsidR="00B40B1A">
        <w:rPr>
          <w:color w:val="2D2D2D"/>
        </w:rPr>
        <w:t>5</w:t>
      </w:r>
      <w:r w:rsidR="00000000">
        <w:rPr>
          <w:color w:val="2D2D2D"/>
        </w:rPr>
        <w:t xml:space="preserve"> off your next order.” If no response, stop. Don’t spam.</w:t>
      </w:r>
    </w:p>
    <w:p w14:paraId="380712EC" w14:textId="77777777" w:rsidR="00920086" w:rsidRDefault="00920086">
      <w:pPr>
        <w:spacing w:before="40" w:after="40"/>
      </w:pPr>
    </w:p>
    <w:p w14:paraId="6A1A7ECB" w14:textId="77777777" w:rsidR="00D25F24" w:rsidRDefault="00D25F24">
      <w:pPr>
        <w:spacing w:before="40" w:after="40"/>
      </w:pPr>
    </w:p>
    <w:p w14:paraId="4B670C0D" w14:textId="77777777" w:rsidR="00D25F24" w:rsidRDefault="00D25F24">
      <w:pPr>
        <w:spacing w:before="40" w:after="40"/>
      </w:pPr>
    </w:p>
    <w:p w14:paraId="60D0887A" w14:textId="77777777" w:rsidR="00D25F24" w:rsidRDefault="00D25F24">
      <w:pPr>
        <w:spacing w:before="40" w:after="40"/>
      </w:pPr>
    </w:p>
    <w:p w14:paraId="026DAF25" w14:textId="77777777" w:rsidR="00920086" w:rsidRDefault="00000000">
      <w:pPr>
        <w:pStyle w:val="Heading3"/>
      </w:pPr>
      <w:r>
        <w:lastRenderedPageBreak/>
        <w:t>Frequency Limits</w:t>
      </w:r>
    </w:p>
    <w:p w14:paraId="44E4D5E3" w14:textId="2BB38052" w:rsidR="00920086" w:rsidRDefault="00000000">
      <w:pPr>
        <w:spacing w:after="120"/>
      </w:pPr>
      <w:r>
        <w:rPr>
          <w:b/>
          <w:bCs/>
          <w:color w:val="2D2D2D"/>
        </w:rPr>
        <w:t xml:space="preserve">Active users: </w:t>
      </w:r>
      <w:r>
        <w:rPr>
          <w:color w:val="2D2D2D"/>
        </w:rPr>
        <w:t xml:space="preserve">Maximum </w:t>
      </w:r>
      <w:r w:rsidR="00B40B1A">
        <w:rPr>
          <w:color w:val="2D2D2D"/>
        </w:rPr>
        <w:t>2</w:t>
      </w:r>
      <w:r>
        <w:rPr>
          <w:color w:val="2D2D2D"/>
        </w:rPr>
        <w:t xml:space="preserve"> promotional notifications per week (excluding order status updates, which are unlimited).</w:t>
      </w:r>
      <w:r w:rsidR="00B40B1A">
        <w:rPr>
          <w:color w:val="2D2D2D"/>
        </w:rPr>
        <w:t xml:space="preserve"> </w:t>
      </w:r>
      <w:r w:rsidR="00E85A21">
        <w:rPr>
          <w:color w:val="2D2D2D"/>
        </w:rPr>
        <w:t>I can hopefully be given the capability to select/change this on the admin portal.</w:t>
      </w:r>
    </w:p>
    <w:p w14:paraId="19EE4F32" w14:textId="77777777" w:rsidR="00920086" w:rsidRDefault="00000000">
      <w:pPr>
        <w:spacing w:after="120"/>
      </w:pPr>
      <w:r>
        <w:rPr>
          <w:b/>
          <w:bCs/>
          <w:color w:val="2D2D2D"/>
        </w:rPr>
        <w:t xml:space="preserve">Lapsed users: </w:t>
      </w:r>
      <w:r>
        <w:rPr>
          <w:color w:val="2D2D2D"/>
        </w:rPr>
        <w:t>Maximum 1 per week during re-engagement. If no response after 4 weeks, stop entirely.</w:t>
      </w:r>
    </w:p>
    <w:p w14:paraId="2D95003C" w14:textId="77777777" w:rsidR="00920086" w:rsidRDefault="00920086">
      <w:pPr>
        <w:spacing w:before="60" w:after="60"/>
      </w:pPr>
    </w:p>
    <w:p w14:paraId="4836CF8B" w14:textId="77777777" w:rsidR="00920086" w:rsidRDefault="00000000">
      <w:pPr>
        <w:pStyle w:val="Heading2"/>
      </w:pPr>
      <w:r>
        <w:t>5.3 Loyalty Programme</w:t>
      </w:r>
    </w:p>
    <w:p w14:paraId="79C4E7DA" w14:textId="77777777" w:rsidR="00920086" w:rsidRDefault="00000000">
      <w:pPr>
        <w:spacing w:after="120"/>
      </w:pPr>
      <w:r>
        <w:rPr>
          <w:color w:val="2D2D2D"/>
        </w:rPr>
        <w:t>Keep it simple. Complex points systems confuse users and feel corporate. For a small island platform, straightforward rewards work better:</w:t>
      </w:r>
    </w:p>
    <w:p w14:paraId="11FF86AA" w14:textId="77777777" w:rsidR="00920086" w:rsidRDefault="00920086">
      <w:pPr>
        <w:spacing w:before="40" w:after="40"/>
      </w:pPr>
    </w:p>
    <w:p w14:paraId="2489E414" w14:textId="2B215545" w:rsidR="00920086" w:rsidRDefault="00000000" w:rsidP="00D25F24">
      <w:pPr>
        <w:spacing w:after="120"/>
      </w:pPr>
      <w:r>
        <w:rPr>
          <w:b/>
          <w:bCs/>
          <w:color w:val="2D2D2D"/>
        </w:rPr>
        <w:t xml:space="preserve">Referral: </w:t>
      </w:r>
      <w:r w:rsidR="00E85A21">
        <w:rPr>
          <w:color w:val="2D2D2D"/>
        </w:rPr>
        <w:t>TBC – a feature in the admin portal</w:t>
      </w:r>
      <w:r>
        <w:rPr>
          <w:color w:val="2D2D2D"/>
        </w:rPr>
        <w:t xml:space="preserve">. On a small island, word-of-mouth is the most powerful marketing channel. Make referral sharing dead simple </w:t>
      </w:r>
      <w:r w:rsidR="00E85A21">
        <w:rPr>
          <w:color w:val="2D2D2D"/>
        </w:rPr>
        <w:t>-</w:t>
      </w:r>
      <w:r>
        <w:rPr>
          <w:color w:val="2D2D2D"/>
        </w:rPr>
        <w:t xml:space="preserve"> a unique link the user can share via WhatsApp</w:t>
      </w:r>
      <w:r w:rsidR="00D25F24">
        <w:rPr>
          <w:color w:val="2D2D2D"/>
        </w:rPr>
        <w:t>.</w:t>
      </w:r>
    </w:p>
    <w:p w14:paraId="58FF95F3" w14:textId="77777777" w:rsidR="00920086" w:rsidRDefault="00000000">
      <w:pPr>
        <w:pStyle w:val="Heading2"/>
      </w:pPr>
      <w:r>
        <w:t>5.4 Post-Order Experience</w:t>
      </w:r>
    </w:p>
    <w:p w14:paraId="60287E71" w14:textId="77777777" w:rsidR="00920086" w:rsidRDefault="00000000">
      <w:pPr>
        <w:spacing w:after="120"/>
      </w:pPr>
      <w:r>
        <w:rPr>
          <w:b/>
          <w:bCs/>
          <w:color w:val="2D2D2D"/>
        </w:rPr>
        <w:t xml:space="preserve">Rating prompt: </w:t>
      </w:r>
      <w:r>
        <w:rPr>
          <w:color w:val="2D2D2D"/>
        </w:rPr>
        <w:t>30 minutes after delivery, prompt for a simple 1–</w:t>
      </w:r>
      <w:proofErr w:type="gramStart"/>
      <w:r>
        <w:rPr>
          <w:color w:val="2D2D2D"/>
        </w:rPr>
        <w:t>5 star</w:t>
      </w:r>
      <w:proofErr w:type="gramEnd"/>
      <w:r>
        <w:rPr>
          <w:color w:val="2D2D2D"/>
        </w:rPr>
        <w:t xml:space="preserve"> rating with optional comment. Make it one-tap — show 5 stars, user taps the appropriate one, done. Don’t force a written review.</w:t>
      </w:r>
    </w:p>
    <w:p w14:paraId="0C8795DD" w14:textId="30E34C59" w:rsidR="00920086" w:rsidRDefault="00000000">
      <w:pPr>
        <w:spacing w:after="120"/>
      </w:pPr>
      <w:r>
        <w:rPr>
          <w:b/>
          <w:bCs/>
          <w:color w:val="2D2D2D"/>
        </w:rPr>
        <w:t xml:space="preserve">Issue resolution: </w:t>
      </w:r>
      <w:r>
        <w:rPr>
          <w:color w:val="2D2D2D"/>
        </w:rPr>
        <w:t xml:space="preserve">If a user rates 1–2 stars, immediately surface a “What went wrong?” screen with quick options: Wrong item, Missing item, Cold food, Late delivery, Other. Then connect them to support </w:t>
      </w:r>
      <w:r w:rsidR="00E85A21">
        <w:rPr>
          <w:color w:val="2D2D2D"/>
        </w:rPr>
        <w:t>via email (support@jerseyeats.je).</w:t>
      </w:r>
      <w:r>
        <w:rPr>
          <w:color w:val="2D2D2D"/>
        </w:rPr>
        <w:t xml:space="preserve"> On a small island, resolving complaints quickly is critical — one bad experience becomes island-wide gossip within hours.</w:t>
      </w:r>
    </w:p>
    <w:p w14:paraId="488CE679" w14:textId="64A4EE99" w:rsidR="00920086" w:rsidRDefault="00000000">
      <w:pPr>
        <w:spacing w:after="120"/>
      </w:pPr>
      <w:r>
        <w:rPr>
          <w:b/>
          <w:bCs/>
          <w:color w:val="2D2D2D"/>
        </w:rPr>
        <w:t xml:space="preserve">Thank you loop: </w:t>
      </w:r>
      <w:r>
        <w:rPr>
          <w:color w:val="2D2D2D"/>
        </w:rPr>
        <w:t>For positive ratings (4–5 stars), show: “Thanks! Your feedback helps [restaurant name]</w:t>
      </w:r>
      <w:r w:rsidR="00E85A21">
        <w:rPr>
          <w:color w:val="2D2D2D"/>
        </w:rPr>
        <w:t>!”</w:t>
      </w:r>
    </w:p>
    <w:p w14:paraId="607289B8" w14:textId="77777777" w:rsidR="00920086" w:rsidRDefault="00000000">
      <w:pPr>
        <w:pBdr>
          <w:left w:val="single" w:sz="8" w:space="8" w:color="5BC0DE"/>
        </w:pBdr>
        <w:spacing w:after="140"/>
        <w:ind w:left="360"/>
      </w:pPr>
      <w:r>
        <w:rPr>
          <w:i/>
          <w:iCs/>
          <w:color w:val="6B7280"/>
          <w:sz w:val="20"/>
          <w:szCs w:val="20"/>
        </w:rPr>
        <w:t xml:space="preserve">Deliveroo uses </w:t>
      </w:r>
      <w:r w:rsidRPr="00E85A21">
        <w:rPr>
          <w:b/>
          <w:bCs/>
          <w:i/>
          <w:iCs/>
          <w:color w:val="6B7280"/>
          <w:sz w:val="20"/>
          <w:szCs w:val="20"/>
        </w:rPr>
        <w:t>Braze</w:t>
      </w:r>
      <w:r>
        <w:rPr>
          <w:i/>
          <w:iCs/>
          <w:color w:val="6B7280"/>
          <w:sz w:val="20"/>
          <w:szCs w:val="20"/>
        </w:rPr>
        <w:t xml:space="preserve"> as its customer engagement platform to power push notifications, in-app messages, and reactivation campaigns across channels. By integrating campaign data with operational data (e.g. average order times) via </w:t>
      </w:r>
      <w:r w:rsidRPr="00E85A21">
        <w:rPr>
          <w:b/>
          <w:bCs/>
          <w:i/>
          <w:iCs/>
          <w:color w:val="6B7280"/>
          <w:sz w:val="20"/>
          <w:szCs w:val="20"/>
        </w:rPr>
        <w:t>Looker</w:t>
      </w:r>
      <w:r>
        <w:rPr>
          <w:i/>
          <w:iCs/>
          <w:color w:val="6B7280"/>
          <w:sz w:val="20"/>
          <w:szCs w:val="20"/>
        </w:rPr>
        <w:t>, Deliveroo’s CRM team reduced time spent on data requests by 8x and enabled more impactful, data-driven retention strategies across 13 countries. (Source: Braze case study, “Deliveroo Customer Engagement”)</w:t>
      </w:r>
    </w:p>
    <w:p w14:paraId="251A48EA" w14:textId="77777777" w:rsidR="00920086" w:rsidRDefault="00000000">
      <w:r>
        <w:br w:type="page"/>
      </w:r>
    </w:p>
    <w:p w14:paraId="7C6BF027" w14:textId="77777777" w:rsidR="00920086" w:rsidRDefault="00000000">
      <w:pPr>
        <w:pStyle w:val="Heading1"/>
      </w:pPr>
      <w:r>
        <w:lastRenderedPageBreak/>
        <w:t>6. Jersey-Specific Considerations</w:t>
      </w:r>
    </w:p>
    <w:p w14:paraId="53E8FC62" w14:textId="77777777" w:rsidR="00920086" w:rsidRDefault="00000000">
      <w:pPr>
        <w:spacing w:after="120"/>
      </w:pPr>
      <w:r>
        <w:rPr>
          <w:color w:val="2D2D2D"/>
        </w:rPr>
        <w:t>Jersey is not London, New York, or even Guernsey. The island’s size, demographics, and culture create unique constraints and opportunities:</w:t>
      </w:r>
    </w:p>
    <w:p w14:paraId="2C270AF4" w14:textId="77777777" w:rsidR="00920086" w:rsidRDefault="00920086">
      <w:pPr>
        <w:spacing w:before="60" w:after="60"/>
      </w:pPr>
    </w:p>
    <w:p w14:paraId="70DBF3D3" w14:textId="77777777" w:rsidR="00920086" w:rsidRDefault="00000000">
      <w:pPr>
        <w:pStyle w:val="Heading2"/>
      </w:pPr>
      <w:r>
        <w:t>6.1 Small Market Dynamics</w:t>
      </w:r>
    </w:p>
    <w:p w14:paraId="4125E6E7" w14:textId="77777777" w:rsidR="00920086" w:rsidRDefault="00000000">
      <w:pPr>
        <w:spacing w:after="120"/>
      </w:pPr>
      <w:r>
        <w:rPr>
          <w:b/>
          <w:bCs/>
          <w:color w:val="2D2D2D"/>
        </w:rPr>
        <w:t xml:space="preserve">Everyone knows everyone: </w:t>
      </w:r>
      <w:r>
        <w:rPr>
          <w:color w:val="2D2D2D"/>
        </w:rPr>
        <w:t>Your customer base, your restaurant partners, and your drivers will overlap socially. One bad experience will be discussed at the pub, in the office, and on Jersey social media. Quality control and complaint resolution must be exceptional from day one.</w:t>
      </w:r>
    </w:p>
    <w:p w14:paraId="6618127E" w14:textId="77777777" w:rsidR="00920086" w:rsidRDefault="00000000">
      <w:pPr>
        <w:spacing w:after="120"/>
      </w:pPr>
      <w:r>
        <w:rPr>
          <w:b/>
          <w:bCs/>
          <w:color w:val="2D2D2D"/>
        </w:rPr>
        <w:t xml:space="preserve">Limited restaurant pool: </w:t>
      </w:r>
      <w:r>
        <w:rPr>
          <w:color w:val="2D2D2D"/>
        </w:rPr>
        <w:t>Starting with ~30 restaurants, scaling to ~60, means every listing matters. Invest in helping restaurants present themselves well — good photos, accurate menus, realistic delivery times. A bad listing reflects on Jersey Eats, not just the restaurant.</w:t>
      </w:r>
    </w:p>
    <w:p w14:paraId="448A5F2A" w14:textId="77777777" w:rsidR="00920086" w:rsidRDefault="00000000">
      <w:pPr>
        <w:spacing w:after="120"/>
      </w:pPr>
      <w:r>
        <w:rPr>
          <w:b/>
          <w:bCs/>
          <w:color w:val="2D2D2D"/>
        </w:rPr>
        <w:t xml:space="preserve">Seasonal variation: </w:t>
      </w:r>
      <w:r>
        <w:rPr>
          <w:color w:val="2D2D2D"/>
        </w:rPr>
        <w:t>Jersey’s population swells in summer with tourists. Consider seasonal messaging (“New to Jersey? Order local food to your hotel”) and potential temporary delivery zones for tourist areas.</w:t>
      </w:r>
    </w:p>
    <w:p w14:paraId="0B719D9C" w14:textId="77777777" w:rsidR="00920086" w:rsidRDefault="00920086">
      <w:pPr>
        <w:spacing w:before="60" w:after="60"/>
      </w:pPr>
    </w:p>
    <w:p w14:paraId="20B82ADD" w14:textId="77777777" w:rsidR="00920086" w:rsidRDefault="00000000">
      <w:pPr>
        <w:pStyle w:val="Heading2"/>
      </w:pPr>
      <w:r>
        <w:t>6.2 Competing with Food.je</w:t>
      </w:r>
    </w:p>
    <w:p w14:paraId="545114CF" w14:textId="77777777" w:rsidR="00920086" w:rsidRDefault="00000000">
      <w:pPr>
        <w:spacing w:after="120"/>
      </w:pPr>
      <w:r>
        <w:rPr>
          <w:color w:val="2D2D2D"/>
        </w:rPr>
        <w:t>Food.je is the incumbent. Your competitive advantages should be front and centre in every UX decision:</w:t>
      </w:r>
    </w:p>
    <w:p w14:paraId="45982FB3" w14:textId="77777777" w:rsidR="00920086" w:rsidRDefault="00000000">
      <w:pPr>
        <w:spacing w:after="120"/>
      </w:pPr>
      <w:r>
        <w:rPr>
          <w:b/>
          <w:bCs/>
          <w:color w:val="2D2D2D"/>
        </w:rPr>
        <w:t xml:space="preserve">Modern mobile experience: </w:t>
      </w:r>
      <w:proofErr w:type="spellStart"/>
      <w:r>
        <w:rPr>
          <w:color w:val="2D2D2D"/>
        </w:rPr>
        <w:t>Food.je’s</w:t>
      </w:r>
      <w:proofErr w:type="spellEnd"/>
      <w:r>
        <w:rPr>
          <w:color w:val="2D2D2D"/>
        </w:rPr>
        <w:t xml:space="preserve"> mobile web experience is dated. If Jersey Eats loads faster, looks better, and is easier to use on a phone, that alone will drive switching. </w:t>
      </w:r>
      <w:proofErr w:type="spellStart"/>
      <w:r>
        <w:rPr>
          <w:color w:val="2D2D2D"/>
        </w:rPr>
        <w:t>SimilarWeb</w:t>
      </w:r>
      <w:proofErr w:type="spellEnd"/>
      <w:r>
        <w:rPr>
          <w:color w:val="2D2D2D"/>
        </w:rPr>
        <w:t xml:space="preserve"> data shows the competitor processes ~90% of orders via mobile web — a mobile-first PWA that feels like a native app is a genuine competitive moat.</w:t>
      </w:r>
    </w:p>
    <w:p w14:paraId="7A6AD272" w14:textId="77777777" w:rsidR="00920086" w:rsidRDefault="00000000">
      <w:pPr>
        <w:spacing w:after="120"/>
      </w:pPr>
      <w:r>
        <w:rPr>
          <w:b/>
          <w:bCs/>
          <w:color w:val="2D2D2D"/>
        </w:rPr>
        <w:t xml:space="preserve">Fair commission model: </w:t>
      </w:r>
      <w:r>
        <w:rPr>
          <w:color w:val="2D2D2D"/>
        </w:rPr>
        <w:t xml:space="preserve">If </w:t>
      </w:r>
      <w:proofErr w:type="spellStart"/>
      <w:r>
        <w:rPr>
          <w:color w:val="2D2D2D"/>
        </w:rPr>
        <w:t>Food.je’s</w:t>
      </w:r>
      <w:proofErr w:type="spellEnd"/>
      <w:r>
        <w:rPr>
          <w:color w:val="2D2D2D"/>
        </w:rPr>
        <w:t xml:space="preserve"> commission rates are a pain point for restaurants (and they are, given COVID-era hikes), surface this to customers indirectly: “Supporting local restaurants with fair fees” as a tagline or About page message.</w:t>
      </w:r>
    </w:p>
    <w:p w14:paraId="6F18593F" w14:textId="628FF19B" w:rsidR="00920086" w:rsidRDefault="00D25F24">
      <w:pPr>
        <w:spacing w:after="120"/>
      </w:pPr>
      <w:r>
        <w:rPr>
          <w:b/>
          <w:bCs/>
          <w:color w:val="2D2D2D"/>
        </w:rPr>
        <w:t>Customer first</w:t>
      </w:r>
      <w:r w:rsidR="00000000">
        <w:rPr>
          <w:b/>
          <w:bCs/>
          <w:color w:val="2D2D2D"/>
        </w:rPr>
        <w:t xml:space="preserve">: </w:t>
      </w:r>
      <w:r w:rsidR="00000000">
        <w:rPr>
          <w:color w:val="2D2D2D"/>
        </w:rPr>
        <w:t xml:space="preserve">Food.je </w:t>
      </w:r>
      <w:r>
        <w:rPr>
          <w:color w:val="2D2D2D"/>
        </w:rPr>
        <w:t>users frequently report bad customer support. Our superior customer-first and rapid response to complaints/issues</w:t>
      </w:r>
      <w:r w:rsidR="00000000">
        <w:rPr>
          <w:color w:val="2D2D2D"/>
        </w:rPr>
        <w:t xml:space="preserve"> </w:t>
      </w:r>
      <w:r>
        <w:rPr>
          <w:color w:val="2D2D2D"/>
        </w:rPr>
        <w:t>should</w:t>
      </w:r>
      <w:r w:rsidR="00000000">
        <w:rPr>
          <w:color w:val="2D2D2D"/>
        </w:rPr>
        <w:t xml:space="preserve"> be communicated to customers: “</w:t>
      </w:r>
      <w:r>
        <w:rPr>
          <w:color w:val="2D2D2D"/>
        </w:rPr>
        <w:t>Putting our customers and vendors first</w:t>
      </w:r>
      <w:r w:rsidR="00000000">
        <w:rPr>
          <w:color w:val="2D2D2D"/>
        </w:rPr>
        <w:t>.”</w:t>
      </w:r>
    </w:p>
    <w:p w14:paraId="1424AD37" w14:textId="77777777" w:rsidR="00920086" w:rsidRDefault="00920086">
      <w:pPr>
        <w:spacing w:before="60" w:after="60"/>
      </w:pPr>
    </w:p>
    <w:p w14:paraId="21844EBB" w14:textId="77777777" w:rsidR="00920086" w:rsidRDefault="00000000">
      <w:r>
        <w:br w:type="page"/>
      </w:r>
    </w:p>
    <w:p w14:paraId="6BCD201E" w14:textId="77777777" w:rsidR="00920086" w:rsidRDefault="00000000">
      <w:pPr>
        <w:pStyle w:val="Heading1"/>
      </w:pPr>
      <w:r>
        <w:lastRenderedPageBreak/>
        <w:t>7. Recommended Analytics &amp; Tools</w:t>
      </w:r>
    </w:p>
    <w:p w14:paraId="375603FA" w14:textId="77777777" w:rsidR="00920086" w:rsidRDefault="00000000">
      <w:pPr>
        <w:spacing w:after="120"/>
      </w:pPr>
      <w:r>
        <w:rPr>
          <w:color w:val="2D2D2D"/>
        </w:rPr>
        <w:t>You don’t need enterprise-grade tooling at launch. Start lean and add complexity as you scale:</w:t>
      </w:r>
    </w:p>
    <w:p w14:paraId="79E36901" w14:textId="77777777" w:rsidR="00920086" w:rsidRDefault="00920086">
      <w:pPr>
        <w:spacing w:before="60" w:after="60"/>
      </w:pPr>
    </w:p>
    <w:p w14:paraId="24404DBE" w14:textId="77777777" w:rsidR="00920086" w:rsidRDefault="00000000">
      <w:pPr>
        <w:pStyle w:val="Heading2"/>
      </w:pPr>
      <w:r>
        <w:t>7.1 MVP Analytics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20086" w14:paraId="2A11BCD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51F32799" w14:textId="77777777" w:rsidR="00920086" w:rsidRDefault="00000000">
            <w:r>
              <w:rPr>
                <w:rFonts w:ascii="Montserrat" w:eastAsia="Montserrat" w:hAnsi="Montserrat" w:cs="Montserrat"/>
                <w:b/>
                <w:bCs/>
                <w:color w:val="FFFFFF"/>
                <w:sz w:val="20"/>
                <w:szCs w:val="20"/>
              </w:rPr>
              <w:t>Category</w:t>
            </w:r>
          </w:p>
        </w:tc>
        <w:tc>
          <w:tcPr>
            <w:tcW w:w="28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7842ED8C" w14:textId="77777777" w:rsidR="00920086" w:rsidRDefault="00000000">
            <w:r>
              <w:rPr>
                <w:rFonts w:ascii="Montserrat" w:eastAsia="Montserrat" w:hAnsi="Montserrat" w:cs="Montserrat"/>
                <w:b/>
                <w:bCs/>
                <w:color w:val="FFFFFF"/>
                <w:sz w:val="20"/>
                <w:szCs w:val="20"/>
              </w:rPr>
              <w:t>Tool</w:t>
            </w:r>
          </w:p>
        </w:tc>
        <w:tc>
          <w:tcPr>
            <w:tcW w:w="43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3AA01350" w14:textId="77777777" w:rsidR="00920086" w:rsidRDefault="00000000">
            <w:r>
              <w:rPr>
                <w:rFonts w:ascii="Montserrat" w:eastAsia="Montserrat" w:hAnsi="Montserrat" w:cs="Montserrat"/>
                <w:b/>
                <w:bCs/>
                <w:color w:val="FFFFFF"/>
                <w:sz w:val="20"/>
                <w:szCs w:val="20"/>
              </w:rPr>
              <w:t>Purpose</w:t>
            </w:r>
          </w:p>
        </w:tc>
      </w:tr>
      <w:tr w:rsidR="00920086" w14:paraId="17CC822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586DA67" w14:textId="77777777" w:rsidR="00920086" w:rsidRDefault="00000000">
            <w:r>
              <w:rPr>
                <w:rFonts w:ascii="Montserrat" w:eastAsia="Montserrat" w:hAnsi="Montserrat" w:cs="Montserrat"/>
                <w:b/>
                <w:bCs/>
                <w:color w:val="2D2D2D"/>
                <w:sz w:val="20"/>
                <w:szCs w:val="20"/>
              </w:rPr>
              <w:t>Web analytics</w:t>
            </w:r>
          </w:p>
        </w:tc>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17567C7" w14:textId="77777777" w:rsidR="00920086" w:rsidRDefault="00000000">
            <w:r>
              <w:rPr>
                <w:color w:val="2A9DC2"/>
                <w:sz w:val="20"/>
                <w:szCs w:val="20"/>
              </w:rPr>
              <w:t>Plausible or Fathom</w:t>
            </w:r>
          </w:p>
        </w:tc>
        <w:tc>
          <w:tcPr>
            <w:tcW w:w="43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01B0646" w14:textId="77777777" w:rsidR="00920086" w:rsidRDefault="00000000">
            <w:r>
              <w:rPr>
                <w:color w:val="6B7280"/>
                <w:sz w:val="19"/>
                <w:szCs w:val="19"/>
              </w:rPr>
              <w:t>Privacy-respecting (no cookie banner needed), lightweight, tracks page views, referrers, and events. GDPR-compliant.</w:t>
            </w:r>
          </w:p>
        </w:tc>
      </w:tr>
      <w:tr w:rsidR="00920086" w14:paraId="04A8898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BA8BF2C" w14:textId="77777777" w:rsidR="00920086" w:rsidRDefault="00000000">
            <w:r>
              <w:rPr>
                <w:rFonts w:ascii="Montserrat" w:eastAsia="Montserrat" w:hAnsi="Montserrat" w:cs="Montserrat"/>
                <w:b/>
                <w:bCs/>
                <w:color w:val="2D2D2D"/>
                <w:sz w:val="20"/>
                <w:szCs w:val="20"/>
              </w:rPr>
              <w:t>Funnel tracking</w:t>
            </w:r>
          </w:p>
        </w:tc>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3BAC1A5" w14:textId="77777777" w:rsidR="00920086" w:rsidRDefault="00000000">
            <w:r>
              <w:rPr>
                <w:color w:val="2A9DC2"/>
                <w:sz w:val="20"/>
                <w:szCs w:val="20"/>
              </w:rPr>
              <w:t>Custom events via Plausible</w:t>
            </w:r>
          </w:p>
        </w:tc>
        <w:tc>
          <w:tcPr>
            <w:tcW w:w="43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EA3956F" w14:textId="77777777" w:rsidR="00920086" w:rsidRDefault="00000000">
            <w:r>
              <w:rPr>
                <w:color w:val="6B7280"/>
                <w:sz w:val="19"/>
                <w:szCs w:val="19"/>
              </w:rPr>
              <w:t xml:space="preserve">Track: </w:t>
            </w:r>
            <w:proofErr w:type="spellStart"/>
            <w:r>
              <w:rPr>
                <w:color w:val="6B7280"/>
                <w:sz w:val="19"/>
                <w:szCs w:val="19"/>
              </w:rPr>
              <w:t>parish_selected</w:t>
            </w:r>
            <w:proofErr w:type="spellEnd"/>
            <w:r>
              <w:rPr>
                <w:color w:val="6B7280"/>
                <w:sz w:val="19"/>
                <w:szCs w:val="19"/>
              </w:rPr>
              <w:t xml:space="preserve">, </w:t>
            </w:r>
            <w:proofErr w:type="spellStart"/>
            <w:r>
              <w:rPr>
                <w:color w:val="6B7280"/>
                <w:sz w:val="19"/>
                <w:szCs w:val="19"/>
              </w:rPr>
              <w:t>restaurant_clicked</w:t>
            </w:r>
            <w:proofErr w:type="spellEnd"/>
            <w:r>
              <w:rPr>
                <w:color w:val="6B7280"/>
                <w:sz w:val="19"/>
                <w:szCs w:val="19"/>
              </w:rPr>
              <w:t xml:space="preserve">, </w:t>
            </w:r>
            <w:proofErr w:type="spellStart"/>
            <w:r>
              <w:rPr>
                <w:color w:val="6B7280"/>
                <w:sz w:val="19"/>
                <w:szCs w:val="19"/>
              </w:rPr>
              <w:t>item_added</w:t>
            </w:r>
            <w:proofErr w:type="spellEnd"/>
            <w:r>
              <w:rPr>
                <w:color w:val="6B7280"/>
                <w:sz w:val="19"/>
                <w:szCs w:val="19"/>
              </w:rPr>
              <w:t xml:space="preserve">, </w:t>
            </w:r>
            <w:proofErr w:type="spellStart"/>
            <w:r>
              <w:rPr>
                <w:color w:val="6B7280"/>
                <w:sz w:val="19"/>
                <w:szCs w:val="19"/>
              </w:rPr>
              <w:t>checkout_started</w:t>
            </w:r>
            <w:proofErr w:type="spellEnd"/>
            <w:r>
              <w:rPr>
                <w:color w:val="6B7280"/>
                <w:sz w:val="19"/>
                <w:szCs w:val="19"/>
              </w:rPr>
              <w:t xml:space="preserve">, </w:t>
            </w:r>
            <w:proofErr w:type="spellStart"/>
            <w:r>
              <w:rPr>
                <w:color w:val="6B7280"/>
                <w:sz w:val="19"/>
                <w:szCs w:val="19"/>
              </w:rPr>
              <w:t>order_placed</w:t>
            </w:r>
            <w:proofErr w:type="spellEnd"/>
            <w:r>
              <w:rPr>
                <w:color w:val="6B7280"/>
                <w:sz w:val="19"/>
                <w:szCs w:val="19"/>
              </w:rPr>
              <w:t>. Build the funnel from these.</w:t>
            </w:r>
          </w:p>
        </w:tc>
      </w:tr>
      <w:tr w:rsidR="00920086" w14:paraId="26DC195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0B107D0" w14:textId="77777777" w:rsidR="00920086" w:rsidRDefault="00000000">
            <w:r>
              <w:rPr>
                <w:rFonts w:ascii="Montserrat" w:eastAsia="Montserrat" w:hAnsi="Montserrat" w:cs="Montserrat"/>
                <w:b/>
                <w:bCs/>
                <w:color w:val="2D2D2D"/>
                <w:sz w:val="20"/>
                <w:szCs w:val="20"/>
              </w:rPr>
              <w:t>Heatmaps</w:t>
            </w:r>
          </w:p>
        </w:tc>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285957F" w14:textId="012F299F" w:rsidR="00920086" w:rsidRDefault="00000000">
            <w:r>
              <w:rPr>
                <w:color w:val="2A9DC2"/>
                <w:sz w:val="20"/>
                <w:szCs w:val="20"/>
              </w:rPr>
              <w:t>Microsoft Clarity</w:t>
            </w:r>
            <w:r w:rsidR="00E85A21">
              <w:rPr>
                <w:color w:val="2A9DC2"/>
                <w:sz w:val="20"/>
                <w:szCs w:val="20"/>
              </w:rPr>
              <w:t>/</w:t>
            </w:r>
            <w:proofErr w:type="spellStart"/>
            <w:r w:rsidR="00E85A21">
              <w:rPr>
                <w:color w:val="2A9DC2"/>
                <w:sz w:val="20"/>
                <w:szCs w:val="20"/>
              </w:rPr>
              <w:t>HotJar</w:t>
            </w:r>
            <w:proofErr w:type="spellEnd"/>
            <w:r>
              <w:rPr>
                <w:color w:val="2A9DC2"/>
                <w:sz w:val="20"/>
                <w:szCs w:val="20"/>
              </w:rPr>
              <w:t xml:space="preserve"> (free)</w:t>
            </w:r>
          </w:p>
        </w:tc>
        <w:tc>
          <w:tcPr>
            <w:tcW w:w="43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9C5084C" w14:textId="77777777" w:rsidR="00920086" w:rsidRDefault="00000000">
            <w:r>
              <w:rPr>
                <w:color w:val="6B7280"/>
                <w:sz w:val="19"/>
                <w:szCs w:val="19"/>
              </w:rPr>
              <w:t>Session recordings and heatmaps to see where users tap, scroll, and drop off. Free, no usage limits.</w:t>
            </w:r>
          </w:p>
        </w:tc>
      </w:tr>
      <w:tr w:rsidR="00920086" w14:paraId="6B37DCC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4C3D366" w14:textId="77777777" w:rsidR="00920086" w:rsidRDefault="00000000">
            <w:r>
              <w:rPr>
                <w:rFonts w:ascii="Montserrat" w:eastAsia="Montserrat" w:hAnsi="Montserrat" w:cs="Montserrat"/>
                <w:b/>
                <w:bCs/>
                <w:color w:val="2D2D2D"/>
                <w:sz w:val="20"/>
                <w:szCs w:val="20"/>
              </w:rPr>
              <w:t>Error tracking</w:t>
            </w:r>
          </w:p>
        </w:tc>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791D8E1" w14:textId="77777777" w:rsidR="00920086" w:rsidRDefault="00000000">
            <w:r>
              <w:rPr>
                <w:color w:val="2A9DC2"/>
                <w:sz w:val="20"/>
                <w:szCs w:val="20"/>
              </w:rPr>
              <w:t>Sentry (free tier)</w:t>
            </w:r>
          </w:p>
        </w:tc>
        <w:tc>
          <w:tcPr>
            <w:tcW w:w="43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13A0E00" w14:textId="77777777" w:rsidR="00920086" w:rsidRDefault="00000000">
            <w:r>
              <w:rPr>
                <w:color w:val="6B7280"/>
                <w:sz w:val="19"/>
                <w:szCs w:val="19"/>
              </w:rPr>
              <w:t>Catch JavaScript errors, slow API responses, and payment failures before users report them.</w:t>
            </w:r>
          </w:p>
        </w:tc>
      </w:tr>
      <w:tr w:rsidR="00920086" w14:paraId="2548EE8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91EBDA0" w14:textId="77777777" w:rsidR="00920086" w:rsidRDefault="00000000">
            <w:r>
              <w:rPr>
                <w:rFonts w:ascii="Montserrat" w:eastAsia="Montserrat" w:hAnsi="Montserrat" w:cs="Montserrat"/>
                <w:b/>
                <w:bCs/>
                <w:color w:val="2D2D2D"/>
                <w:sz w:val="20"/>
                <w:szCs w:val="20"/>
              </w:rPr>
              <w:t>Payment analytics</w:t>
            </w:r>
          </w:p>
        </w:tc>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B5D8775" w14:textId="0B35BD0B" w:rsidR="00920086" w:rsidRDefault="00E85A21">
            <w:r>
              <w:rPr>
                <w:color w:val="2A9DC2"/>
                <w:sz w:val="20"/>
                <w:szCs w:val="20"/>
              </w:rPr>
              <w:t>Encoded primary/</w:t>
            </w:r>
            <w:r w:rsidR="00000000">
              <w:rPr>
                <w:color w:val="2A9DC2"/>
                <w:sz w:val="20"/>
                <w:szCs w:val="20"/>
              </w:rPr>
              <w:t xml:space="preserve">Stripe </w:t>
            </w:r>
            <w:r>
              <w:rPr>
                <w:color w:val="2A9DC2"/>
                <w:sz w:val="20"/>
                <w:szCs w:val="20"/>
              </w:rPr>
              <w:t>fallback</w:t>
            </w:r>
          </w:p>
        </w:tc>
        <w:tc>
          <w:tcPr>
            <w:tcW w:w="43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E224F4D" w14:textId="77777777" w:rsidR="00920086" w:rsidRDefault="00000000">
            <w:proofErr w:type="gramStart"/>
            <w:r>
              <w:rPr>
                <w:color w:val="6B7280"/>
                <w:sz w:val="19"/>
                <w:szCs w:val="19"/>
              </w:rPr>
              <w:t>Built-in.</w:t>
            </w:r>
            <w:proofErr w:type="gramEnd"/>
            <w:r>
              <w:rPr>
                <w:color w:val="6B7280"/>
                <w:sz w:val="19"/>
                <w:szCs w:val="19"/>
              </w:rPr>
              <w:t xml:space="preserve"> Tracks payment success rates, failed charges, disputes. Monitor weekly.</w:t>
            </w:r>
          </w:p>
        </w:tc>
      </w:tr>
      <w:tr w:rsidR="00920086" w14:paraId="4D2BE1D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9F280CF" w14:textId="77777777" w:rsidR="00920086" w:rsidRDefault="00000000">
            <w:r>
              <w:rPr>
                <w:rFonts w:ascii="Montserrat" w:eastAsia="Montserrat" w:hAnsi="Montserrat" w:cs="Montserrat"/>
                <w:b/>
                <w:bCs/>
                <w:color w:val="2D2D2D"/>
                <w:sz w:val="20"/>
                <w:szCs w:val="20"/>
              </w:rPr>
              <w:t>Performance</w:t>
            </w:r>
          </w:p>
        </w:tc>
        <w:tc>
          <w:tcPr>
            <w:tcW w:w="28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7447D02" w14:textId="77777777" w:rsidR="00920086" w:rsidRDefault="00000000">
            <w:r>
              <w:rPr>
                <w:color w:val="2A9DC2"/>
                <w:sz w:val="20"/>
                <w:szCs w:val="20"/>
              </w:rPr>
              <w:t>Lighthouse CI + Web Vitals</w:t>
            </w:r>
          </w:p>
        </w:tc>
        <w:tc>
          <w:tcPr>
            <w:tcW w:w="43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97CA0A6" w14:textId="77777777" w:rsidR="00920086" w:rsidRDefault="00000000">
            <w:r>
              <w:rPr>
                <w:color w:val="6B7280"/>
                <w:sz w:val="19"/>
                <w:szCs w:val="19"/>
              </w:rPr>
              <w:t>Automated performance testing on every deploy. Alert if LCP exceeds 2.5s.</w:t>
            </w:r>
          </w:p>
        </w:tc>
      </w:tr>
    </w:tbl>
    <w:p w14:paraId="2784A1CB" w14:textId="77777777" w:rsidR="00920086" w:rsidRDefault="00920086">
      <w:pPr>
        <w:spacing w:before="100" w:after="100"/>
      </w:pPr>
    </w:p>
    <w:p w14:paraId="263FBFAA" w14:textId="77777777" w:rsidR="00920086" w:rsidRDefault="00000000">
      <w:pPr>
        <w:pStyle w:val="Heading2"/>
      </w:pPr>
      <w:r>
        <w:t>7.2 Key Metrics Dashboard</w:t>
      </w:r>
    </w:p>
    <w:p w14:paraId="76A8AB34" w14:textId="5BEBC612" w:rsidR="00920086" w:rsidRDefault="00000000">
      <w:pPr>
        <w:spacing w:after="120"/>
      </w:pPr>
      <w:r>
        <w:rPr>
          <w:color w:val="2D2D2D"/>
        </w:rPr>
        <w:t xml:space="preserve">Build a simple internal dashboard </w:t>
      </w:r>
      <w:r w:rsidR="00D25F24">
        <w:rPr>
          <w:color w:val="2D2D2D"/>
        </w:rPr>
        <w:t>would be ideal, or else I could build manually with</w:t>
      </w:r>
      <w:r>
        <w:rPr>
          <w:color w:val="2D2D2D"/>
        </w:rPr>
        <w:t xml:space="preserve"> a Google Sheet updated weekly tracking these metrics:</w:t>
      </w:r>
    </w:p>
    <w:p w14:paraId="3FBCF0E9" w14:textId="77777777" w:rsidR="00920086" w:rsidRDefault="00920086">
      <w:pPr>
        <w:spacing w:before="40" w:after="40"/>
      </w:pPr>
    </w:p>
    <w:p w14:paraId="4E7300C5" w14:textId="026BEF98" w:rsidR="00920086" w:rsidRDefault="00000000">
      <w:pPr>
        <w:spacing w:after="120"/>
      </w:pPr>
      <w:r>
        <w:rPr>
          <w:b/>
          <w:bCs/>
          <w:color w:val="2D2D2D"/>
        </w:rPr>
        <w:t xml:space="preserve">Daily: </w:t>
      </w:r>
      <w:r>
        <w:rPr>
          <w:color w:val="2D2D2D"/>
        </w:rPr>
        <w:t>Total orders, total revenue,</w:t>
      </w:r>
      <w:r w:rsidR="00D25F24">
        <w:rPr>
          <w:color w:val="2D2D2D"/>
        </w:rPr>
        <w:t xml:space="preserve"> each vendor’s revenue,</w:t>
      </w:r>
      <w:r>
        <w:rPr>
          <w:color w:val="2D2D2D"/>
        </w:rPr>
        <w:t xml:space="preserve"> average order value (AOV), new vs returning user orders.</w:t>
      </w:r>
    </w:p>
    <w:p w14:paraId="2CF17583" w14:textId="77777777" w:rsidR="00920086" w:rsidRDefault="00000000">
      <w:pPr>
        <w:spacing w:after="120"/>
      </w:pPr>
      <w:r>
        <w:rPr>
          <w:b/>
          <w:bCs/>
          <w:color w:val="2D2D2D"/>
        </w:rPr>
        <w:t xml:space="preserve">Weekly: </w:t>
      </w:r>
      <w:r>
        <w:rPr>
          <w:color w:val="2D2D2D"/>
        </w:rPr>
        <w:t>Funnel conversion rates (per step), payment success rate, top 10 restaurants by order volume, customer support tickets.</w:t>
      </w:r>
    </w:p>
    <w:p w14:paraId="4635E44D" w14:textId="2637E452" w:rsidR="00920086" w:rsidRDefault="00000000">
      <w:pPr>
        <w:spacing w:after="120"/>
      </w:pPr>
      <w:r>
        <w:rPr>
          <w:b/>
          <w:bCs/>
          <w:color w:val="2D2D2D"/>
        </w:rPr>
        <w:t xml:space="preserve">Monthly: </w:t>
      </w:r>
      <w:r>
        <w:rPr>
          <w:color w:val="2D2D2D"/>
        </w:rPr>
        <w:t xml:space="preserve">30-day repeat order rate, customer lifetime value (CLV), parish-level order distribution, </w:t>
      </w:r>
      <w:r w:rsidR="00D25F24">
        <w:rPr>
          <w:color w:val="2D2D2D"/>
        </w:rPr>
        <w:t>revenue</w:t>
      </w:r>
      <w:r>
        <w:rPr>
          <w:color w:val="2D2D2D"/>
        </w:rPr>
        <w:t>.</w:t>
      </w:r>
    </w:p>
    <w:p w14:paraId="1C844347" w14:textId="77777777" w:rsidR="00920086" w:rsidRDefault="00920086">
      <w:pPr>
        <w:spacing w:before="60" w:after="60"/>
      </w:pPr>
    </w:p>
    <w:p w14:paraId="1915C473" w14:textId="2BA2BE3B" w:rsidR="00920086" w:rsidRDefault="00000000">
      <w:pPr>
        <w:pStyle w:val="Heading2"/>
      </w:pPr>
      <w:r>
        <w:lastRenderedPageBreak/>
        <w:t>7.3 A/B Testing Approach</w:t>
      </w:r>
      <w:r w:rsidR="00D25F24">
        <w:t xml:space="preserve"> (not for MVP)</w:t>
      </w:r>
    </w:p>
    <w:p w14:paraId="731E3874" w14:textId="77777777" w:rsidR="00920086" w:rsidRDefault="00000000">
      <w:pPr>
        <w:spacing w:after="120"/>
      </w:pPr>
      <w:r>
        <w:rPr>
          <w:color w:val="2D2D2D"/>
        </w:rPr>
        <w:t>With Jersey’s small population, traditional A/B testing with statistical significance is challenging. You need hundreds of conversions per variant to reach confidence. Instead:</w:t>
      </w:r>
    </w:p>
    <w:p w14:paraId="6968C1AF" w14:textId="77777777" w:rsidR="00920086" w:rsidRDefault="00000000">
      <w:pPr>
        <w:spacing w:after="120"/>
      </w:pPr>
      <w:r>
        <w:rPr>
          <w:b/>
          <w:bCs/>
          <w:color w:val="2D2D2D"/>
        </w:rPr>
        <w:t xml:space="preserve">Test sequentially: </w:t>
      </w:r>
      <w:r>
        <w:rPr>
          <w:color w:val="2D2D2D"/>
        </w:rPr>
        <w:t>Run version A for 2 weeks, measure, then run version B for 2 weeks, measure. Compare. Not as rigorous as parallel testing, but practical for your scale.</w:t>
      </w:r>
    </w:p>
    <w:p w14:paraId="72DB470A" w14:textId="77777777" w:rsidR="00920086" w:rsidRDefault="00000000">
      <w:pPr>
        <w:spacing w:after="120"/>
      </w:pPr>
      <w:r>
        <w:rPr>
          <w:b/>
          <w:bCs/>
          <w:color w:val="2D2D2D"/>
        </w:rPr>
        <w:t xml:space="preserve">Test big changes only: </w:t>
      </w:r>
      <w:r>
        <w:rPr>
          <w:color w:val="2D2D2D"/>
        </w:rPr>
        <w:t>Don’t waste time testing button colours. Test structural changes: single-page vs multi-step checkout, parish selector as modal vs inline, Apple Pay as default vs card as default.</w:t>
      </w:r>
    </w:p>
    <w:p w14:paraId="61413D1F" w14:textId="77777777" w:rsidR="00920086" w:rsidRDefault="00000000">
      <w:pPr>
        <w:spacing w:after="120"/>
      </w:pPr>
      <w:r>
        <w:rPr>
          <w:b/>
          <w:bCs/>
          <w:color w:val="2D2D2D"/>
        </w:rPr>
        <w:t xml:space="preserve">Listen to qualitative feedback: </w:t>
      </w:r>
      <w:r>
        <w:rPr>
          <w:color w:val="2D2D2D"/>
        </w:rPr>
        <w:t>On an island this size, you can literally call customers who had a bad experience. That qualitative insight is worth more than weeks of analytics at your scale.</w:t>
      </w:r>
    </w:p>
    <w:p w14:paraId="15AC9AE9" w14:textId="77777777" w:rsidR="00920086" w:rsidRDefault="00000000">
      <w:r>
        <w:br w:type="page"/>
      </w:r>
    </w:p>
    <w:p w14:paraId="19BF8CAD" w14:textId="77777777" w:rsidR="00920086" w:rsidRDefault="00000000">
      <w:pPr>
        <w:pStyle w:val="Heading1"/>
      </w:pPr>
      <w:r>
        <w:lastRenderedPageBreak/>
        <w:t>8. Implementation Priority Matrix</w:t>
      </w:r>
    </w:p>
    <w:p w14:paraId="64848CE1" w14:textId="77777777" w:rsidR="00920086" w:rsidRDefault="00000000">
      <w:pPr>
        <w:spacing w:after="120"/>
      </w:pPr>
      <w:r>
        <w:rPr>
          <w:color w:val="2D2D2D"/>
        </w:rPr>
        <w:t>Not everything can be built at once. Here is the recommended priority order, balancing impact against development effort:</w:t>
      </w:r>
    </w:p>
    <w:p w14:paraId="4C1D913E" w14:textId="77777777" w:rsidR="00920086" w:rsidRDefault="0092008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1200"/>
        <w:gridCol w:w="1200"/>
        <w:gridCol w:w="2860"/>
      </w:tblGrid>
      <w:tr w:rsidR="00920086" w14:paraId="3FA6BD84"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2559DAE1" w14:textId="77777777" w:rsidR="00920086" w:rsidRDefault="00000000">
            <w:r>
              <w:rPr>
                <w:rFonts w:ascii="Montserrat" w:eastAsia="Montserrat" w:hAnsi="Montserrat" w:cs="Montserrat"/>
                <w:b/>
                <w:bCs/>
                <w:color w:val="FFFFFF"/>
                <w:sz w:val="19"/>
                <w:szCs w:val="19"/>
              </w:rPr>
              <w:t>Phase</w:t>
            </w:r>
          </w:p>
        </w:tc>
        <w:tc>
          <w:tcPr>
            <w:tcW w:w="3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032EBE09" w14:textId="77777777" w:rsidR="00920086" w:rsidRDefault="00000000">
            <w:r>
              <w:rPr>
                <w:rFonts w:ascii="Montserrat" w:eastAsia="Montserrat" w:hAnsi="Montserrat" w:cs="Montserrat"/>
                <w:b/>
                <w:bCs/>
                <w:color w:val="FFFFFF"/>
                <w:sz w:val="19"/>
                <w:szCs w:val="19"/>
              </w:rPr>
              <w:t>Feature</w:t>
            </w:r>
          </w:p>
        </w:tc>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333D2002" w14:textId="77777777" w:rsidR="00920086" w:rsidRDefault="00000000">
            <w:r>
              <w:rPr>
                <w:rFonts w:ascii="Montserrat" w:eastAsia="Montserrat" w:hAnsi="Montserrat" w:cs="Montserrat"/>
                <w:b/>
                <w:bCs/>
                <w:color w:val="FFFFFF"/>
                <w:sz w:val="19"/>
                <w:szCs w:val="19"/>
              </w:rPr>
              <w:t>Impact</w:t>
            </w:r>
          </w:p>
        </w:tc>
        <w:tc>
          <w:tcPr>
            <w:tcW w:w="120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4B01C42B" w14:textId="77777777" w:rsidR="00920086" w:rsidRDefault="00000000">
            <w:r>
              <w:rPr>
                <w:rFonts w:ascii="Montserrat" w:eastAsia="Montserrat" w:hAnsi="Montserrat" w:cs="Montserrat"/>
                <w:b/>
                <w:bCs/>
                <w:color w:val="FFFFFF"/>
                <w:sz w:val="19"/>
                <w:szCs w:val="19"/>
              </w:rPr>
              <w:t>Effort</w:t>
            </w:r>
          </w:p>
        </w:tc>
        <w:tc>
          <w:tcPr>
            <w:tcW w:w="2860" w:type="dxa"/>
            <w:tcBorders>
              <w:top w:val="single" w:sz="1" w:space="0" w:color="E5E7EB"/>
              <w:left w:val="single" w:sz="1" w:space="0" w:color="E5E7EB"/>
              <w:bottom w:val="single" w:sz="1" w:space="0" w:color="E5E7EB"/>
              <w:right w:val="single" w:sz="1" w:space="0" w:color="E5E7EB"/>
            </w:tcBorders>
            <w:shd w:val="clear" w:color="auto" w:fill="1B6E8A"/>
            <w:tcMar>
              <w:top w:w="100" w:type="dxa"/>
              <w:left w:w="140" w:type="dxa"/>
              <w:bottom w:w="100" w:type="dxa"/>
              <w:right w:w="140" w:type="dxa"/>
            </w:tcMar>
          </w:tcPr>
          <w:p w14:paraId="1DCF957E" w14:textId="77777777" w:rsidR="00920086" w:rsidRDefault="00000000">
            <w:r>
              <w:rPr>
                <w:rFonts w:ascii="Montserrat" w:eastAsia="Montserrat" w:hAnsi="Montserrat" w:cs="Montserrat"/>
                <w:b/>
                <w:bCs/>
                <w:color w:val="FFFFFF"/>
                <w:sz w:val="19"/>
                <w:szCs w:val="19"/>
              </w:rPr>
              <w:t>Notes</w:t>
            </w:r>
          </w:p>
        </w:tc>
      </w:tr>
      <w:tr w:rsidR="00920086" w14:paraId="2FE443E2"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8F5E9"/>
            <w:tcMar>
              <w:top w:w="100" w:type="dxa"/>
              <w:left w:w="140" w:type="dxa"/>
              <w:bottom w:w="100" w:type="dxa"/>
              <w:right w:w="140" w:type="dxa"/>
            </w:tcMar>
          </w:tcPr>
          <w:p w14:paraId="7AC15A60" w14:textId="77777777" w:rsidR="00920086" w:rsidRDefault="00000000">
            <w:r>
              <w:rPr>
                <w:rFonts w:ascii="Montserrat" w:eastAsia="Montserrat" w:hAnsi="Montserrat" w:cs="Montserrat"/>
                <w:b/>
                <w:bCs/>
                <w:color w:val="2E7D3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6B50484" w14:textId="77777777" w:rsidR="00920086" w:rsidRDefault="00000000">
            <w:r>
              <w:rPr>
                <w:color w:val="2D2D2D"/>
                <w:sz w:val="19"/>
                <w:szCs w:val="19"/>
              </w:rPr>
              <w:t>Parish selector (gate)</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97B2EAB" w14:textId="77777777" w:rsidR="00920086" w:rsidRDefault="00000000">
            <w:r>
              <w:rPr>
                <w:b/>
                <w:bCs/>
                <w:color w:val="FF6B6B"/>
                <w:sz w:val="19"/>
                <w:szCs w:val="19"/>
              </w:rPr>
              <w:t>Critical</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5BA337C" w14:textId="77777777" w:rsidR="00920086" w:rsidRDefault="00000000">
            <w:r>
              <w:rPr>
                <w:color w:val="2D2D2D"/>
                <w:sz w:val="19"/>
                <w:szCs w:val="19"/>
              </w:rPr>
              <w:t>Low</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355DBF6" w14:textId="77777777" w:rsidR="00920086" w:rsidRDefault="00000000">
            <w:r>
              <w:rPr>
                <w:color w:val="6B7280"/>
                <w:sz w:val="18"/>
                <w:szCs w:val="18"/>
              </w:rPr>
              <w:t xml:space="preserve">Must be in V1. Simple dropdown + </w:t>
            </w:r>
            <w:proofErr w:type="spellStart"/>
            <w:r>
              <w:rPr>
                <w:color w:val="6B7280"/>
                <w:sz w:val="18"/>
                <w:szCs w:val="18"/>
              </w:rPr>
              <w:t>localStorage</w:t>
            </w:r>
            <w:proofErr w:type="spellEnd"/>
          </w:p>
        </w:tc>
      </w:tr>
      <w:tr w:rsidR="00920086" w14:paraId="202EAEA3"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8F5E9"/>
            <w:tcMar>
              <w:top w:w="100" w:type="dxa"/>
              <w:left w:w="140" w:type="dxa"/>
              <w:bottom w:w="100" w:type="dxa"/>
              <w:right w:w="140" w:type="dxa"/>
            </w:tcMar>
          </w:tcPr>
          <w:p w14:paraId="630D14EF" w14:textId="77777777" w:rsidR="00920086" w:rsidRDefault="00000000">
            <w:r>
              <w:rPr>
                <w:rFonts w:ascii="Montserrat" w:eastAsia="Montserrat" w:hAnsi="Montserrat" w:cs="Montserrat"/>
                <w:b/>
                <w:bCs/>
                <w:color w:val="2E7D3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7E8FAE1" w14:textId="77777777" w:rsidR="00920086" w:rsidRDefault="00000000">
            <w:r>
              <w:rPr>
                <w:color w:val="2D2D2D"/>
                <w:sz w:val="19"/>
                <w:szCs w:val="19"/>
              </w:rPr>
              <w:t>Guest checkout</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FED4C5A" w14:textId="77777777" w:rsidR="00920086" w:rsidRDefault="00000000">
            <w:r>
              <w:rPr>
                <w:b/>
                <w:bCs/>
                <w:color w:val="FF6B6B"/>
                <w:sz w:val="19"/>
                <w:szCs w:val="19"/>
              </w:rPr>
              <w:t>Critical</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96DE88"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FE3C5F9" w14:textId="77777777" w:rsidR="00920086" w:rsidRDefault="00000000">
            <w:r>
              <w:rPr>
                <w:color w:val="6B7280"/>
                <w:sz w:val="18"/>
                <w:szCs w:val="18"/>
              </w:rPr>
              <w:t>Non-negotiable for conversion</w:t>
            </w:r>
          </w:p>
        </w:tc>
      </w:tr>
      <w:tr w:rsidR="00920086" w14:paraId="665A3891"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8F5E9"/>
            <w:tcMar>
              <w:top w:w="100" w:type="dxa"/>
              <w:left w:w="140" w:type="dxa"/>
              <w:bottom w:w="100" w:type="dxa"/>
              <w:right w:w="140" w:type="dxa"/>
            </w:tcMar>
          </w:tcPr>
          <w:p w14:paraId="39EE5A23" w14:textId="77777777" w:rsidR="00920086" w:rsidRDefault="00000000">
            <w:r>
              <w:rPr>
                <w:rFonts w:ascii="Montserrat" w:eastAsia="Montserrat" w:hAnsi="Montserrat" w:cs="Montserrat"/>
                <w:b/>
                <w:bCs/>
                <w:color w:val="2E7D3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804D007" w14:textId="77777777" w:rsidR="00920086" w:rsidRDefault="00000000">
            <w:r>
              <w:rPr>
                <w:color w:val="2D2D2D"/>
                <w:sz w:val="19"/>
                <w:szCs w:val="19"/>
              </w:rPr>
              <w:t>Apple Pay + Google Pay</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BAD51D1" w14:textId="77777777" w:rsidR="00920086" w:rsidRDefault="00000000">
            <w:r>
              <w:rPr>
                <w:b/>
                <w:bCs/>
                <w:color w:val="F59E0B"/>
                <w:sz w:val="19"/>
                <w:szCs w:val="19"/>
              </w:rPr>
              <w:t>High</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3289E63" w14:textId="77777777" w:rsidR="00920086" w:rsidRDefault="00000000">
            <w:r>
              <w:rPr>
                <w:color w:val="2D2D2D"/>
                <w:sz w:val="19"/>
                <w:szCs w:val="19"/>
              </w:rPr>
              <w:t>Low</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850FF2D" w14:textId="67931E4C" w:rsidR="00920086" w:rsidRDefault="00D25F24">
            <w:r>
              <w:rPr>
                <w:color w:val="6B7280"/>
                <w:sz w:val="18"/>
                <w:szCs w:val="18"/>
              </w:rPr>
              <w:t>Encoded</w:t>
            </w:r>
            <w:r w:rsidR="00000000">
              <w:rPr>
                <w:color w:val="6B7280"/>
                <w:sz w:val="18"/>
                <w:szCs w:val="18"/>
              </w:rPr>
              <w:t xml:space="preserve"> makes this trivial. 1–2 </w:t>
            </w:r>
            <w:proofErr w:type="spellStart"/>
            <w:r w:rsidR="00000000">
              <w:rPr>
                <w:color w:val="6B7280"/>
                <w:sz w:val="18"/>
                <w:szCs w:val="18"/>
              </w:rPr>
              <w:t>days</w:t>
            </w:r>
            <w:proofErr w:type="spellEnd"/>
            <w:r w:rsidR="00000000">
              <w:rPr>
                <w:color w:val="6B7280"/>
                <w:sz w:val="18"/>
                <w:szCs w:val="18"/>
              </w:rPr>
              <w:t xml:space="preserve"> work</w:t>
            </w:r>
          </w:p>
        </w:tc>
      </w:tr>
      <w:tr w:rsidR="00920086" w14:paraId="7975C6CD"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8F5E9"/>
            <w:tcMar>
              <w:top w:w="100" w:type="dxa"/>
              <w:left w:w="140" w:type="dxa"/>
              <w:bottom w:w="100" w:type="dxa"/>
              <w:right w:w="140" w:type="dxa"/>
            </w:tcMar>
          </w:tcPr>
          <w:p w14:paraId="2E38EDA4" w14:textId="77777777" w:rsidR="00920086" w:rsidRDefault="00000000">
            <w:r>
              <w:rPr>
                <w:rFonts w:ascii="Montserrat" w:eastAsia="Montserrat" w:hAnsi="Montserrat" w:cs="Montserrat"/>
                <w:b/>
                <w:bCs/>
                <w:color w:val="2E7D3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90173AF" w14:textId="77777777" w:rsidR="00920086" w:rsidRDefault="00000000">
            <w:r>
              <w:rPr>
                <w:color w:val="2D2D2D"/>
                <w:sz w:val="19"/>
                <w:szCs w:val="19"/>
              </w:rPr>
              <w:t>Mobile-first responsive feed</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7BFE8E0" w14:textId="77777777" w:rsidR="00920086" w:rsidRDefault="00000000">
            <w:r>
              <w:rPr>
                <w:b/>
                <w:bCs/>
                <w:color w:val="FF6B6B"/>
                <w:sz w:val="19"/>
                <w:szCs w:val="19"/>
              </w:rPr>
              <w:t>Critical</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855AD39" w14:textId="77777777" w:rsidR="00920086" w:rsidRDefault="00000000">
            <w:r>
              <w:rPr>
                <w:color w:val="2D2D2D"/>
                <w:sz w:val="19"/>
                <w:szCs w:val="19"/>
              </w:rPr>
              <w:t>High</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9E320FF" w14:textId="77777777" w:rsidR="00920086" w:rsidRDefault="00000000">
            <w:r>
              <w:rPr>
                <w:color w:val="6B7280"/>
                <w:sz w:val="18"/>
                <w:szCs w:val="18"/>
              </w:rPr>
              <w:t>Core product. Budget the most time here</w:t>
            </w:r>
          </w:p>
        </w:tc>
      </w:tr>
      <w:tr w:rsidR="00920086" w14:paraId="56F74E56"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8F5E9"/>
            <w:tcMar>
              <w:top w:w="100" w:type="dxa"/>
              <w:left w:w="140" w:type="dxa"/>
              <w:bottom w:w="100" w:type="dxa"/>
              <w:right w:w="140" w:type="dxa"/>
            </w:tcMar>
          </w:tcPr>
          <w:p w14:paraId="3658A374" w14:textId="77777777" w:rsidR="00920086" w:rsidRDefault="00000000">
            <w:r>
              <w:rPr>
                <w:rFonts w:ascii="Montserrat" w:eastAsia="Montserrat" w:hAnsi="Montserrat" w:cs="Montserrat"/>
                <w:b/>
                <w:bCs/>
                <w:color w:val="2E7D3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1837216" w14:textId="77777777" w:rsidR="00920086" w:rsidRDefault="00000000">
            <w:r>
              <w:rPr>
                <w:color w:val="2D2D2D"/>
                <w:sz w:val="19"/>
                <w:szCs w:val="19"/>
              </w:rPr>
              <w:t>Sticky bottom basket bar</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ABC5A69" w14:textId="77777777" w:rsidR="00920086" w:rsidRDefault="00000000">
            <w:r>
              <w:rPr>
                <w:b/>
                <w:bCs/>
                <w:color w:val="F59E0B"/>
                <w:sz w:val="19"/>
                <w:szCs w:val="19"/>
              </w:rPr>
              <w:t>High</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6E52C44" w14:textId="77777777" w:rsidR="00920086" w:rsidRDefault="00000000">
            <w:r>
              <w:rPr>
                <w:color w:val="2D2D2D"/>
                <w:sz w:val="19"/>
                <w:szCs w:val="19"/>
              </w:rPr>
              <w:t>Low</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0DFDB91" w14:textId="77777777" w:rsidR="00920086" w:rsidRDefault="00000000">
            <w:r>
              <w:rPr>
                <w:color w:val="6B7280"/>
                <w:sz w:val="18"/>
                <w:szCs w:val="18"/>
              </w:rPr>
              <w:t>Simple component, big UX impact</w:t>
            </w:r>
          </w:p>
        </w:tc>
      </w:tr>
      <w:tr w:rsidR="00920086" w14:paraId="4BD11CC5"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8F5E9"/>
            <w:tcMar>
              <w:top w:w="100" w:type="dxa"/>
              <w:left w:w="140" w:type="dxa"/>
              <w:bottom w:w="100" w:type="dxa"/>
              <w:right w:w="140" w:type="dxa"/>
            </w:tcMar>
          </w:tcPr>
          <w:p w14:paraId="688516D3" w14:textId="77777777" w:rsidR="00920086" w:rsidRDefault="00000000">
            <w:r>
              <w:rPr>
                <w:rFonts w:ascii="Montserrat" w:eastAsia="Montserrat" w:hAnsi="Montserrat" w:cs="Montserrat"/>
                <w:b/>
                <w:bCs/>
                <w:color w:val="2E7D3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4C997D5" w14:textId="77777777" w:rsidR="00920086" w:rsidRDefault="00000000">
            <w:r>
              <w:rPr>
                <w:color w:val="2D2D2D"/>
                <w:sz w:val="19"/>
                <w:szCs w:val="19"/>
              </w:rPr>
              <w:t>Skeleton loading states</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4D2B7E5" w14:textId="77777777" w:rsidR="00920086" w:rsidRDefault="00000000">
            <w:r>
              <w:rPr>
                <w:b/>
                <w:bCs/>
                <w:color w:val="6B7280"/>
                <w:sz w:val="19"/>
                <w:szCs w:val="19"/>
              </w:rPr>
              <w:t>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2E5AD26" w14:textId="77777777" w:rsidR="00920086" w:rsidRDefault="00000000">
            <w:r>
              <w:rPr>
                <w:color w:val="2D2D2D"/>
                <w:sz w:val="19"/>
                <w:szCs w:val="19"/>
              </w:rPr>
              <w:t>Low</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030664B" w14:textId="77777777" w:rsidR="00920086" w:rsidRDefault="00000000">
            <w:r>
              <w:rPr>
                <w:color w:val="6B7280"/>
                <w:sz w:val="18"/>
                <w:szCs w:val="18"/>
              </w:rPr>
              <w:t>Perceived performance matters</w:t>
            </w:r>
          </w:p>
        </w:tc>
      </w:tr>
      <w:tr w:rsidR="00920086" w14:paraId="6FD0363F"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1F5FE"/>
            <w:tcMar>
              <w:top w:w="100" w:type="dxa"/>
              <w:left w:w="140" w:type="dxa"/>
              <w:bottom w:w="100" w:type="dxa"/>
              <w:right w:w="140" w:type="dxa"/>
            </w:tcMar>
          </w:tcPr>
          <w:p w14:paraId="30497D05" w14:textId="642713D7" w:rsidR="00920086" w:rsidRDefault="0063744C">
            <w:r>
              <w:rPr>
                <w:rFonts w:ascii="Montserrat" w:eastAsia="Montserrat" w:hAnsi="Montserrat" w:cs="Montserrat"/>
                <w:b/>
                <w:bCs/>
                <w:color w:val="2A9DC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E4DFF49" w14:textId="77777777" w:rsidR="00920086" w:rsidRDefault="00000000">
            <w:r>
              <w:rPr>
                <w:color w:val="2D2D2D"/>
                <w:sz w:val="19"/>
                <w:szCs w:val="19"/>
              </w:rPr>
              <w:t>One-tap reorder</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1475E85" w14:textId="77777777" w:rsidR="00920086" w:rsidRDefault="00000000">
            <w:r>
              <w:rPr>
                <w:b/>
                <w:bCs/>
                <w:color w:val="F59E0B"/>
                <w:sz w:val="19"/>
                <w:szCs w:val="19"/>
              </w:rPr>
              <w:t>High</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A020DB4"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BD46FC3" w14:textId="77777777" w:rsidR="00920086" w:rsidRDefault="00000000">
            <w:r>
              <w:rPr>
                <w:color w:val="6B7280"/>
                <w:sz w:val="18"/>
                <w:szCs w:val="18"/>
              </w:rPr>
              <w:t>Biggest retention lever. Ship within 2 weeks of launch</w:t>
            </w:r>
          </w:p>
        </w:tc>
      </w:tr>
      <w:tr w:rsidR="00920086" w14:paraId="15820BD7"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1F5FE"/>
            <w:tcMar>
              <w:top w:w="100" w:type="dxa"/>
              <w:left w:w="140" w:type="dxa"/>
              <w:bottom w:w="100" w:type="dxa"/>
              <w:right w:w="140" w:type="dxa"/>
            </w:tcMar>
          </w:tcPr>
          <w:p w14:paraId="21BE07C0" w14:textId="52A91AAB" w:rsidR="00920086" w:rsidRDefault="0063744C">
            <w:r>
              <w:rPr>
                <w:rFonts w:ascii="Montserrat" w:eastAsia="Montserrat" w:hAnsi="Montserrat" w:cs="Montserrat"/>
                <w:b/>
                <w:bCs/>
                <w:color w:val="2A9DC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23C03C7" w14:textId="77777777" w:rsidR="00920086" w:rsidRDefault="00000000">
            <w:r>
              <w:rPr>
                <w:color w:val="2D2D2D"/>
                <w:sz w:val="19"/>
                <w:szCs w:val="19"/>
              </w:rPr>
              <w:t>Google One Tap login</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369B785" w14:textId="77777777" w:rsidR="00920086" w:rsidRDefault="00000000">
            <w:r>
              <w:rPr>
                <w:b/>
                <w:bCs/>
                <w:color w:val="F59E0B"/>
                <w:sz w:val="19"/>
                <w:szCs w:val="19"/>
              </w:rPr>
              <w:t>High</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9B23512" w14:textId="77777777" w:rsidR="00920086" w:rsidRDefault="00000000">
            <w:r>
              <w:rPr>
                <w:color w:val="2D2D2D"/>
                <w:sz w:val="19"/>
                <w:szCs w:val="19"/>
              </w:rPr>
              <w:t>Low</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4AABF84" w14:textId="77777777" w:rsidR="00920086" w:rsidRDefault="00000000">
            <w:r>
              <w:rPr>
                <w:color w:val="6B7280"/>
                <w:sz w:val="18"/>
                <w:szCs w:val="18"/>
              </w:rPr>
              <w:t>Few hours of integration work</w:t>
            </w:r>
          </w:p>
        </w:tc>
      </w:tr>
      <w:tr w:rsidR="00920086" w14:paraId="5C8015AA"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1F5FE"/>
            <w:tcMar>
              <w:top w:w="100" w:type="dxa"/>
              <w:left w:w="140" w:type="dxa"/>
              <w:bottom w:w="100" w:type="dxa"/>
              <w:right w:w="140" w:type="dxa"/>
            </w:tcMar>
          </w:tcPr>
          <w:p w14:paraId="390CE543" w14:textId="7C79E2F6" w:rsidR="00920086" w:rsidRDefault="0063744C">
            <w:r>
              <w:rPr>
                <w:rFonts w:ascii="Montserrat" w:eastAsia="Montserrat" w:hAnsi="Montserrat" w:cs="Montserrat"/>
                <w:b/>
                <w:bCs/>
                <w:color w:val="2A9DC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EC410FC" w14:textId="77777777" w:rsidR="00920086" w:rsidRDefault="00000000">
            <w:r>
              <w:rPr>
                <w:color w:val="2D2D2D"/>
                <w:sz w:val="19"/>
                <w:szCs w:val="19"/>
              </w:rPr>
              <w:t>Order status push notifications</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2CC5EA1" w14:textId="77777777" w:rsidR="00920086" w:rsidRDefault="00000000">
            <w:r>
              <w:rPr>
                <w:b/>
                <w:bCs/>
                <w:color w:val="F59E0B"/>
                <w:sz w:val="19"/>
                <w:szCs w:val="19"/>
              </w:rPr>
              <w:t>High</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556FA1C"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4C60A26" w14:textId="77777777" w:rsidR="00920086" w:rsidRDefault="00000000">
            <w:r>
              <w:rPr>
                <w:color w:val="6B7280"/>
                <w:sz w:val="18"/>
                <w:szCs w:val="18"/>
              </w:rPr>
              <w:t>PWA service worker + push API</w:t>
            </w:r>
          </w:p>
        </w:tc>
      </w:tr>
      <w:tr w:rsidR="00920086" w14:paraId="32365C15"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E1F5FE"/>
            <w:tcMar>
              <w:top w:w="100" w:type="dxa"/>
              <w:left w:w="140" w:type="dxa"/>
              <w:bottom w:w="100" w:type="dxa"/>
              <w:right w:w="140" w:type="dxa"/>
            </w:tcMar>
          </w:tcPr>
          <w:p w14:paraId="38CC0E00" w14:textId="3F84D313" w:rsidR="00920086" w:rsidRDefault="0063744C">
            <w:r>
              <w:rPr>
                <w:rFonts w:ascii="Montserrat" w:eastAsia="Montserrat" w:hAnsi="Montserrat" w:cs="Montserrat"/>
                <w:b/>
                <w:bCs/>
                <w:color w:val="2A9DC2"/>
                <w:sz w:val="18"/>
                <w:szCs w:val="18"/>
              </w:rPr>
              <w:t>MVP</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741D76B" w14:textId="77777777" w:rsidR="00920086" w:rsidRDefault="00000000">
            <w:r>
              <w:rPr>
                <w:color w:val="2D2D2D"/>
                <w:sz w:val="19"/>
                <w:szCs w:val="19"/>
              </w:rPr>
              <w:t>Saved addresses + payment</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3F1C6F1" w14:textId="77777777" w:rsidR="00920086" w:rsidRDefault="00000000">
            <w:r>
              <w:rPr>
                <w:b/>
                <w:bCs/>
                <w:color w:val="F59E0B"/>
                <w:sz w:val="19"/>
                <w:szCs w:val="19"/>
              </w:rPr>
              <w:t>High</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D69BF53"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CDDC0B3" w14:textId="77777777" w:rsidR="00920086" w:rsidRDefault="00000000">
            <w:r>
              <w:rPr>
                <w:color w:val="6B7280"/>
                <w:sz w:val="18"/>
                <w:szCs w:val="18"/>
              </w:rPr>
              <w:t>Stripe Customer objects</w:t>
            </w:r>
          </w:p>
        </w:tc>
      </w:tr>
      <w:tr w:rsidR="00920086" w14:paraId="14385FA0"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8E1"/>
            <w:tcMar>
              <w:top w:w="100" w:type="dxa"/>
              <w:left w:w="140" w:type="dxa"/>
              <w:bottom w:w="100" w:type="dxa"/>
              <w:right w:w="140" w:type="dxa"/>
            </w:tcMar>
          </w:tcPr>
          <w:p w14:paraId="6A776F49" w14:textId="513507CB" w:rsidR="00920086" w:rsidRDefault="00000000">
            <w:r>
              <w:rPr>
                <w:rFonts w:ascii="Montserrat" w:eastAsia="Montserrat" w:hAnsi="Montserrat" w:cs="Montserrat"/>
                <w:b/>
                <w:bCs/>
                <w:color w:val="F59E0B"/>
                <w:sz w:val="18"/>
                <w:szCs w:val="18"/>
              </w:rPr>
              <w:t>V</w:t>
            </w:r>
            <w:r w:rsidR="0063744C">
              <w:rPr>
                <w:rFonts w:ascii="Montserrat" w:eastAsia="Montserrat" w:hAnsi="Montserrat" w:cs="Montserrat"/>
                <w:b/>
                <w:bCs/>
                <w:color w:val="F59E0B"/>
                <w:sz w:val="18"/>
                <w:szCs w:val="18"/>
              </w:rPr>
              <w:t>1</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2F545AD" w14:textId="77777777" w:rsidR="00920086" w:rsidRDefault="00000000">
            <w:r>
              <w:rPr>
                <w:color w:val="2D2D2D"/>
                <w:sz w:val="19"/>
                <w:szCs w:val="19"/>
              </w:rPr>
              <w:t>Loyalty programme</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67E9E85" w14:textId="77777777" w:rsidR="00920086" w:rsidRDefault="00000000">
            <w:r>
              <w:rPr>
                <w:b/>
                <w:bCs/>
                <w:color w:val="6B7280"/>
                <w:sz w:val="19"/>
                <w:szCs w:val="19"/>
              </w:rPr>
              <w:t>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2940F4A"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51B527D" w14:textId="77777777" w:rsidR="00920086" w:rsidRDefault="00000000">
            <w:r>
              <w:rPr>
                <w:color w:val="6B7280"/>
                <w:sz w:val="18"/>
                <w:szCs w:val="18"/>
              </w:rPr>
              <w:t>Build after you have 500+ users</w:t>
            </w:r>
          </w:p>
        </w:tc>
      </w:tr>
      <w:tr w:rsidR="00920086" w14:paraId="56601657"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8E1"/>
            <w:tcMar>
              <w:top w:w="100" w:type="dxa"/>
              <w:left w:w="140" w:type="dxa"/>
              <w:bottom w:w="100" w:type="dxa"/>
              <w:right w:w="140" w:type="dxa"/>
            </w:tcMar>
          </w:tcPr>
          <w:p w14:paraId="51B94B46" w14:textId="08205995" w:rsidR="00920086" w:rsidRDefault="00000000">
            <w:r>
              <w:rPr>
                <w:rFonts w:ascii="Montserrat" w:eastAsia="Montserrat" w:hAnsi="Montserrat" w:cs="Montserrat"/>
                <w:b/>
                <w:bCs/>
                <w:color w:val="F59E0B"/>
                <w:sz w:val="18"/>
                <w:szCs w:val="18"/>
              </w:rPr>
              <w:t>V</w:t>
            </w:r>
            <w:r w:rsidR="0063744C">
              <w:rPr>
                <w:rFonts w:ascii="Montserrat" w:eastAsia="Montserrat" w:hAnsi="Montserrat" w:cs="Montserrat"/>
                <w:b/>
                <w:bCs/>
                <w:color w:val="F59E0B"/>
                <w:sz w:val="18"/>
                <w:szCs w:val="18"/>
              </w:rPr>
              <w:t>1</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C89A794" w14:textId="77777777" w:rsidR="00920086" w:rsidRDefault="00000000">
            <w:r>
              <w:rPr>
                <w:color w:val="2D2D2D"/>
                <w:sz w:val="19"/>
                <w:szCs w:val="19"/>
              </w:rPr>
              <w:t>Abandoned basket recovery</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7EEA8DD" w14:textId="77777777" w:rsidR="00920086" w:rsidRDefault="00000000">
            <w:r>
              <w:rPr>
                <w:b/>
                <w:bCs/>
                <w:color w:val="6B7280"/>
                <w:sz w:val="19"/>
                <w:szCs w:val="19"/>
              </w:rPr>
              <w:t>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9D106CA"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2FE71C9" w14:textId="77777777" w:rsidR="00920086" w:rsidRDefault="00000000">
            <w:r>
              <w:rPr>
                <w:color w:val="6B7280"/>
                <w:sz w:val="18"/>
                <w:szCs w:val="18"/>
              </w:rPr>
              <w:t>Requires email capture + automation</w:t>
            </w:r>
          </w:p>
        </w:tc>
      </w:tr>
      <w:tr w:rsidR="00920086" w14:paraId="41177CB6"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8E1"/>
            <w:tcMar>
              <w:top w:w="100" w:type="dxa"/>
              <w:left w:w="140" w:type="dxa"/>
              <w:bottom w:w="100" w:type="dxa"/>
              <w:right w:w="140" w:type="dxa"/>
            </w:tcMar>
          </w:tcPr>
          <w:p w14:paraId="3F45FE24" w14:textId="531C8253" w:rsidR="00920086" w:rsidRDefault="00000000">
            <w:r>
              <w:rPr>
                <w:rFonts w:ascii="Montserrat" w:eastAsia="Montserrat" w:hAnsi="Montserrat" w:cs="Montserrat"/>
                <w:b/>
                <w:bCs/>
                <w:color w:val="F59E0B"/>
                <w:sz w:val="18"/>
                <w:szCs w:val="18"/>
              </w:rPr>
              <w:t>V</w:t>
            </w:r>
            <w:r w:rsidR="0063744C">
              <w:rPr>
                <w:rFonts w:ascii="Montserrat" w:eastAsia="Montserrat" w:hAnsi="Montserrat" w:cs="Montserrat"/>
                <w:b/>
                <w:bCs/>
                <w:color w:val="F59E0B"/>
                <w:sz w:val="18"/>
                <w:szCs w:val="18"/>
              </w:rPr>
              <w:t>1</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B33928D" w14:textId="77777777" w:rsidR="00920086" w:rsidRDefault="00000000">
            <w:r>
              <w:rPr>
                <w:color w:val="2D2D2D"/>
                <w:sz w:val="19"/>
                <w:szCs w:val="19"/>
              </w:rPr>
              <w:t>Referral system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48A2582" w14:textId="77777777" w:rsidR="00920086" w:rsidRDefault="00000000">
            <w:r>
              <w:rPr>
                <w:b/>
                <w:bCs/>
                <w:color w:val="6B7280"/>
                <w:sz w:val="19"/>
                <w:szCs w:val="19"/>
              </w:rPr>
              <w:t>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42CDB07D"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7F87117" w14:textId="77777777" w:rsidR="00920086" w:rsidRDefault="00000000">
            <w:r>
              <w:rPr>
                <w:color w:val="6B7280"/>
                <w:sz w:val="18"/>
                <w:szCs w:val="18"/>
              </w:rPr>
              <w:t>WhatsApp share link + unique codes</w:t>
            </w:r>
          </w:p>
        </w:tc>
      </w:tr>
      <w:tr w:rsidR="00920086" w14:paraId="12F92758"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FF8E1"/>
            <w:tcMar>
              <w:top w:w="100" w:type="dxa"/>
              <w:left w:w="140" w:type="dxa"/>
              <w:bottom w:w="100" w:type="dxa"/>
              <w:right w:w="140" w:type="dxa"/>
            </w:tcMar>
          </w:tcPr>
          <w:p w14:paraId="3D182789" w14:textId="02ED1269" w:rsidR="00920086" w:rsidRDefault="00000000">
            <w:r>
              <w:rPr>
                <w:rFonts w:ascii="Montserrat" w:eastAsia="Montserrat" w:hAnsi="Montserrat" w:cs="Montserrat"/>
                <w:b/>
                <w:bCs/>
                <w:color w:val="F59E0B"/>
                <w:sz w:val="18"/>
                <w:szCs w:val="18"/>
              </w:rPr>
              <w:t>V</w:t>
            </w:r>
            <w:r w:rsidR="0063744C">
              <w:rPr>
                <w:rFonts w:ascii="Montserrat" w:eastAsia="Montserrat" w:hAnsi="Montserrat" w:cs="Montserrat"/>
                <w:b/>
                <w:bCs/>
                <w:color w:val="F59E0B"/>
                <w:sz w:val="18"/>
                <w:szCs w:val="18"/>
              </w:rPr>
              <w:t>1</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2B18F4E" w14:textId="77777777" w:rsidR="00920086" w:rsidRDefault="00000000">
            <w:r>
              <w:rPr>
                <w:color w:val="2D2D2D"/>
                <w:sz w:val="19"/>
                <w:szCs w:val="19"/>
              </w:rPr>
              <w:t>Re-engagement notifications</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0D389B0" w14:textId="77777777" w:rsidR="00920086" w:rsidRDefault="00000000">
            <w:r>
              <w:rPr>
                <w:b/>
                <w:bCs/>
                <w:color w:val="6B7280"/>
                <w:sz w:val="19"/>
                <w:szCs w:val="19"/>
              </w:rPr>
              <w:t>Medium</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E56036C" w14:textId="77777777" w:rsidR="00920086" w:rsidRDefault="00000000">
            <w:r>
              <w:rPr>
                <w:color w:val="2D2D2D"/>
                <w:sz w:val="19"/>
                <w:szCs w:val="19"/>
              </w:rPr>
              <w:t>Low</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4CE21F3" w14:textId="77777777" w:rsidR="00920086" w:rsidRDefault="00000000">
            <w:r>
              <w:rPr>
                <w:color w:val="6B7280"/>
                <w:sz w:val="18"/>
                <w:szCs w:val="18"/>
              </w:rPr>
              <w:t>Lapsed user nudges at 7/30 days</w:t>
            </w:r>
          </w:p>
        </w:tc>
      </w:tr>
      <w:tr w:rsidR="00920086" w14:paraId="6712DF3E"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7F9FA"/>
            <w:tcMar>
              <w:top w:w="100" w:type="dxa"/>
              <w:left w:w="140" w:type="dxa"/>
              <w:bottom w:w="100" w:type="dxa"/>
              <w:right w:w="140" w:type="dxa"/>
            </w:tcMar>
          </w:tcPr>
          <w:p w14:paraId="7B671A0E" w14:textId="6D3D9BFC" w:rsidR="00920086" w:rsidRDefault="00000000">
            <w:r>
              <w:rPr>
                <w:rFonts w:ascii="Montserrat" w:eastAsia="Montserrat" w:hAnsi="Montserrat" w:cs="Montserrat"/>
                <w:b/>
                <w:bCs/>
                <w:color w:val="6B7280"/>
                <w:sz w:val="18"/>
                <w:szCs w:val="18"/>
              </w:rPr>
              <w:t>V</w:t>
            </w:r>
            <w:r w:rsidR="0063744C">
              <w:rPr>
                <w:rFonts w:ascii="Montserrat" w:eastAsia="Montserrat" w:hAnsi="Montserrat" w:cs="Montserrat"/>
                <w:b/>
                <w:bCs/>
                <w:color w:val="6B7280"/>
                <w:sz w:val="18"/>
                <w:szCs w:val="18"/>
              </w:rPr>
              <w:t>2</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3D5F890A" w14:textId="77777777" w:rsidR="00920086" w:rsidRDefault="00000000">
            <w:r>
              <w:rPr>
                <w:color w:val="2D2D2D"/>
                <w:sz w:val="19"/>
                <w:szCs w:val="19"/>
              </w:rPr>
              <w:t>Live driver tracking</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5192B83" w14:textId="77777777" w:rsidR="00920086" w:rsidRDefault="00000000">
            <w:r>
              <w:rPr>
                <w:b/>
                <w:bCs/>
                <w:color w:val="6B7280"/>
                <w:sz w:val="19"/>
                <w:szCs w:val="19"/>
              </w:rPr>
              <w:t>Low</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1A70321" w14:textId="77777777" w:rsidR="00920086" w:rsidRDefault="00000000">
            <w:r>
              <w:rPr>
                <w:color w:val="2D2D2D"/>
                <w:sz w:val="19"/>
                <w:szCs w:val="19"/>
              </w:rPr>
              <w:t>High</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F2FC7D9" w14:textId="77777777" w:rsidR="00920086" w:rsidRDefault="00000000">
            <w:r>
              <w:rPr>
                <w:color w:val="6B7280"/>
                <w:sz w:val="18"/>
                <w:szCs w:val="18"/>
              </w:rPr>
              <w:t>Nice-to-have. Not critical on a small island</w:t>
            </w:r>
          </w:p>
        </w:tc>
      </w:tr>
      <w:tr w:rsidR="00920086" w14:paraId="5B9CB1F6"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7F9FA"/>
            <w:tcMar>
              <w:top w:w="100" w:type="dxa"/>
              <w:left w:w="140" w:type="dxa"/>
              <w:bottom w:w="100" w:type="dxa"/>
              <w:right w:w="140" w:type="dxa"/>
            </w:tcMar>
          </w:tcPr>
          <w:p w14:paraId="5A0B4C3A" w14:textId="6AA50991" w:rsidR="00920086" w:rsidRDefault="00000000">
            <w:r>
              <w:rPr>
                <w:rFonts w:ascii="Montserrat" w:eastAsia="Montserrat" w:hAnsi="Montserrat" w:cs="Montserrat"/>
                <w:b/>
                <w:bCs/>
                <w:color w:val="6B7280"/>
                <w:sz w:val="18"/>
                <w:szCs w:val="18"/>
              </w:rPr>
              <w:t>V</w:t>
            </w:r>
            <w:r w:rsidR="0063744C">
              <w:rPr>
                <w:rFonts w:ascii="Montserrat" w:eastAsia="Montserrat" w:hAnsi="Montserrat" w:cs="Montserrat"/>
                <w:b/>
                <w:bCs/>
                <w:color w:val="6B7280"/>
                <w:sz w:val="18"/>
                <w:szCs w:val="18"/>
              </w:rPr>
              <w:t>2</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E782CD3" w14:textId="77777777" w:rsidR="00920086" w:rsidRDefault="00000000">
            <w:r>
              <w:rPr>
                <w:color w:val="2D2D2D"/>
                <w:sz w:val="19"/>
                <w:szCs w:val="19"/>
              </w:rPr>
              <w:t>Scheduled orders</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635CA019" w14:textId="77777777" w:rsidR="00920086" w:rsidRDefault="00000000">
            <w:r>
              <w:rPr>
                <w:b/>
                <w:bCs/>
                <w:color w:val="6B7280"/>
                <w:sz w:val="19"/>
                <w:szCs w:val="19"/>
              </w:rPr>
              <w:t>Low</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7376CC40" w14:textId="77777777" w:rsidR="00920086" w:rsidRDefault="00000000">
            <w:r>
              <w:rPr>
                <w:color w:val="2D2D2D"/>
                <w:sz w:val="19"/>
                <w:szCs w:val="19"/>
              </w:rPr>
              <w:t>Medium</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2F86A60B" w14:textId="77777777" w:rsidR="00920086" w:rsidRDefault="00000000">
            <w:r>
              <w:rPr>
                <w:color w:val="6B7280"/>
                <w:sz w:val="18"/>
                <w:szCs w:val="18"/>
              </w:rPr>
              <w:t>Build when demand is proven</w:t>
            </w:r>
          </w:p>
        </w:tc>
      </w:tr>
      <w:tr w:rsidR="00920086" w14:paraId="2367C8B0" w14:textId="77777777">
        <w:tblPrEx>
          <w:tblCellMar>
            <w:top w:w="0" w:type="dxa"/>
            <w:bottom w:w="0" w:type="dxa"/>
          </w:tblCellMar>
        </w:tblPrEx>
        <w:tc>
          <w:tcPr>
            <w:tcW w:w="900" w:type="dxa"/>
            <w:tcBorders>
              <w:top w:val="single" w:sz="1" w:space="0" w:color="E5E7EB"/>
              <w:left w:val="single" w:sz="1" w:space="0" w:color="E5E7EB"/>
              <w:bottom w:val="single" w:sz="1" w:space="0" w:color="E5E7EB"/>
              <w:right w:val="single" w:sz="1" w:space="0" w:color="E5E7EB"/>
            </w:tcBorders>
            <w:shd w:val="clear" w:color="auto" w:fill="F7F9FA"/>
            <w:tcMar>
              <w:top w:w="100" w:type="dxa"/>
              <w:left w:w="140" w:type="dxa"/>
              <w:bottom w:w="100" w:type="dxa"/>
              <w:right w:w="140" w:type="dxa"/>
            </w:tcMar>
          </w:tcPr>
          <w:p w14:paraId="25640C86" w14:textId="673CBC72" w:rsidR="00920086" w:rsidRDefault="00000000">
            <w:r>
              <w:rPr>
                <w:rFonts w:ascii="Montserrat" w:eastAsia="Montserrat" w:hAnsi="Montserrat" w:cs="Montserrat"/>
                <w:b/>
                <w:bCs/>
                <w:color w:val="6B7280"/>
                <w:sz w:val="18"/>
                <w:szCs w:val="18"/>
              </w:rPr>
              <w:lastRenderedPageBreak/>
              <w:t>V</w:t>
            </w:r>
            <w:r w:rsidR="0063744C">
              <w:rPr>
                <w:rFonts w:ascii="Montserrat" w:eastAsia="Montserrat" w:hAnsi="Montserrat" w:cs="Montserrat"/>
                <w:b/>
                <w:bCs/>
                <w:color w:val="6B7280"/>
                <w:sz w:val="18"/>
                <w:szCs w:val="18"/>
              </w:rPr>
              <w:t>2</w:t>
            </w:r>
          </w:p>
        </w:tc>
        <w:tc>
          <w:tcPr>
            <w:tcW w:w="3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A414893" w14:textId="77777777" w:rsidR="00920086" w:rsidRDefault="00000000">
            <w:r>
              <w:rPr>
                <w:color w:val="2D2D2D"/>
                <w:sz w:val="19"/>
                <w:szCs w:val="19"/>
              </w:rPr>
              <w:t>Group ordering</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0589E55B" w14:textId="77777777" w:rsidR="00920086" w:rsidRDefault="00000000">
            <w:r>
              <w:rPr>
                <w:b/>
                <w:bCs/>
                <w:color w:val="6B7280"/>
                <w:sz w:val="19"/>
                <w:szCs w:val="19"/>
              </w:rPr>
              <w:t>Low</w:t>
            </w:r>
          </w:p>
        </w:tc>
        <w:tc>
          <w:tcPr>
            <w:tcW w:w="120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6307F25" w14:textId="77777777" w:rsidR="00920086" w:rsidRDefault="00000000">
            <w:r>
              <w:rPr>
                <w:color w:val="2D2D2D"/>
                <w:sz w:val="19"/>
                <w:szCs w:val="19"/>
              </w:rPr>
              <w:t>High</w:t>
            </w:r>
          </w:p>
        </w:tc>
        <w:tc>
          <w:tcPr>
            <w:tcW w:w="28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5D8A72ED" w14:textId="77777777" w:rsidR="00920086" w:rsidRDefault="00000000">
            <w:r>
              <w:rPr>
                <w:color w:val="6B7280"/>
                <w:sz w:val="18"/>
                <w:szCs w:val="18"/>
              </w:rPr>
              <w:t>Office lunch feature. Future consideration</w:t>
            </w:r>
          </w:p>
        </w:tc>
      </w:tr>
    </w:tbl>
    <w:p w14:paraId="5F8AD291" w14:textId="77777777" w:rsidR="00920086" w:rsidRDefault="00920086">
      <w:pPr>
        <w:spacing w:before="300" w:after="300"/>
      </w:pPr>
    </w:p>
    <w:p w14:paraId="6BBCDB37" w14:textId="77777777" w:rsidR="00920086" w:rsidRDefault="00000000">
      <w:pPr>
        <w:pBdr>
          <w:top w:val="single" w:sz="4" w:space="12" w:color="5BC0DE"/>
        </w:pBdr>
        <w:spacing w:before="200"/>
        <w:jc w:val="center"/>
      </w:pPr>
      <w:r>
        <w:rPr>
          <w:color w:val="6B7280"/>
          <w:sz w:val="20"/>
          <w:szCs w:val="20"/>
        </w:rPr>
        <w:t xml:space="preserve">End of UX &amp; CRO </w:t>
      </w:r>
      <w:proofErr w:type="gramStart"/>
      <w:r>
        <w:rPr>
          <w:color w:val="6B7280"/>
          <w:sz w:val="20"/>
          <w:szCs w:val="20"/>
        </w:rPr>
        <w:t>Playbook  •</w:t>
      </w:r>
      <w:proofErr w:type="gramEnd"/>
      <w:r>
        <w:rPr>
          <w:color w:val="6B7280"/>
          <w:sz w:val="20"/>
          <w:szCs w:val="20"/>
        </w:rPr>
        <w:t xml:space="preserve">  Version 1.0  •  April 2026</w:t>
      </w:r>
    </w:p>
    <w:p w14:paraId="4732C551" w14:textId="77777777" w:rsidR="00920086" w:rsidRDefault="00000000">
      <w:pPr>
        <w:spacing w:before="80"/>
        <w:jc w:val="center"/>
      </w:pPr>
      <w:r>
        <w:rPr>
          <w:i/>
          <w:iCs/>
          <w:color w:val="6B7280"/>
          <w:sz w:val="20"/>
          <w:szCs w:val="20"/>
        </w:rPr>
        <w:t>This document should be read alongside the Jersey Eats Brand Guidelines.</w:t>
      </w:r>
    </w:p>
    <w:sectPr w:rsidR="00920086">
      <w:headerReference w:type="default" r:id="rId8"/>
      <w:footerReference w:type="default" r:id="rId9"/>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BA131" w14:textId="77777777" w:rsidR="002E6346" w:rsidRDefault="002E6346">
      <w:r>
        <w:separator/>
      </w:r>
    </w:p>
  </w:endnote>
  <w:endnote w:type="continuationSeparator" w:id="0">
    <w:p w14:paraId="7E544746" w14:textId="77777777" w:rsidR="002E6346" w:rsidRDefault="002E6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oppins">
    <w:panose1 w:val="00000500000000000000"/>
    <w:charset w:val="4D"/>
    <w:family w:val="auto"/>
    <w:pitch w:val="variable"/>
    <w:sig w:usb0="00008007" w:usb1="00000000" w:usb2="00000000" w:usb3="00000000" w:csb0="00000093" w:csb1="00000000"/>
  </w:font>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E87DC" w14:textId="77777777" w:rsidR="00920086"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2C3642">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CFEF0" w14:textId="77777777" w:rsidR="002E6346" w:rsidRDefault="002E6346">
      <w:r>
        <w:separator/>
      </w:r>
    </w:p>
  </w:footnote>
  <w:footnote w:type="continuationSeparator" w:id="0">
    <w:p w14:paraId="7265A70D" w14:textId="77777777" w:rsidR="002E6346" w:rsidRDefault="002E6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6A5BB" w14:textId="77777777" w:rsidR="00920086" w:rsidRDefault="00000000">
    <w:pPr>
      <w:pBdr>
        <w:bottom w:val="single" w:sz="4" w:space="6" w:color="5BC0DE"/>
      </w:pBdr>
      <w:tabs>
        <w:tab w:val="right" w:pos="9026"/>
      </w:tabs>
    </w:pPr>
    <w:r>
      <w:rPr>
        <w:rFonts w:ascii="Montserrat" w:eastAsia="Montserrat" w:hAnsi="Montserrat" w:cs="Montserrat"/>
        <w:b/>
        <w:bCs/>
        <w:color w:val="2A9DC2"/>
        <w:sz w:val="18"/>
        <w:szCs w:val="18"/>
      </w:rPr>
      <w:t>Jersey Eats</w:t>
    </w:r>
    <w:r>
      <w:rPr>
        <w:color w:val="6B7280"/>
        <w:sz w:val="18"/>
        <w:szCs w:val="18"/>
      </w:rPr>
      <w:tab/>
      <w:t>UX &amp; CRO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984B0B"/>
    <w:multiLevelType w:val="hybridMultilevel"/>
    <w:tmpl w:val="37760846"/>
    <w:lvl w:ilvl="0" w:tplc="D1681816">
      <w:start w:val="1"/>
      <w:numFmt w:val="bullet"/>
      <w:lvlText w:val="•"/>
      <w:lvlJc w:val="left"/>
      <w:pPr>
        <w:ind w:left="720" w:hanging="360"/>
      </w:pPr>
    </w:lvl>
    <w:lvl w:ilvl="1" w:tplc="7DCA39B8">
      <w:numFmt w:val="decimal"/>
      <w:lvlText w:val=""/>
      <w:lvlJc w:val="left"/>
    </w:lvl>
    <w:lvl w:ilvl="2" w:tplc="A9C09BCE">
      <w:numFmt w:val="decimal"/>
      <w:lvlText w:val=""/>
      <w:lvlJc w:val="left"/>
    </w:lvl>
    <w:lvl w:ilvl="3" w:tplc="B11AB682">
      <w:numFmt w:val="decimal"/>
      <w:lvlText w:val=""/>
      <w:lvlJc w:val="left"/>
    </w:lvl>
    <w:lvl w:ilvl="4" w:tplc="353A6A66">
      <w:numFmt w:val="decimal"/>
      <w:lvlText w:val=""/>
      <w:lvlJc w:val="left"/>
    </w:lvl>
    <w:lvl w:ilvl="5" w:tplc="41AE2B48">
      <w:numFmt w:val="decimal"/>
      <w:lvlText w:val=""/>
      <w:lvlJc w:val="left"/>
    </w:lvl>
    <w:lvl w:ilvl="6" w:tplc="D444BDF0">
      <w:numFmt w:val="decimal"/>
      <w:lvlText w:val=""/>
      <w:lvlJc w:val="left"/>
    </w:lvl>
    <w:lvl w:ilvl="7" w:tplc="35600C6E">
      <w:numFmt w:val="decimal"/>
      <w:lvlText w:val=""/>
      <w:lvlJc w:val="left"/>
    </w:lvl>
    <w:lvl w:ilvl="8" w:tplc="357C3260">
      <w:numFmt w:val="decimal"/>
      <w:lvlText w:val=""/>
      <w:lvlJc w:val="left"/>
    </w:lvl>
  </w:abstractNum>
  <w:abstractNum w:abstractNumId="1" w15:restartNumberingAfterBreak="0">
    <w:nsid w:val="40C349B1"/>
    <w:multiLevelType w:val="hybridMultilevel"/>
    <w:tmpl w:val="B888E6B0"/>
    <w:lvl w:ilvl="0" w:tplc="B372CB96">
      <w:start w:val="1"/>
      <w:numFmt w:val="bullet"/>
      <w:lvlText w:val="●"/>
      <w:lvlJc w:val="left"/>
      <w:pPr>
        <w:ind w:left="720" w:hanging="360"/>
      </w:pPr>
    </w:lvl>
    <w:lvl w:ilvl="1" w:tplc="DA8CD2C4">
      <w:start w:val="1"/>
      <w:numFmt w:val="bullet"/>
      <w:lvlText w:val="○"/>
      <w:lvlJc w:val="left"/>
      <w:pPr>
        <w:ind w:left="1440" w:hanging="360"/>
      </w:pPr>
    </w:lvl>
    <w:lvl w:ilvl="2" w:tplc="2046618A">
      <w:start w:val="1"/>
      <w:numFmt w:val="bullet"/>
      <w:lvlText w:val="■"/>
      <w:lvlJc w:val="left"/>
      <w:pPr>
        <w:ind w:left="2160" w:hanging="360"/>
      </w:pPr>
    </w:lvl>
    <w:lvl w:ilvl="3" w:tplc="7B0A9EE2">
      <w:start w:val="1"/>
      <w:numFmt w:val="bullet"/>
      <w:lvlText w:val="●"/>
      <w:lvlJc w:val="left"/>
      <w:pPr>
        <w:ind w:left="2880" w:hanging="360"/>
      </w:pPr>
    </w:lvl>
    <w:lvl w:ilvl="4" w:tplc="C60AEC82">
      <w:start w:val="1"/>
      <w:numFmt w:val="bullet"/>
      <w:lvlText w:val="○"/>
      <w:lvlJc w:val="left"/>
      <w:pPr>
        <w:ind w:left="3600" w:hanging="360"/>
      </w:pPr>
    </w:lvl>
    <w:lvl w:ilvl="5" w:tplc="DF905554">
      <w:start w:val="1"/>
      <w:numFmt w:val="bullet"/>
      <w:lvlText w:val="■"/>
      <w:lvlJc w:val="left"/>
      <w:pPr>
        <w:ind w:left="4320" w:hanging="360"/>
      </w:pPr>
    </w:lvl>
    <w:lvl w:ilvl="6" w:tplc="D7F8EFC8">
      <w:start w:val="1"/>
      <w:numFmt w:val="bullet"/>
      <w:lvlText w:val="●"/>
      <w:lvlJc w:val="left"/>
      <w:pPr>
        <w:ind w:left="5040" w:hanging="360"/>
      </w:pPr>
    </w:lvl>
    <w:lvl w:ilvl="7" w:tplc="912CECF0">
      <w:start w:val="1"/>
      <w:numFmt w:val="bullet"/>
      <w:lvlText w:val="●"/>
      <w:lvlJc w:val="left"/>
      <w:pPr>
        <w:ind w:left="5760" w:hanging="360"/>
      </w:pPr>
    </w:lvl>
    <w:lvl w:ilvl="8" w:tplc="32A08324">
      <w:start w:val="1"/>
      <w:numFmt w:val="bullet"/>
      <w:lvlText w:val="●"/>
      <w:lvlJc w:val="left"/>
      <w:pPr>
        <w:ind w:left="6480" w:hanging="360"/>
      </w:pPr>
    </w:lvl>
  </w:abstractNum>
  <w:num w:numId="1" w16cid:durableId="125701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86"/>
    <w:rsid w:val="00044B84"/>
    <w:rsid w:val="002C3642"/>
    <w:rsid w:val="002E6346"/>
    <w:rsid w:val="0063744C"/>
    <w:rsid w:val="00701063"/>
    <w:rsid w:val="00920086"/>
    <w:rsid w:val="00B40B1A"/>
    <w:rsid w:val="00D25F24"/>
    <w:rsid w:val="00E85A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DB964E"/>
  <w15:docId w15:val="{161E89C0-B135-5F44-9BA5-E803805D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oppins" w:eastAsia="Poppins" w:hAnsi="Poppins" w:cs="Poppins"/>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Montserrat" w:eastAsia="Montserrat" w:hAnsi="Montserrat" w:cs="Montserrat"/>
      <w:b/>
      <w:bCs/>
      <w:color w:val="1B6E8A"/>
      <w:sz w:val="36"/>
      <w:szCs w:val="36"/>
    </w:rPr>
  </w:style>
  <w:style w:type="paragraph" w:styleId="Heading2">
    <w:name w:val="heading 2"/>
    <w:uiPriority w:val="9"/>
    <w:unhideWhenUsed/>
    <w:qFormat/>
    <w:pPr>
      <w:spacing w:before="280" w:after="160"/>
      <w:outlineLvl w:val="1"/>
    </w:pPr>
    <w:rPr>
      <w:rFonts w:ascii="Montserrat" w:eastAsia="Montserrat" w:hAnsi="Montserrat" w:cs="Montserrat"/>
      <w:b/>
      <w:bCs/>
      <w:color w:val="2A9DC2"/>
      <w:sz w:val="28"/>
      <w:szCs w:val="28"/>
    </w:rPr>
  </w:style>
  <w:style w:type="paragraph" w:styleId="Heading3">
    <w:name w:val="heading 3"/>
    <w:uiPriority w:val="9"/>
    <w:unhideWhenUsed/>
    <w:qFormat/>
    <w:pPr>
      <w:spacing w:before="220" w:after="120"/>
      <w:outlineLvl w:val="2"/>
    </w:pPr>
    <w:rPr>
      <w:rFonts w:ascii="Montserrat" w:eastAsia="Montserrat" w:hAnsi="Montserrat" w:cs="Montserrat"/>
      <w:b/>
      <w:bCs/>
      <w:color w:val="2D2D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Picot</cp:lastModifiedBy>
  <cp:revision>2</cp:revision>
  <dcterms:created xsi:type="dcterms:W3CDTF">2026-04-01T10:54:00Z</dcterms:created>
  <dcterms:modified xsi:type="dcterms:W3CDTF">2026-04-01T10:54:00Z</dcterms:modified>
</cp:coreProperties>
</file>