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plan-de-gestión-de-proyecto"/>
    <w:p>
      <w:pPr>
        <w:pStyle w:val="Heading1"/>
      </w:pPr>
      <w:r>
        <w:t xml:space="preserve">Plan de Gestión de Proyecto</w:t>
      </w:r>
    </w:p>
    <w:bookmarkStart w:id="20" w:name="X243acd7b3882aeabfb3cf34d8c40c13bbdc9865"/>
    <w:p>
      <w:pPr>
        <w:pStyle w:val="Heading2"/>
      </w:pPr>
      <w:r>
        <w:t xml:space="preserve">Aplicación de Gestión de Residuos – WasteTrack</w:t>
      </w:r>
    </w:p>
    <w:p>
      <w:pPr>
        <w:pStyle w:val="FirstParagraph"/>
      </w:pPr>
      <w:r>
        <w:rPr>
          <w:bCs/>
          <w:b/>
        </w:rPr>
        <w:t xml:space="preserve">Versión:</w:t>
      </w:r>
      <w:r>
        <w:t xml:space="preserve"> </w:t>
      </w:r>
      <w:r>
        <w:t xml:space="preserve">2.0</w:t>
      </w:r>
      <w:r>
        <w:br/>
      </w:r>
      <w:r>
        <w:rPr>
          <w:bCs/>
          <w:b/>
        </w:rPr>
        <w:t xml:space="preserve">Fecha de emisión:</w:t>
      </w:r>
      <w:r>
        <w:t xml:space="preserve"> </w:t>
      </w:r>
      <w:r>
        <w:t xml:space="preserve">2026-06-24</w:t>
      </w:r>
      <w:r>
        <w:br/>
      </w:r>
      <w:r>
        <w:rPr>
          <w:bCs/>
          <w:b/>
        </w:rPr>
        <w:t xml:space="preserve">Identificador único:</w:t>
      </w:r>
      <w:r>
        <w:t xml:space="preserve"> </w:t>
      </w:r>
      <w:r>
        <w:t xml:space="preserve">PMP-WT-2025-v2.0</w:t>
      </w:r>
      <w:r>
        <w:br/>
      </w:r>
      <w:r>
        <w:rPr>
          <w:bCs/>
          <w:b/>
        </w:rPr>
        <w:t xml:space="preserve">Organización emisora:</w:t>
      </w:r>
      <w:r>
        <w:t xml:space="preserve"> </w:t>
      </w:r>
      <w:r>
        <w:t xml:space="preserve">Grupo 09 – Calidad de Software 2025-2</w:t>
      </w:r>
      <w:r>
        <w:br/>
      </w:r>
      <w:r>
        <w:rPr>
          <w:bCs/>
          <w:b/>
        </w:rPr>
        <w:t xml:space="preserve">Profesor:</w:t>
      </w:r>
      <w:r>
        <w:t xml:space="preserve"> </w:t>
      </w:r>
      <w:r>
        <w:t xml:space="preserve">Albeiro Espinosa Bedoya, Ph.D., M.Sc.</w:t>
      </w:r>
    </w:p>
    <w:p>
      <w:r>
        <w:pict>
          <v:rect style="width:0;height:1.5pt" o:hralign="center" o:hrstd="t" o:hr="t"/>
        </w:pict>
      </w:r>
    </w:p>
    <w:bookmarkEnd w:id="20"/>
    <w:bookmarkStart w:id="21" w:name="página-de-firmas"/>
    <w:p>
      <w:pPr>
        <w:pStyle w:val="Heading2"/>
      </w:pPr>
      <w:r>
        <w:t xml:space="preserve">Página de firmas</w:t>
      </w:r>
    </w:p>
    <w:tbl>
      <w:tblPr>
        <w:tblStyle w:val="Table"/>
        <w:tblW w:type="pct" w:w="5000"/>
        <w:tblLook w:firstRow="1" w:lastRow="0" w:firstColumn="0" w:lastColumn="0" w:noHBand="0" w:noVBand="0" w:val="0020"/>
        <w:jc w:val="start"/>
      </w:tblPr>
      <w:tblGrid>
        <w:gridCol w:w="1466"/>
        <w:gridCol w:w="2346"/>
        <w:gridCol w:w="2053"/>
        <w:gridCol w:w="2053"/>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Firma</w:t>
            </w:r>
          </w:p>
        </w:tc>
        <w:tc>
          <w:tcPr/>
          <w:p>
            <w:pPr>
              <w:pStyle w:val="Compact"/>
              <w:jc w:val="left"/>
            </w:pPr>
            <w:r>
              <w:t xml:space="preserve">Fecha</w:t>
            </w:r>
          </w:p>
        </w:tc>
      </w:tr>
      <w:tr>
        <w:tc>
          <w:tcPr/>
          <w:p>
            <w:pPr>
              <w:pStyle w:val="Compact"/>
              <w:jc w:val="left"/>
            </w:pPr>
            <w:r>
              <w:t xml:space="preserve">Jefe de Proyecto</w:t>
            </w:r>
          </w:p>
        </w:tc>
        <w:tc>
          <w:tcPr/>
          <w:p>
            <w:pPr>
              <w:pStyle w:val="Compact"/>
              <w:jc w:val="left"/>
            </w:pPr>
            <w:r>
              <w:t xml:space="preserve">________________________</w:t>
            </w:r>
          </w:p>
        </w:tc>
        <w:tc>
          <w:tcPr/>
          <w:p>
            <w:pPr>
              <w:pStyle w:val="Compact"/>
              <w:jc w:val="left"/>
            </w:pPr>
            <w:r>
              <w:t xml:space="preserve">_________</w:t>
            </w:r>
          </w:p>
        </w:tc>
        <w:tc>
          <w:tcPr/>
          <w:p>
            <w:pPr>
              <w:pStyle w:val="Compact"/>
              <w:jc w:val="left"/>
            </w:pPr>
            <w:r>
              <w:t xml:space="preserve">________</w:t>
            </w:r>
          </w:p>
        </w:tc>
      </w:tr>
      <w:tr>
        <w:tc>
          <w:tcPr/>
          <w:p>
            <w:pPr>
              <w:pStyle w:val="Compact"/>
              <w:jc w:val="left"/>
            </w:pPr>
            <w:r>
              <w:t xml:space="preserve">Líder técnico</w:t>
            </w:r>
          </w:p>
        </w:tc>
        <w:tc>
          <w:tcPr/>
          <w:p>
            <w:pPr>
              <w:pStyle w:val="Compact"/>
              <w:jc w:val="left"/>
            </w:pPr>
            <w:r>
              <w:t xml:space="preserve">________________________</w:t>
            </w:r>
          </w:p>
        </w:tc>
        <w:tc>
          <w:tcPr/>
          <w:p>
            <w:pPr>
              <w:pStyle w:val="Compact"/>
              <w:jc w:val="left"/>
            </w:pPr>
            <w:r>
              <w:t xml:space="preserve">_________</w:t>
            </w:r>
          </w:p>
        </w:tc>
        <w:tc>
          <w:tcPr/>
          <w:p>
            <w:pPr>
              <w:pStyle w:val="Compact"/>
              <w:jc w:val="left"/>
            </w:pPr>
            <w:r>
              <w:t xml:space="preserve">________</w:t>
            </w:r>
          </w:p>
        </w:tc>
      </w:tr>
      <w:tr>
        <w:tc>
          <w:tcPr/>
          <w:p>
            <w:pPr>
              <w:pStyle w:val="Compact"/>
              <w:jc w:val="left"/>
            </w:pPr>
            <w:r>
              <w:t xml:space="preserve">Responsable de calidad</w:t>
            </w:r>
          </w:p>
        </w:tc>
        <w:tc>
          <w:tcPr/>
          <w:p>
            <w:pPr>
              <w:pStyle w:val="Compact"/>
              <w:jc w:val="left"/>
            </w:pPr>
            <w:r>
              <w:t xml:space="preserve">________________________</w:t>
            </w:r>
          </w:p>
        </w:tc>
        <w:tc>
          <w:tcPr/>
          <w:p>
            <w:pPr>
              <w:pStyle w:val="Compact"/>
              <w:jc w:val="left"/>
            </w:pPr>
            <w:r>
              <w:t xml:space="preserve">_________</w:t>
            </w:r>
          </w:p>
        </w:tc>
        <w:tc>
          <w:tcPr/>
          <w:p>
            <w:pPr>
              <w:pStyle w:val="Compact"/>
              <w:jc w:val="left"/>
            </w:pPr>
            <w:r>
              <w:t xml:space="preserve">________</w:t>
            </w:r>
          </w:p>
        </w:tc>
      </w:tr>
      <w:tr>
        <w:tc>
          <w:tcPr/>
          <w:p>
            <w:pPr>
              <w:pStyle w:val="Compact"/>
              <w:jc w:val="left"/>
            </w:pPr>
            <w:r>
              <w:t xml:space="preserve">Docente revisor</w:t>
            </w:r>
          </w:p>
        </w:tc>
        <w:tc>
          <w:tcPr/>
          <w:p>
            <w:pPr>
              <w:pStyle w:val="Compact"/>
              <w:jc w:val="left"/>
            </w:pPr>
            <w:r>
              <w:t xml:space="preserve">Albeiro Espinosa Bedoya</w:t>
            </w:r>
          </w:p>
        </w:tc>
        <w:tc>
          <w:tcPr/>
          <w:p>
            <w:pPr>
              <w:pStyle w:val="Compact"/>
              <w:jc w:val="left"/>
            </w:pPr>
            <w:r>
              <w:t xml:space="preserve">_________</w:t>
            </w:r>
          </w:p>
        </w:tc>
        <w:tc>
          <w:tcPr/>
          <w:p>
            <w:pPr>
              <w:pStyle w:val="Compact"/>
              <w:jc w:val="left"/>
            </w:pPr>
            <w:r>
              <w:t xml:space="preserve">________</w:t>
            </w:r>
          </w:p>
        </w:tc>
      </w:tr>
    </w:tbl>
    <w:p>
      <w:r>
        <w:pict>
          <v:rect style="width:0;height:1.5pt" o:hralign="center" o:hrstd="t" o:hr="t"/>
        </w:pict>
      </w:r>
    </w:p>
    <w:bookmarkEnd w:id="21"/>
    <w:bookmarkStart w:id="22" w:name="historial-de-cambios"/>
    <w:p>
      <w:pPr>
        <w:pStyle w:val="Heading2"/>
      </w:pPr>
      <w:r>
        <w:t xml:space="preserve">Historial de cambios</w:t>
      </w:r>
    </w:p>
    <w:tbl>
      <w:tblPr>
        <w:tblStyle w:val="Table"/>
        <w:tblW w:type="pct" w:w="5000"/>
        <w:tblLook w:firstRow="1" w:lastRow="0" w:firstColumn="0" w:lastColumn="0" w:noHBand="0" w:noVBand="0" w:val="0020"/>
        <w:jc w:val="start"/>
      </w:tblPr>
      <w:tblGrid>
        <w:gridCol w:w="1168"/>
        <w:gridCol w:w="908"/>
        <w:gridCol w:w="2726"/>
        <w:gridCol w:w="3116"/>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Páginas modificadas</w:t>
            </w:r>
          </w:p>
        </w:tc>
        <w:tc>
          <w:tcPr/>
          <w:p>
            <w:pPr>
              <w:pStyle w:val="Compact"/>
              <w:jc w:val="left"/>
            </w:pPr>
            <w:r>
              <w:t xml:space="preserve">Descripción del cambio</w:t>
            </w:r>
          </w:p>
        </w:tc>
      </w:tr>
      <w:tr>
        <w:tc>
          <w:tcPr/>
          <w:p>
            <w:pPr>
              <w:pStyle w:val="Compact"/>
              <w:jc w:val="left"/>
            </w:pPr>
            <w:r>
              <w:t xml:space="preserve">1.0</w:t>
            </w:r>
          </w:p>
        </w:tc>
        <w:tc>
          <w:tcPr/>
          <w:p>
            <w:pPr>
              <w:pStyle w:val="Compact"/>
              <w:jc w:val="left"/>
            </w:pPr>
            <w:r>
              <w:t xml:space="preserve">2026-05-10</w:t>
            </w:r>
          </w:p>
        </w:tc>
        <w:tc>
          <w:tcPr/>
          <w:p>
            <w:pPr>
              <w:pStyle w:val="Compact"/>
              <w:jc w:val="left"/>
            </w:pPr>
            <w:r>
              <w:t xml:space="preserve">Todas</w:t>
            </w:r>
          </w:p>
        </w:tc>
        <w:tc>
          <w:tcPr/>
          <w:p>
            <w:pPr>
              <w:pStyle w:val="Compact"/>
              <w:jc w:val="left"/>
            </w:pPr>
            <w:r>
              <w:t xml:space="preserve">Versión inicial del PMP — Entregable 1 del curso</w:t>
            </w:r>
          </w:p>
        </w:tc>
      </w:tr>
      <w:tr>
        <w:tc>
          <w:tcPr/>
          <w:p>
            <w:pPr>
              <w:pStyle w:val="Compact"/>
              <w:jc w:val="left"/>
            </w:pPr>
            <w:r>
              <w:t xml:space="preserve">2.0</w:t>
            </w:r>
          </w:p>
        </w:tc>
        <w:tc>
          <w:tcPr/>
          <w:p>
            <w:pPr>
              <w:pStyle w:val="Compact"/>
              <w:jc w:val="left"/>
            </w:pPr>
            <w:r>
              <w:t xml:space="preserve">2026-06-24</w:t>
            </w:r>
          </w:p>
        </w:tc>
        <w:tc>
          <w:tcPr/>
          <w:p>
            <w:pPr>
              <w:pStyle w:val="Compact"/>
              <w:jc w:val="left"/>
            </w:pPr>
            <w:r>
              <w:t xml:space="preserve">§5.2, §5.3, §4.5, §4.6, §5.9, §5.10, §8.2</w:t>
            </w:r>
          </w:p>
        </w:tc>
        <w:tc>
          <w:tcPr/>
          <w:p>
            <w:pPr>
              <w:pStyle w:val="Compact"/>
              <w:jc w:val="left"/>
            </w:pPr>
            <w:r>
              <w:t xml:space="preserve">Ajustes por retroalimentación docente: estimación FPA + UCP, dependencias y camino crítico, riesgos con probabilidad e impacto, presupuesto vinculado a esfuerzo, criterios de aceptación medibles</w:t>
            </w:r>
          </w:p>
        </w:tc>
      </w:tr>
    </w:tbl>
    <w:p>
      <w:r>
        <w:pict>
          <v:rect style="width:0;height:1.5pt" o:hralign="center" o:hrstd="t" o:hr="t"/>
        </w:pict>
      </w:r>
    </w:p>
    <w:bookmarkEnd w:id="22"/>
    <w:bookmarkStart w:id="25" w:name="registro-de-ajustes-al-entregable-1"/>
    <w:p>
      <w:pPr>
        <w:pStyle w:val="Heading2"/>
      </w:pPr>
      <w:r>
        <w:t xml:space="preserve">Registro de Ajustes al Entregable 1</w:t>
      </w:r>
    </w:p>
    <w:p>
      <w:pPr>
        <w:pStyle w:val="BlockText"/>
      </w:pPr>
      <w:r>
        <w:t xml:space="preserve">Esta sección documenta explícitamente los ajustes realizados en respuesta a la retroalimentación recibida del docente sobre la versión 1.0 del PMP (Entregable 1 del curso Calidad de Software 2025-2), de conformidad con el proceso de mejora continua establecido en ISO/IEC 12207.</w:t>
      </w:r>
    </w:p>
    <w:bookmarkStart w:id="23" w:name="Xc991a578609303af641eb886a110975dc606866"/>
    <w:p>
      <w:pPr>
        <w:pStyle w:val="Heading3"/>
      </w:pPr>
      <w:r>
        <w:t xml:space="preserve">Retroalimentación recibida y ajustes realizados</w:t>
      </w:r>
    </w:p>
    <w:tbl>
      <w:tblPr>
        <w:tblStyle w:val="Table"/>
        <w:tblW w:type="pct" w:w="5000"/>
        <w:tblLook w:firstRow="1" w:lastRow="0" w:firstColumn="0" w:lastColumn="0" w:noHBand="0" w:noVBand="0" w:val="0020"/>
        <w:jc w:val="start"/>
      </w:tblPr>
      <w:tblGrid>
        <w:gridCol w:w="212"/>
        <w:gridCol w:w="2687"/>
        <w:gridCol w:w="1626"/>
        <w:gridCol w:w="1838"/>
        <w:gridCol w:w="990"/>
        <w:gridCol w:w="565"/>
      </w:tblGrid>
      <w:tr>
        <w:trPr>
          <w:tblHeader w:val="true"/>
        </w:trPr>
        <w:tc>
          <w:tcPr/>
          <w:p>
            <w:pPr>
              <w:pStyle w:val="Compact"/>
              <w:jc w:val="left"/>
            </w:pPr>
            <w:r>
              <w:t xml:space="preserve">#</w:t>
            </w:r>
          </w:p>
        </w:tc>
        <w:tc>
          <w:tcPr/>
          <w:p>
            <w:pPr>
              <w:pStyle w:val="Compact"/>
              <w:jc w:val="left"/>
            </w:pPr>
            <w:r>
              <w:t xml:space="preserve">Retroalimentación del docente (v1.0)</w:t>
            </w:r>
          </w:p>
        </w:tc>
        <w:tc>
          <w:tcPr/>
          <w:p>
            <w:pPr>
              <w:pStyle w:val="Compact"/>
              <w:jc w:val="left"/>
            </w:pPr>
            <w:r>
              <w:t xml:space="preserve">Sección afectada v1.0</w:t>
            </w:r>
          </w:p>
        </w:tc>
        <w:tc>
          <w:tcPr/>
          <w:p>
            <w:pPr>
              <w:pStyle w:val="Compact"/>
              <w:jc w:val="left"/>
            </w:pPr>
            <w:r>
              <w:t xml:space="preserve">Ajuste realizado en v2.0</w:t>
            </w:r>
          </w:p>
        </w:tc>
        <w:tc>
          <w:tcPr/>
          <w:p>
            <w:pPr>
              <w:pStyle w:val="Compact"/>
              <w:jc w:val="left"/>
            </w:pPr>
            <w:r>
              <w:t xml:space="preserve">Sección v2.0</w:t>
            </w:r>
          </w:p>
        </w:tc>
        <w:tc>
          <w:tcPr/>
          <w:p>
            <w:pPr>
              <w:pStyle w:val="Compact"/>
              <w:jc w:val="left"/>
            </w:pPr>
            <w:r>
              <w:t xml:space="preserve">Estado</w:t>
            </w:r>
          </w:p>
        </w:tc>
      </w:tr>
      <w:tr>
        <w:tc>
          <w:tcPr/>
          <w:p>
            <w:pPr>
              <w:pStyle w:val="Compact"/>
              <w:jc w:val="left"/>
            </w:pPr>
            <w:r>
              <w:t xml:space="preserve">1</w:t>
            </w:r>
          </w:p>
        </w:tc>
        <w:tc>
          <w:tcPr/>
          <w:p>
            <w:pPr>
              <w:pStyle w:val="Compact"/>
              <w:jc w:val="left"/>
            </w:pPr>
            <w:r>
              <w:rPr>
                <w:bCs/>
                <w:b/>
              </w:rPr>
              <w:t xml:space="preserve">Estimación sin metodología formal:</w:t>
            </w:r>
            <w:r>
              <w:t xml:space="preserve"> </w:t>
            </w:r>
            <w:r>
              <w:t xml:space="preserve">la sección de estimación listaba Story Points pero no aplicaba los métodos vistos en clase (FPA – IFPUG, UCP). No se apreciaban cálculos de Puntos de Función ni de Puntos de Caso de Uso; tampoco se justificaba la velocidad del equipo.</w:t>
            </w:r>
          </w:p>
        </w:tc>
        <w:tc>
          <w:tcPr/>
          <w:p>
            <w:pPr>
              <w:pStyle w:val="Compact"/>
              <w:jc w:val="left"/>
            </w:pPr>
            <w:r>
              <w:t xml:space="preserve">§5.2</w:t>
            </w:r>
          </w:p>
        </w:tc>
        <w:tc>
          <w:tcPr/>
          <w:p>
            <w:pPr>
              <w:pStyle w:val="Compact"/>
              <w:jc w:val="left"/>
            </w:pPr>
            <w:r>
              <w:t xml:space="preserve">Sección completamente reescrita con: (a) FPA completo — clasificación de ILF, EIF, EI, EO, EQ con complejidades, UFP=151, VAF=1,12 (14 factores TDI=47), FP=169, factor de productividad 12 h/FP, E_FPA=2.028 h; (b) UCP completo — 6 actores UAW=13, 11 casos de uso UUCW=95, UUCP=108, 13 factores TCF=1,08, 8 factores EF=0,935, UCP=109, PF=21,3 h/UCP, E_UCP=2.322 h; (c) consolidación — promedio 2.175 h con diferencia &lt; 15 %; (d) Story Points — velocidad 20 SP/sprint justificada con cálculo de capacidad neta.</w:t>
            </w:r>
          </w:p>
        </w:tc>
        <w:tc>
          <w:tcPr/>
          <w:p>
            <w:pPr>
              <w:pStyle w:val="Compact"/>
              <w:jc w:val="left"/>
            </w:pPr>
            <w:r>
              <w:t xml:space="preserve">§5.2.1 – §5.2.4</w:t>
            </w:r>
          </w:p>
        </w:tc>
        <w:tc>
          <w:tcPr/>
          <w:p>
            <w:pPr>
              <w:pStyle w:val="Compact"/>
              <w:jc w:val="left"/>
            </w:pPr>
            <w:r>
              <w:t xml:space="preserve">✅ Completado</w:t>
            </w:r>
          </w:p>
        </w:tc>
      </w:tr>
      <w:tr>
        <w:tc>
          <w:tcPr/>
          <w:p>
            <w:pPr>
              <w:pStyle w:val="Compact"/>
              <w:jc w:val="left"/>
            </w:pPr>
            <w:r>
              <w:t xml:space="preserve">2</w:t>
            </w:r>
          </w:p>
        </w:tc>
        <w:tc>
          <w:tcPr/>
          <w:p>
            <w:pPr>
              <w:pStyle w:val="Compact"/>
              <w:jc w:val="left"/>
            </w:pPr>
            <w:r>
              <w:rPr>
                <w:bCs/>
                <w:b/>
              </w:rPr>
              <w:t xml:space="preserve">Sin dependencias entre actividades:</w:t>
            </w:r>
            <w:r>
              <w:t xml:space="preserve"> </w:t>
            </w:r>
            <w:r>
              <w:t xml:space="preserve">el cronograma presentaba actividades por mes pero sin relaciones de precedencia ni identificación del camino crítico. Imposible determinar qué actividades son críticas para la fecha de entrega.</w:t>
            </w:r>
          </w:p>
        </w:tc>
        <w:tc>
          <w:tcPr/>
          <w:p>
            <w:pPr>
              <w:pStyle w:val="Compact"/>
              <w:jc w:val="left"/>
            </w:pPr>
            <w:r>
              <w:t xml:space="preserve">§5.6 / §5.7</w:t>
            </w:r>
          </w:p>
        </w:tc>
        <w:tc>
          <w:tcPr/>
          <w:p>
            <w:pPr>
              <w:pStyle w:val="Compact"/>
              <w:jc w:val="left"/>
            </w:pPr>
            <w:r>
              <w:t xml:space="preserve">Se agregó sección §5.10 con tabla de 22 actividades (A01–A22), identificación de predecesoras por ID, mes de ejecución y marcado de actividades críticas (★). Camino crítico identificado: A01→A02→A03→A04→A08→A09→A10→A12→A13→A14→A16→A19→A20→A21.</w:t>
            </w:r>
          </w:p>
        </w:tc>
        <w:tc>
          <w:tcPr/>
          <w:p>
            <w:pPr>
              <w:pStyle w:val="Compact"/>
              <w:jc w:val="left"/>
            </w:pPr>
            <w:r>
              <w:t xml:space="preserve">§5.10</w:t>
            </w:r>
          </w:p>
        </w:tc>
        <w:tc>
          <w:tcPr/>
          <w:p>
            <w:pPr>
              <w:pStyle w:val="Compact"/>
              <w:jc w:val="left"/>
            </w:pPr>
            <w:r>
              <w:t xml:space="preserve">✅ Completado</w:t>
            </w:r>
          </w:p>
        </w:tc>
      </w:tr>
      <w:tr>
        <w:tc>
          <w:tcPr/>
          <w:p>
            <w:pPr>
              <w:pStyle w:val="Compact"/>
              <w:jc w:val="left"/>
            </w:pPr>
            <w:r>
              <w:t xml:space="preserve">3</w:t>
            </w:r>
          </w:p>
        </w:tc>
        <w:tc>
          <w:tcPr/>
          <w:p>
            <w:pPr>
              <w:pStyle w:val="Compact"/>
              <w:jc w:val="left"/>
            </w:pPr>
            <w:r>
              <w:rPr>
                <w:bCs/>
                <w:b/>
              </w:rPr>
              <w:t xml:space="preserve">Riesgos superficiales:</w:t>
            </w:r>
            <w:r>
              <w:t xml:space="preserve"> </w:t>
            </w:r>
            <w:r>
              <w:t xml:space="preserve">los riesgos eran listados sin cuantificar probabilidad ni impacto. No se diferenciaba entre riesgos de alta y baja severidad. Las estrategias de mitigación eran genéricas.</w:t>
            </w:r>
          </w:p>
        </w:tc>
        <w:tc>
          <w:tcPr/>
          <w:p>
            <w:pPr>
              <w:pStyle w:val="Compact"/>
              <w:jc w:val="left"/>
            </w:pPr>
            <w:r>
              <w:t xml:space="preserve">§8.2</w:t>
            </w:r>
          </w:p>
        </w:tc>
        <w:tc>
          <w:tcPr/>
          <w:p>
            <w:pPr>
              <w:pStyle w:val="Compact"/>
              <w:jc w:val="left"/>
            </w:pPr>
            <w:r>
              <w:t xml:space="preserve">Registro de riesgos actualizado con 7 riesgos (R01–R07), cada uno con: probabilidad (Alta/Media/Baja), impacto (Alto/Medio/Bajo), severidad calculada, estrategia específica (Mitigar/Contingencia/Aceptar) y responsable asignado.</w:t>
            </w:r>
          </w:p>
        </w:tc>
        <w:tc>
          <w:tcPr/>
          <w:p>
            <w:pPr>
              <w:pStyle w:val="Compact"/>
              <w:jc w:val="left"/>
            </w:pPr>
            <w:r>
              <w:t xml:space="preserve">§8.2</w:t>
            </w:r>
          </w:p>
        </w:tc>
        <w:tc>
          <w:tcPr/>
          <w:p>
            <w:pPr>
              <w:pStyle w:val="Compact"/>
              <w:jc w:val="left"/>
            </w:pPr>
            <w:r>
              <w:t xml:space="preserve">✅ Completado</w:t>
            </w:r>
          </w:p>
        </w:tc>
      </w:tr>
      <w:tr>
        <w:tc>
          <w:tcPr/>
          <w:p>
            <w:pPr>
              <w:pStyle w:val="Compact"/>
              <w:jc w:val="left"/>
            </w:pPr>
            <w:r>
              <w:t xml:space="preserve">4</w:t>
            </w:r>
          </w:p>
        </w:tc>
        <w:tc>
          <w:tcPr/>
          <w:p>
            <w:pPr>
              <w:pStyle w:val="Compact"/>
              <w:jc w:val="left"/>
            </w:pPr>
            <w:r>
              <w:rPr>
                <w:bCs/>
                <w:b/>
              </w:rPr>
              <w:t xml:space="preserve">Presupuesto desconectado del esfuerzo:</w:t>
            </w:r>
            <w:r>
              <w:t xml:space="preserve"> </w:t>
            </w:r>
            <w:r>
              <w:t xml:space="preserve">la tabla de presupuesto no tenía relación con las horas estimadas. No era posible verificar que el cronograma y el presupuesto fueran coherentes entre sí.</w:t>
            </w:r>
          </w:p>
        </w:tc>
        <w:tc>
          <w:tcPr/>
          <w:p>
            <w:pPr>
              <w:pStyle w:val="Compact"/>
              <w:jc w:val="left"/>
            </w:pPr>
            <w:r>
              <w:t xml:space="preserve">§5.9</w:t>
            </w:r>
          </w:p>
        </w:tc>
        <w:tc>
          <w:tcPr/>
          <w:p>
            <w:pPr>
              <w:pStyle w:val="Compact"/>
              <w:jc w:val="left"/>
            </w:pPr>
            <w:r>
              <w:t xml:space="preserve">Sección actualizada con distribución de horas por fase (coherente con los porcentajes de FPA), vinculación explícita de horas a costos, cálculo de costo de oportunidad a tarifa junior ($8 USD/h = $17.400 USD) y tabla completa que conecta % presupuesto, USD y horas FPA.</w:t>
            </w:r>
          </w:p>
        </w:tc>
        <w:tc>
          <w:tcPr/>
          <w:p>
            <w:pPr>
              <w:pStyle w:val="Compact"/>
              <w:jc w:val="left"/>
            </w:pPr>
            <w:r>
              <w:t xml:space="preserve">§5.9</w:t>
            </w:r>
          </w:p>
        </w:tc>
        <w:tc>
          <w:tcPr/>
          <w:p>
            <w:pPr>
              <w:pStyle w:val="Compact"/>
              <w:jc w:val="left"/>
            </w:pPr>
            <w:r>
              <w:t xml:space="preserve">✅ Completado</w:t>
            </w:r>
          </w:p>
        </w:tc>
      </w:tr>
      <w:tr>
        <w:tc>
          <w:tcPr/>
          <w:p>
            <w:pPr>
              <w:pStyle w:val="Compact"/>
              <w:jc w:val="left"/>
            </w:pPr>
            <w:r>
              <w:t xml:space="preserve">5</w:t>
            </w:r>
          </w:p>
        </w:tc>
        <w:tc>
          <w:tcPr/>
          <w:p>
            <w:pPr>
              <w:pStyle w:val="Compact"/>
              <w:jc w:val="left"/>
            </w:pPr>
            <w:r>
              <w:rPr>
                <w:bCs/>
                <w:b/>
              </w:rPr>
              <w:t xml:space="preserve">Criterios de aceptación vagos:</w:t>
            </w:r>
            <w:r>
              <w:t xml:space="preserve"> </w:t>
            </w:r>
            <w:r>
              <w:t xml:space="preserve">los criterios de aceptación del producto usaban expresiones no medibles:</w:t>
            </w:r>
            <w:r>
              <w:t xml:space="preserve"> </w:t>
            </w:r>
            <w:r>
              <w:t xml:space="preserve">“</w:t>
            </w:r>
            <w:r>
              <w:t xml:space="preserve">el sistema debe ser rápido</w:t>
            </w:r>
            <w:r>
              <w:t xml:space="preserve">”</w:t>
            </w:r>
            <w:r>
              <w:t xml:space="preserve">,</w:t>
            </w:r>
            <w:r>
              <w:t xml:space="preserve"> </w:t>
            </w:r>
            <w:r>
              <w:t xml:space="preserve">“</w:t>
            </w:r>
            <w:r>
              <w:t xml:space="preserve">la interfaz debe ser amigable</w:t>
            </w:r>
            <w:r>
              <w:t xml:space="preserve">”</w:t>
            </w:r>
            <w:r>
              <w:t xml:space="preserve">. No se podía determinar cuándo el sistema estaría listo para entrega.</w:t>
            </w:r>
          </w:p>
        </w:tc>
        <w:tc>
          <w:tcPr/>
          <w:p>
            <w:pPr>
              <w:pStyle w:val="Compact"/>
              <w:jc w:val="left"/>
            </w:pPr>
            <w:r>
              <w:t xml:space="preserve">§4.5</w:t>
            </w:r>
          </w:p>
        </w:tc>
        <w:tc>
          <w:tcPr/>
          <w:p>
            <w:pPr>
              <w:pStyle w:val="Compact"/>
              <w:jc w:val="left"/>
            </w:pPr>
            <w:r>
              <w:t xml:space="preserve">Criterios de aceptación reemplazados por métricas cuantitativas y verificables: tiempo de respuesta ≤ 2 s, tiempo de carga ≤ 3 s, disponibilidad ≥ 99 %, satisfacción ≥ 85 % (encuesta), cobertura de pruebas unitarias ≥ 80 %, 0 defectos críticos abiertos en entrega.</w:t>
            </w:r>
          </w:p>
        </w:tc>
        <w:tc>
          <w:tcPr/>
          <w:p>
            <w:pPr>
              <w:pStyle w:val="Compact"/>
              <w:jc w:val="left"/>
            </w:pPr>
            <w:r>
              <w:t xml:space="preserve">§4.5</w:t>
            </w:r>
          </w:p>
        </w:tc>
        <w:tc>
          <w:tcPr/>
          <w:p>
            <w:pPr>
              <w:pStyle w:val="Compact"/>
              <w:jc w:val="left"/>
            </w:pPr>
            <w:r>
              <w:t xml:space="preserve">✅ Completado</w:t>
            </w:r>
          </w:p>
        </w:tc>
      </w:tr>
      <w:tr>
        <w:tc>
          <w:tcPr/>
          <w:p>
            <w:pPr>
              <w:pStyle w:val="Compact"/>
              <w:jc w:val="left"/>
            </w:pPr>
            <w:r>
              <w:t xml:space="preserve">6</w:t>
            </w:r>
          </w:p>
        </w:tc>
        <w:tc>
          <w:tcPr/>
          <w:p>
            <w:pPr>
              <w:pStyle w:val="Compact"/>
              <w:jc w:val="left"/>
            </w:pPr>
            <w:r>
              <w:rPr>
                <w:bCs/>
                <w:b/>
              </w:rPr>
              <w:t xml:space="preserve">Organización del proyecto poco detallada:</w:t>
            </w:r>
            <w:r>
              <w:t xml:space="preserve"> </w:t>
            </w:r>
            <w:r>
              <w:t xml:space="preserve">los roles eran mencionados pero sin descripción de responsabilidades ni jerarquía de autoridad. No quedaba claro quién tomaba decisiones en cada área.</w:t>
            </w:r>
          </w:p>
        </w:tc>
        <w:tc>
          <w:tcPr/>
          <w:p>
            <w:pPr>
              <w:pStyle w:val="Compact"/>
              <w:jc w:val="left"/>
            </w:pPr>
            <w:r>
              <w:t xml:space="preserve">§4.6</w:t>
            </w:r>
          </w:p>
        </w:tc>
        <w:tc>
          <w:tcPr/>
          <w:p>
            <w:pPr>
              <w:pStyle w:val="Compact"/>
              <w:jc w:val="left"/>
            </w:pPr>
            <w:r>
              <w:t xml:space="preserve">Organigrama actualizado con jerarquía clara, tabla de autoridades y responsabilidades por rol (Jefe de Proyecto, Líder Frontend, Líder Backend, QA, UX/UI) y descripción de interfaces externas e internas.</w:t>
            </w:r>
          </w:p>
        </w:tc>
        <w:tc>
          <w:tcPr/>
          <w:p>
            <w:pPr>
              <w:pStyle w:val="Compact"/>
              <w:jc w:val="left"/>
            </w:pPr>
            <w:r>
              <w:t xml:space="preserve">§4.6</w:t>
            </w:r>
          </w:p>
        </w:tc>
        <w:tc>
          <w:tcPr/>
          <w:p>
            <w:pPr>
              <w:pStyle w:val="Compact"/>
              <w:jc w:val="left"/>
            </w:pPr>
            <w:r>
              <w:t xml:space="preserve">✅ Completado</w:t>
            </w:r>
          </w:p>
        </w:tc>
      </w:tr>
      <w:tr>
        <w:tc>
          <w:tcPr/>
          <w:p>
            <w:pPr>
              <w:pStyle w:val="Compact"/>
              <w:jc w:val="left"/>
            </w:pPr>
            <w:r>
              <w:t xml:space="preserve">7</w:t>
            </w:r>
          </w:p>
        </w:tc>
        <w:tc>
          <w:tcPr/>
          <w:p>
            <w:pPr>
              <w:pStyle w:val="Compact"/>
              <w:jc w:val="left"/>
            </w:pPr>
            <w:r>
              <w:rPr>
                <w:bCs/>
                <w:b/>
              </w:rPr>
              <w:t xml:space="preserve">Estructura ISO 16326 incompleta:</w:t>
            </w:r>
            <w:r>
              <w:t xml:space="preserve"> </w:t>
            </w:r>
            <w:r>
              <w:t xml:space="preserve">faltaban subcláusulas requeridas por la norma como plan de capacitación (4.4), plan de infraestructura (4.3), plan de cierre (6.6), gestión de configuración (8.3) y gestión de la información (8.4).</w:t>
            </w:r>
          </w:p>
        </w:tc>
        <w:tc>
          <w:tcPr/>
          <w:p>
            <w:pPr>
              <w:pStyle w:val="Compact"/>
              <w:jc w:val="left"/>
            </w:pPr>
            <w:r>
              <w:t xml:space="preserve">Múltiples</w:t>
            </w:r>
          </w:p>
        </w:tc>
        <w:tc>
          <w:tcPr/>
          <w:p>
            <w:pPr>
              <w:pStyle w:val="Compact"/>
              <w:jc w:val="left"/>
            </w:pPr>
            <w:r>
              <w:t xml:space="preserve">Se añadieron secciones §4.3 (infraestructura tecnológica), §4.4 (métodos y herramientas), §5.3 (plan de personal), §5.4 (adquisición de recursos), §5.5 (capacitación del equipo), §6.3 (control del cronograma con SPI), §6.4 (control del presupuesto con CPI), §6.6 (plan de cierre), §8.3 (gestión de configuración – GitFlow, baseline, CCB) y §8.4 (gestión de la información).</w:t>
            </w:r>
          </w:p>
        </w:tc>
        <w:tc>
          <w:tcPr/>
          <w:p>
            <w:pPr>
              <w:pStyle w:val="Compact"/>
              <w:jc w:val="left"/>
            </w:pPr>
            <w:r>
              <w:t xml:space="preserve">§4.3 – §8.4</w:t>
            </w:r>
          </w:p>
        </w:tc>
        <w:tc>
          <w:tcPr/>
          <w:p>
            <w:pPr>
              <w:pStyle w:val="Compact"/>
              <w:jc w:val="left"/>
            </w:pPr>
            <w:r>
              <w:t xml:space="preserve">✅ Completado</w:t>
            </w:r>
          </w:p>
        </w:tc>
      </w:tr>
    </w:tbl>
    <w:bookmarkEnd w:id="23"/>
    <w:bookmarkStart w:id="24" w:name="resumen-de-mejoras-incorporadas"/>
    <w:p>
      <w:pPr>
        <w:pStyle w:val="Heading3"/>
      </w:pPr>
      <w:r>
        <w:t xml:space="preserve">Resumen de mejoras incorporadas</w:t>
      </w:r>
    </w:p>
    <w:tbl>
      <w:tblPr>
        <w:tblStyle w:val="Table"/>
        <w:tblW w:type="pct" w:w="5000"/>
        <w:tblLook w:firstRow="1" w:lastRow="0" w:firstColumn="0" w:lastColumn="0" w:noHBand="0" w:noVBand="0" w:val="0020"/>
        <w:jc w:val="start"/>
      </w:tblPr>
      <w:tblGrid>
        <w:gridCol w:w="3017"/>
        <w:gridCol w:w="2451"/>
        <w:gridCol w:w="2451"/>
      </w:tblGrid>
      <w:tr>
        <w:trPr>
          <w:tblHeader w:val="true"/>
        </w:trPr>
        <w:tc>
          <w:tcPr/>
          <w:p>
            <w:pPr>
              <w:pStyle w:val="Compact"/>
              <w:jc w:val="left"/>
            </w:pPr>
            <w:r>
              <w:t xml:space="preserve">Área de mejora</w:t>
            </w:r>
          </w:p>
        </w:tc>
        <w:tc>
          <w:tcPr/>
          <w:p>
            <w:pPr>
              <w:pStyle w:val="Compact"/>
              <w:jc w:val="left"/>
            </w:pPr>
            <w:r>
              <w:t xml:space="preserve">Estado v1.0</w:t>
            </w:r>
          </w:p>
        </w:tc>
        <w:tc>
          <w:tcPr/>
          <w:p>
            <w:pPr>
              <w:pStyle w:val="Compact"/>
              <w:jc w:val="left"/>
            </w:pPr>
            <w:r>
              <w:t xml:space="preserve">Estado v2.0</w:t>
            </w:r>
          </w:p>
        </w:tc>
      </w:tr>
      <w:tr>
        <w:tc>
          <w:tcPr/>
          <w:p>
            <w:pPr>
              <w:pStyle w:val="Compact"/>
              <w:jc w:val="left"/>
            </w:pPr>
            <w:r>
              <w:t xml:space="preserve">Estimación de esfuerzo (FPA)</w:t>
            </w:r>
          </w:p>
        </w:tc>
        <w:tc>
          <w:tcPr/>
          <w:p>
            <w:pPr>
              <w:pStyle w:val="Compact"/>
              <w:jc w:val="left"/>
            </w:pPr>
            <w:r>
              <w:t xml:space="preserve">Ausente</w:t>
            </w:r>
          </w:p>
        </w:tc>
        <w:tc>
          <w:tcPr/>
          <w:p>
            <w:pPr>
              <w:pStyle w:val="Compact"/>
              <w:jc w:val="left"/>
            </w:pPr>
            <w:r>
              <w:t xml:space="preserve">✅ Completo — 169 FP, 2.028 h</w:t>
            </w:r>
          </w:p>
        </w:tc>
      </w:tr>
      <w:tr>
        <w:tc>
          <w:tcPr/>
          <w:p>
            <w:pPr>
              <w:pStyle w:val="Compact"/>
              <w:jc w:val="left"/>
            </w:pPr>
            <w:r>
              <w:t xml:space="preserve">Estimación de esfuerzo (UCP)</w:t>
            </w:r>
          </w:p>
        </w:tc>
        <w:tc>
          <w:tcPr/>
          <w:p>
            <w:pPr>
              <w:pStyle w:val="Compact"/>
              <w:jc w:val="left"/>
            </w:pPr>
            <w:r>
              <w:t xml:space="preserve">Ausente</w:t>
            </w:r>
          </w:p>
        </w:tc>
        <w:tc>
          <w:tcPr/>
          <w:p>
            <w:pPr>
              <w:pStyle w:val="Compact"/>
              <w:jc w:val="left"/>
            </w:pPr>
            <w:r>
              <w:t xml:space="preserve">✅ Completo — 109 UCP, 2.322 h</w:t>
            </w:r>
          </w:p>
        </w:tc>
      </w:tr>
      <w:tr>
        <w:tc>
          <w:tcPr/>
          <w:p>
            <w:pPr>
              <w:pStyle w:val="Compact"/>
              <w:jc w:val="left"/>
            </w:pPr>
            <w:r>
              <w:t xml:space="preserve">Justificación de velocidad (SP)</w:t>
            </w:r>
          </w:p>
        </w:tc>
        <w:tc>
          <w:tcPr/>
          <w:p>
            <w:pPr>
              <w:pStyle w:val="Compact"/>
              <w:jc w:val="left"/>
            </w:pPr>
            <w:r>
              <w:t xml:space="preserve">Sin justificación</w:t>
            </w:r>
          </w:p>
        </w:tc>
        <w:tc>
          <w:tcPr/>
          <w:p>
            <w:pPr>
              <w:pStyle w:val="Compact"/>
              <w:jc w:val="left"/>
            </w:pPr>
            <w:r>
              <w:t xml:space="preserve">✅ Justificado con cálculo de capacidad neta</w:t>
            </w:r>
          </w:p>
        </w:tc>
      </w:tr>
      <w:tr>
        <w:tc>
          <w:tcPr/>
          <w:p>
            <w:pPr>
              <w:pStyle w:val="Compact"/>
              <w:jc w:val="left"/>
            </w:pPr>
            <w:r>
              <w:t xml:space="preserve">Dependencias entre actividades</w:t>
            </w:r>
          </w:p>
        </w:tc>
        <w:tc>
          <w:tcPr/>
          <w:p>
            <w:pPr>
              <w:pStyle w:val="Compact"/>
              <w:jc w:val="left"/>
            </w:pPr>
            <w:r>
              <w:t xml:space="preserve">Ausentes</w:t>
            </w:r>
          </w:p>
        </w:tc>
        <w:tc>
          <w:tcPr/>
          <w:p>
            <w:pPr>
              <w:pStyle w:val="Compact"/>
              <w:jc w:val="left"/>
            </w:pPr>
            <w:r>
              <w:t xml:space="preserve">✅ 22 actividades con predecesoras</w:t>
            </w:r>
          </w:p>
        </w:tc>
      </w:tr>
      <w:tr>
        <w:tc>
          <w:tcPr/>
          <w:p>
            <w:pPr>
              <w:pStyle w:val="Compact"/>
              <w:jc w:val="left"/>
            </w:pPr>
            <w:r>
              <w:t xml:space="preserve">Camino crítico</w:t>
            </w:r>
          </w:p>
        </w:tc>
        <w:tc>
          <w:tcPr/>
          <w:p>
            <w:pPr>
              <w:pStyle w:val="Compact"/>
              <w:jc w:val="left"/>
            </w:pPr>
            <w:r>
              <w:t xml:space="preserve">Ausente</w:t>
            </w:r>
          </w:p>
        </w:tc>
        <w:tc>
          <w:tcPr/>
          <w:p>
            <w:pPr>
              <w:pStyle w:val="Compact"/>
              <w:jc w:val="left"/>
            </w:pPr>
            <w:r>
              <w:t xml:space="preserve">✅ Identificado (A01→A21)</w:t>
            </w:r>
          </w:p>
        </w:tc>
      </w:tr>
      <w:tr>
        <w:tc>
          <w:tcPr/>
          <w:p>
            <w:pPr>
              <w:pStyle w:val="Compact"/>
              <w:jc w:val="left"/>
            </w:pPr>
            <w:r>
              <w:t xml:space="preserve">Riesgos cuantificados</w:t>
            </w:r>
          </w:p>
        </w:tc>
        <w:tc>
          <w:tcPr/>
          <w:p>
            <w:pPr>
              <w:pStyle w:val="Compact"/>
              <w:jc w:val="left"/>
            </w:pPr>
            <w:r>
              <w:t xml:space="preserve">Superficiales</w:t>
            </w:r>
          </w:p>
        </w:tc>
        <w:tc>
          <w:tcPr/>
          <w:p>
            <w:pPr>
              <w:pStyle w:val="Compact"/>
              <w:jc w:val="left"/>
            </w:pPr>
            <w:r>
              <w:t xml:space="preserve">✅ 7 riesgos con probabilidad, impacto, severidad</w:t>
            </w:r>
          </w:p>
        </w:tc>
      </w:tr>
      <w:tr>
        <w:tc>
          <w:tcPr/>
          <w:p>
            <w:pPr>
              <w:pStyle w:val="Compact"/>
              <w:jc w:val="left"/>
            </w:pPr>
            <w:r>
              <w:t xml:space="preserve">Presupuesto vinculado al esfuerzo</w:t>
            </w:r>
          </w:p>
        </w:tc>
        <w:tc>
          <w:tcPr/>
          <w:p>
            <w:pPr>
              <w:pStyle w:val="Compact"/>
              <w:jc w:val="left"/>
            </w:pPr>
            <w:r>
              <w:t xml:space="preserve">Desconectado</w:t>
            </w:r>
          </w:p>
        </w:tc>
        <w:tc>
          <w:tcPr/>
          <w:p>
            <w:pPr>
              <w:pStyle w:val="Compact"/>
              <w:jc w:val="left"/>
            </w:pPr>
            <w:r>
              <w:t xml:space="preserve">✅ Por fase, coherente con FPA</w:t>
            </w:r>
          </w:p>
        </w:tc>
      </w:tr>
      <w:tr>
        <w:tc>
          <w:tcPr/>
          <w:p>
            <w:pPr>
              <w:pStyle w:val="Compact"/>
              <w:jc w:val="left"/>
            </w:pPr>
            <w:r>
              <w:t xml:space="preserve">Criterios de aceptación medibles</w:t>
            </w:r>
          </w:p>
        </w:tc>
        <w:tc>
          <w:tcPr/>
          <w:p>
            <w:pPr>
              <w:pStyle w:val="Compact"/>
              <w:jc w:val="left"/>
            </w:pPr>
            <w:r>
              <w:t xml:space="preserve">Vagos</w:t>
            </w:r>
          </w:p>
        </w:tc>
        <w:tc>
          <w:tcPr/>
          <w:p>
            <w:pPr>
              <w:pStyle w:val="Compact"/>
              <w:jc w:val="left"/>
            </w:pPr>
            <w:r>
              <w:t xml:space="preserve">✅ 6 métricas cuantitativas</w:t>
            </w:r>
          </w:p>
        </w:tc>
      </w:tr>
      <w:tr>
        <w:tc>
          <w:tcPr/>
          <w:p>
            <w:pPr>
              <w:pStyle w:val="Compact"/>
              <w:jc w:val="left"/>
            </w:pPr>
            <w:r>
              <w:t xml:space="preserve">Estructura ISO 16326 completa</w:t>
            </w:r>
          </w:p>
        </w:tc>
        <w:tc>
          <w:tcPr/>
          <w:p>
            <w:pPr>
              <w:pStyle w:val="Compact"/>
              <w:jc w:val="left"/>
            </w:pPr>
            <w:r>
              <w:t xml:space="preserve">Parcial</w:t>
            </w:r>
          </w:p>
        </w:tc>
        <w:tc>
          <w:tcPr/>
          <w:p>
            <w:pPr>
              <w:pStyle w:val="Compact"/>
              <w:jc w:val="left"/>
            </w:pPr>
            <w:r>
              <w:t xml:space="preserve">✅ Cláusulas 1–8 cubiertas</w:t>
            </w:r>
          </w:p>
        </w:tc>
      </w:tr>
    </w:tbl>
    <w:p>
      <w:r>
        <w:pict>
          <v:rect style="width:0;height:1.5pt" o:hralign="center" o:hrstd="t" o:hr="t"/>
        </w:pict>
      </w:r>
    </w:p>
    <w:bookmarkEnd w:id="24"/>
    <w:bookmarkEnd w:id="25"/>
    <w:bookmarkStart w:id="26" w:name="prefacio"/>
    <w:p>
      <w:pPr>
        <w:pStyle w:val="Heading2"/>
      </w:pPr>
      <w:r>
        <w:t xml:space="preserve">Prefacio</w:t>
      </w:r>
    </w:p>
    <w:p>
      <w:pPr>
        <w:pStyle w:val="FirstParagraph"/>
      </w:pPr>
      <w:r>
        <w:t xml:space="preserve">Este documento es el Plan de Gestión de Proyecto (PMP) para el desarrollo de</w:t>
      </w:r>
      <w:r>
        <w:t xml:space="preserve"> </w:t>
      </w:r>
      <w:r>
        <w:rPr>
          <w:bCs/>
          <w:b/>
        </w:rPr>
        <w:t xml:space="preserve">WasteTrack</w:t>
      </w:r>
      <w:r>
        <w:t xml:space="preserve">, una aplicación móvil y web de gestión de residuos urbanos. Está redactado conforme a la norma</w:t>
      </w:r>
      <w:r>
        <w:t xml:space="preserve"> </w:t>
      </w:r>
      <w:r>
        <w:rPr>
          <w:bCs/>
          <w:b/>
        </w:rPr>
        <w:t xml:space="preserve">ISO/IEC/IEEE 16326:2009</w:t>
      </w:r>
      <w:r>
        <w:t xml:space="preserve"> </w:t>
      </w:r>
      <w:r>
        <w:t xml:space="preserve">y es el documento rector de todas las actividades de planificación, ejecución y control del proyecto.</w:t>
      </w:r>
    </w:p>
    <w:p>
      <w:pPr>
        <w:pStyle w:val="BodyText"/>
      </w:pPr>
      <w:r>
        <w:rPr>
          <w:bCs/>
          <w:b/>
        </w:rPr>
        <w:t xml:space="preserve">Audiencia:</w:t>
      </w:r>
      <w:r>
        <w:t xml:space="preserve"> </w:t>
      </w:r>
      <w:r>
        <w:t xml:space="preserve">Equipo de desarrollo, docente asesor y evaluadores del curso Calidad de Software 2025-2.</w:t>
      </w:r>
    </w:p>
    <w:p>
      <w:pPr>
        <w:pStyle w:val="BodyText"/>
      </w:pPr>
      <w:r>
        <w:t xml:space="preserve">El PMP es un documento vivo; se actualiza ante cambios de alcance, cronograma o recursos y toda revisión queda registrada en el historial de cambios.</w:t>
      </w:r>
    </w:p>
    <w:p>
      <w:r>
        <w:pict>
          <v:rect style="width:0;height:1.5pt" o:hralign="center" o:hrstd="t" o:hr="t"/>
        </w:pict>
      </w:r>
    </w:p>
    <w:bookmarkEnd w:id="26"/>
    <w:bookmarkStart w:id="27" w:name="tabla-de-contenidos"/>
    <w:p>
      <w:pPr>
        <w:pStyle w:val="Heading2"/>
      </w:pPr>
      <w:r>
        <w:t xml:space="preserve">Tabla de contenidos</w:t>
      </w:r>
    </w:p>
    <w:p>
      <w:pPr>
        <w:numPr>
          <w:ilvl w:val="0"/>
          <w:numId w:val="1001"/>
        </w:numPr>
        <w:pStyle w:val="Compact"/>
      </w:pPr>
      <w:r>
        <w:t xml:space="preserve">Resumen del proyecto</w:t>
      </w:r>
      <w:r>
        <w:br/>
      </w:r>
    </w:p>
    <w:p>
      <w:pPr>
        <w:numPr>
          <w:ilvl w:val="0"/>
          <w:numId w:val="1001"/>
        </w:numPr>
        <w:pStyle w:val="Compact"/>
      </w:pPr>
      <w:r>
        <w:t xml:space="preserve">Referencias</w:t>
      </w:r>
      <w:r>
        <w:br/>
      </w:r>
    </w:p>
    <w:p>
      <w:pPr>
        <w:numPr>
          <w:ilvl w:val="0"/>
          <w:numId w:val="1001"/>
        </w:numPr>
        <w:pStyle w:val="Compact"/>
      </w:pPr>
      <w:r>
        <w:t xml:space="preserve">Definiciones</w:t>
      </w:r>
      <w:r>
        <w:br/>
      </w:r>
    </w:p>
    <w:p>
      <w:pPr>
        <w:numPr>
          <w:ilvl w:val="0"/>
          <w:numId w:val="1001"/>
        </w:numPr>
        <w:pStyle w:val="Compact"/>
      </w:pPr>
      <w:r>
        <w:t xml:space="preserve">Contexto del proyecto</w:t>
      </w:r>
      <w:r>
        <w:br/>
      </w:r>
    </w:p>
    <w:p>
      <w:pPr>
        <w:numPr>
          <w:ilvl w:val="0"/>
          <w:numId w:val="1001"/>
        </w:numPr>
        <w:pStyle w:val="Compact"/>
      </w:pPr>
      <w:r>
        <w:t xml:space="preserve">Planificación del proyecto</w:t>
      </w:r>
      <w:r>
        <w:br/>
      </w:r>
    </w:p>
    <w:p>
      <w:pPr>
        <w:numPr>
          <w:ilvl w:val="0"/>
          <w:numId w:val="1001"/>
        </w:numPr>
        <w:pStyle w:val="Compact"/>
      </w:pPr>
      <w:r>
        <w:t xml:space="preserve">Evaluación y control del proyecto</w:t>
      </w:r>
      <w:r>
        <w:br/>
      </w:r>
    </w:p>
    <w:p>
      <w:pPr>
        <w:numPr>
          <w:ilvl w:val="0"/>
          <w:numId w:val="1001"/>
        </w:numPr>
        <w:pStyle w:val="Compact"/>
      </w:pPr>
      <w:r>
        <w:t xml:space="preserve">Entrega del producto</w:t>
      </w:r>
      <w:r>
        <w:br/>
      </w:r>
    </w:p>
    <w:p>
      <w:pPr>
        <w:numPr>
          <w:ilvl w:val="0"/>
          <w:numId w:val="1001"/>
        </w:numPr>
        <w:pStyle w:val="Compact"/>
      </w:pPr>
      <w:r>
        <w:t xml:space="preserve">Planes de procesos de soporte</w:t>
      </w:r>
    </w:p>
    <w:p>
      <w:r>
        <w:pict>
          <v:rect style="width:0;height:1.5pt" o:hralign="center" o:hrstd="t" o:hr="t"/>
        </w:pict>
      </w:r>
    </w:p>
    <w:bookmarkEnd w:id="27"/>
    <w:bookmarkStart w:id="33" w:name="resumen-del-proyecto-cláusula-1-del-pmp"/>
    <w:p>
      <w:pPr>
        <w:pStyle w:val="Heading2"/>
      </w:pPr>
      <w:r>
        <w:t xml:space="preserve">1. Resumen del proyecto (Cláusula 1 del PMP)</w:t>
      </w:r>
    </w:p>
    <w:bookmarkStart w:id="28" w:name="X3b43116644b4f44582898b63b133db7f14d4768"/>
    <w:p>
      <w:pPr>
        <w:pStyle w:val="Heading3"/>
      </w:pPr>
      <w:r>
        <w:t xml:space="preserve">1.1 Propósito, alcance y objetivos (Subcláusula 1.1.1)</w:t>
      </w:r>
    </w:p>
    <w:p>
      <w:pPr>
        <w:pStyle w:val="FirstParagraph"/>
      </w:pPr>
      <w:r>
        <w:rPr>
          <w:bCs/>
          <w:b/>
        </w:rPr>
        <w:t xml:space="preserve">Propósito</w:t>
      </w:r>
      <w:r>
        <w:br/>
      </w:r>
      <w:r>
        <w:t xml:space="preserve">Desarrollar una plataforma digital (web + móvil) que integre a ciudadanos, administradores de residuos y autoridades locales para optimizar la recolección y tratamiento de residuos urbanos, fomentando una cultura de responsabilidad ambiental.</w:t>
      </w:r>
    </w:p>
    <w:p>
      <w:pPr>
        <w:pStyle w:val="BodyText"/>
      </w:pPr>
      <w:r>
        <w:rPr>
          <w:bCs/>
          <w:b/>
        </w:rPr>
        <w:t xml:space="preserve">Alcance</w:t>
      </w:r>
      <w:r>
        <w:br/>
      </w:r>
      <w:r>
        <w:t xml:space="preserve">- Aplicación web y móvil multiplataforma.</w:t>
      </w:r>
      <w:r>
        <w:br/>
      </w:r>
      <w:r>
        <w:t xml:space="preserve">- Área geográfica: ciudad piloto (áreas urbanas).</w:t>
      </w:r>
      <w:r>
        <w:br/>
      </w:r>
      <w:r>
        <w:t xml:space="preserve">- Actores cubiertos: ciudadanos, administradores de residuos, autoridades locales.</w:t>
      </w:r>
      <w:r>
        <w:br/>
      </w:r>
      <w:r>
        <w:t xml:space="preserve">- Excluido: gestión de residuos industriales o rurales; integraciones con sistemas de terceros fuera del piloto.</w:t>
      </w:r>
    </w:p>
    <w:p>
      <w:pPr>
        <w:pStyle w:val="BodyText"/>
      </w:pPr>
      <w:r>
        <w:rPr>
          <w:bCs/>
          <w:b/>
        </w:rPr>
        <w:t xml:space="preserve">Objetivos específicos</w:t>
      </w:r>
    </w:p>
    <w:tbl>
      <w:tblPr>
        <w:tblStyle w:val="Table"/>
        <w:tblW w:type="pct" w:w="5000"/>
        <w:tblLook w:firstRow="1" w:lastRow="0" w:firstColumn="0" w:lastColumn="0" w:noHBand="0" w:noVBand="0" w:val="0020"/>
        <w:jc w:val="start"/>
      </w:tblPr>
      <w:tblGrid>
        <w:gridCol w:w="720"/>
        <w:gridCol w:w="2400"/>
        <w:gridCol w:w="4800"/>
      </w:tblGrid>
      <w:tr>
        <w:trPr>
          <w:tblHeader w:val="true"/>
        </w:trPr>
        <w:tc>
          <w:tcPr/>
          <w:p>
            <w:pPr>
              <w:pStyle w:val="Compact"/>
              <w:jc w:val="left"/>
            </w:pPr>
            <w:r>
              <w:t xml:space="preserve">#</w:t>
            </w:r>
          </w:p>
        </w:tc>
        <w:tc>
          <w:tcPr/>
          <w:p>
            <w:pPr>
              <w:pStyle w:val="Compact"/>
              <w:jc w:val="left"/>
            </w:pPr>
            <w:r>
              <w:t xml:space="preserve">Objetivo</w:t>
            </w:r>
          </w:p>
        </w:tc>
        <w:tc>
          <w:tcPr/>
          <w:p>
            <w:pPr>
              <w:pStyle w:val="Compact"/>
              <w:jc w:val="left"/>
            </w:pPr>
            <w:r>
              <w:t xml:space="preserve">Indicador de éxito</w:t>
            </w:r>
          </w:p>
        </w:tc>
      </w:tr>
      <w:tr>
        <w:tc>
          <w:tcPr/>
          <w:p>
            <w:pPr>
              <w:pStyle w:val="Compact"/>
              <w:jc w:val="left"/>
            </w:pPr>
            <w:r>
              <w:t xml:space="preserve">O1</w:t>
            </w:r>
          </w:p>
        </w:tc>
        <w:tc>
          <w:tcPr/>
          <w:p>
            <w:pPr>
              <w:pStyle w:val="Compact"/>
              <w:jc w:val="left"/>
            </w:pPr>
            <w:r>
              <w:t xml:space="preserve">Crear sistema de notificaciones en tiempo real para recolección</w:t>
            </w:r>
          </w:p>
        </w:tc>
        <w:tc>
          <w:tcPr/>
          <w:p>
            <w:pPr>
              <w:pStyle w:val="Compact"/>
              <w:jc w:val="left"/>
            </w:pPr>
            <w:r>
              <w:t xml:space="preserve">Latencia de notificación ≤ 2 s</w:t>
            </w:r>
          </w:p>
        </w:tc>
      </w:tr>
      <w:tr>
        <w:tc>
          <w:tcPr/>
          <w:p>
            <w:pPr>
              <w:pStyle w:val="Compact"/>
              <w:jc w:val="left"/>
            </w:pPr>
            <w:r>
              <w:t xml:space="preserve">O2</w:t>
            </w:r>
          </w:p>
        </w:tc>
        <w:tc>
          <w:tcPr/>
          <w:p>
            <w:pPr>
              <w:pStyle w:val="Compact"/>
              <w:jc w:val="left"/>
            </w:pPr>
            <w:r>
              <w:t xml:space="preserve">Implementar módulo de información sobre reciclaje y separación</w:t>
            </w:r>
          </w:p>
        </w:tc>
        <w:tc>
          <w:tcPr/>
          <w:p>
            <w:pPr>
              <w:pStyle w:val="Compact"/>
              <w:jc w:val="left"/>
            </w:pPr>
            <w:r>
              <w:t xml:space="preserve">Disponible en versión 1.0</w:t>
            </w:r>
          </w:p>
        </w:tc>
      </w:tr>
      <w:tr>
        <w:tc>
          <w:tcPr/>
          <w:p>
            <w:pPr>
              <w:pStyle w:val="Compact"/>
              <w:jc w:val="left"/>
            </w:pPr>
            <w:r>
              <w:t xml:space="preserve">O3</w:t>
            </w:r>
          </w:p>
        </w:tc>
        <w:tc>
          <w:tcPr/>
          <w:p>
            <w:pPr>
              <w:pStyle w:val="Compact"/>
              <w:jc w:val="left"/>
            </w:pPr>
            <w:r>
              <w:t xml:space="preserve">Implementar sistema de análisis de datos para autoridades</w:t>
            </w:r>
          </w:p>
        </w:tc>
        <w:tc>
          <w:tcPr/>
          <w:p>
            <w:pPr>
              <w:pStyle w:val="Compact"/>
              <w:jc w:val="left"/>
            </w:pPr>
            <w:r>
              <w:t xml:space="preserve">Panel funcional con datos históricos</w:t>
            </w:r>
          </w:p>
        </w:tc>
      </w:tr>
      <w:tr>
        <w:tc>
          <w:tcPr/>
          <w:p>
            <w:pPr>
              <w:pStyle w:val="Compact"/>
              <w:jc w:val="left"/>
            </w:pPr>
            <w:r>
              <w:t xml:space="preserve">O4</w:t>
            </w:r>
          </w:p>
        </w:tc>
        <w:tc>
          <w:tcPr/>
          <w:p>
            <w:pPr>
              <w:pStyle w:val="Compact"/>
              <w:jc w:val="left"/>
            </w:pPr>
            <w:r>
              <w:t xml:space="preserve">Optimizar rutas de recolección</w:t>
            </w:r>
          </w:p>
        </w:tc>
        <w:tc>
          <w:tcPr/>
          <w:p>
            <w:pPr>
              <w:pStyle w:val="Compact"/>
              <w:jc w:val="left"/>
            </w:pPr>
            <w:r>
              <w:t xml:space="preserve">Reducción ≥ 15 % en costos operacionales (piloto)</w:t>
            </w:r>
          </w:p>
        </w:tc>
      </w:tr>
      <w:tr>
        <w:tc>
          <w:tcPr/>
          <w:p>
            <w:pPr>
              <w:pStyle w:val="Compact"/>
              <w:jc w:val="left"/>
            </w:pPr>
            <w:r>
              <w:t xml:space="preserve">O5</w:t>
            </w:r>
          </w:p>
        </w:tc>
        <w:tc>
          <w:tcPr/>
          <w:p>
            <w:pPr>
              <w:pStyle w:val="Compact"/>
              <w:jc w:val="left"/>
            </w:pPr>
            <w:r>
              <w:t xml:space="preserve">Incrementar tasa de reciclaje ciudadano</w:t>
            </w:r>
          </w:p>
        </w:tc>
        <w:tc>
          <w:tcPr/>
          <w:p>
            <w:pPr>
              <w:pStyle w:val="Compact"/>
              <w:jc w:val="left"/>
            </w:pPr>
            <w:r>
              <w:t xml:space="preserve">Incremento medible en ciudad piloto</w:t>
            </w:r>
          </w:p>
        </w:tc>
      </w:tr>
    </w:tbl>
    <w:p>
      <w:r>
        <w:pict>
          <v:rect style="width:0;height:1.5pt" o:hralign="center" o:hrstd="t" o:hr="t"/>
        </w:pict>
      </w:r>
    </w:p>
    <w:bookmarkEnd w:id="28"/>
    <w:bookmarkStart w:id="29" w:name="Xfea6a7670992f47ab8307b3983477837dca697a"/>
    <w:p>
      <w:pPr>
        <w:pStyle w:val="Heading3"/>
      </w:pPr>
      <w:r>
        <w:t xml:space="preserve">1.2 Supuestos y restricciones (Subcláusula 1.1.2)</w:t>
      </w:r>
    </w:p>
    <w:p>
      <w:pPr>
        <w:pStyle w:val="FirstParagraph"/>
      </w:pPr>
      <w:r>
        <w:rPr>
          <w:bCs/>
          <w:b/>
        </w:rPr>
        <w:t xml:space="preserve">Supuestos</w:t>
      </w:r>
      <w:r>
        <w:t xml:space="preserve"> </w:t>
      </w:r>
      <w:r>
        <w:t xml:space="preserve">- El cliente (municipio piloto) provee datos geográficos de rutas actuales.</w:t>
      </w:r>
      <w:r>
        <w:t xml:space="preserve"> </w:t>
      </w:r>
      <w:r>
        <w:t xml:space="preserve">- Los ciudadanos disponen de smartphone con Android ≥ 8.0 o iOS ≥ 13.</w:t>
      </w:r>
      <w:r>
        <w:t xml:space="preserve"> </w:t>
      </w:r>
      <w:r>
        <w:t xml:space="preserve">- El equipo tiene acceso continuo a internet y herramientas de desarrollo.</w:t>
      </w:r>
      <w:r>
        <w:t xml:space="preserve"> </w:t>
      </w:r>
      <w:r>
        <w:t xml:space="preserve">- Los servidores en la nube estarán disponibles desde el mes 3.</w:t>
      </w:r>
    </w:p>
    <w:p>
      <w:pPr>
        <w:pStyle w:val="BodyText"/>
      </w:pPr>
      <w:r>
        <w:rPr>
          <w:bCs/>
          <w:b/>
        </w:rPr>
        <w:t xml:space="preserve">Restricciones</w:t>
      </w:r>
      <w:r>
        <w:t xml:space="preserve"> </w:t>
      </w:r>
      <w:r>
        <w:t xml:space="preserve">- Duración fija:</w:t>
      </w:r>
      <w:r>
        <w:t xml:space="preserve"> </w:t>
      </w:r>
      <w:r>
        <w:rPr>
          <w:bCs/>
          <w:b/>
        </w:rPr>
        <w:t xml:space="preserve">6 meses</w:t>
      </w:r>
      <w:r>
        <w:t xml:space="preserve"> </w:t>
      </w:r>
      <w:r>
        <w:t xml:space="preserve">(enero – junio 2026).</w:t>
      </w:r>
      <w:r>
        <w:t xml:space="preserve"> </w:t>
      </w:r>
      <w:r>
        <w:t xml:space="preserve">- Presupuesto fijo académico; sin contratación externa.</w:t>
      </w:r>
      <w:r>
        <w:t xml:space="preserve"> </w:t>
      </w:r>
      <w:r>
        <w:t xml:space="preserve">- Stack tecnológico definido: React, Node.js, base de datos NoSQL.</w:t>
      </w:r>
      <w:r>
        <w:t xml:space="preserve"> </w:t>
      </w:r>
      <w:r>
        <w:t xml:space="preserve">- El sistema debe cumplir normativas medioambientales locales aplicables.</w:t>
      </w:r>
    </w:p>
    <w:p>
      <w:r>
        <w:pict>
          <v:rect style="width:0;height:1.5pt" o:hralign="center" o:hrstd="t" o:hr="t"/>
        </w:pict>
      </w:r>
    </w:p>
    <w:bookmarkEnd w:id="29"/>
    <w:bookmarkStart w:id="30" w:name="X1211528e2623449146587d1ab93971d699f296b"/>
    <w:p>
      <w:pPr>
        <w:pStyle w:val="Heading3"/>
      </w:pPr>
      <w:r>
        <w:t xml:space="preserve">1.3 Entregables del proyecto (Subcláusula 1.1.3)</w:t>
      </w:r>
    </w:p>
    <w:tbl>
      <w:tblPr>
        <w:tblStyle w:val="Table"/>
        <w:tblW w:type="pct" w:w="5000"/>
        <w:tblLook w:firstRow="1" w:lastRow="0" w:firstColumn="0" w:lastColumn="0" w:noHBand="0" w:noVBand="0" w:val="0020"/>
        <w:jc w:val="start"/>
      </w:tblPr>
      <w:tblGrid>
        <w:gridCol w:w="2436"/>
        <w:gridCol w:w="2640"/>
        <w:gridCol w:w="2843"/>
      </w:tblGrid>
      <w:tr>
        <w:trPr>
          <w:tblHeader w:val="true"/>
        </w:trPr>
        <w:tc>
          <w:tcPr/>
          <w:p>
            <w:pPr>
              <w:pStyle w:val="Compact"/>
              <w:jc w:val="left"/>
            </w:pPr>
            <w:r>
              <w:t xml:space="preserve">Entregable</w:t>
            </w:r>
          </w:p>
        </w:tc>
        <w:tc>
          <w:tcPr/>
          <w:p>
            <w:pPr>
              <w:pStyle w:val="Compact"/>
              <w:jc w:val="left"/>
            </w:pPr>
            <w:r>
              <w:t xml:space="preserve">Descripción</w:t>
            </w:r>
          </w:p>
        </w:tc>
        <w:tc>
          <w:tcPr/>
          <w:p>
            <w:pPr>
              <w:pStyle w:val="Compact"/>
              <w:jc w:val="left"/>
            </w:pPr>
            <w:r>
              <w:t xml:space="preserve">Fecha límite</w:t>
            </w:r>
          </w:p>
        </w:tc>
      </w:tr>
      <w:tr>
        <w:tc>
          <w:tcPr/>
          <w:p>
            <w:pPr>
              <w:pStyle w:val="Compact"/>
              <w:jc w:val="left"/>
            </w:pPr>
            <w:r>
              <w:t xml:space="preserve">E1 – Documento de requisitos</w:t>
            </w:r>
          </w:p>
        </w:tc>
        <w:tc>
          <w:tcPr/>
          <w:p>
            <w:pPr>
              <w:pStyle w:val="Compact"/>
              <w:jc w:val="left"/>
            </w:pPr>
            <w:r>
              <w:t xml:space="preserve">Requisitos funcionales, no funcionales y de calidad completos</w:t>
            </w:r>
          </w:p>
        </w:tc>
        <w:tc>
          <w:tcPr/>
          <w:p>
            <w:pPr>
              <w:pStyle w:val="Compact"/>
              <w:jc w:val="left"/>
            </w:pPr>
            <w:r>
              <w:t xml:space="preserve">Fin mes 1</w:t>
            </w:r>
          </w:p>
        </w:tc>
      </w:tr>
      <w:tr>
        <w:tc>
          <w:tcPr/>
          <w:p>
            <w:pPr>
              <w:pStyle w:val="Compact"/>
              <w:jc w:val="left"/>
            </w:pPr>
            <w:r>
              <w:t xml:space="preserve">E2 – Prototipos UI/UX</w:t>
            </w:r>
          </w:p>
        </w:tc>
        <w:tc>
          <w:tcPr/>
          <w:p>
            <w:pPr>
              <w:pStyle w:val="Compact"/>
              <w:jc w:val="left"/>
            </w:pPr>
            <w:r>
              <w:t xml:space="preserve">Wireframes y mockups validados con usuarios</w:t>
            </w:r>
          </w:p>
        </w:tc>
        <w:tc>
          <w:tcPr/>
          <w:p>
            <w:pPr>
              <w:pStyle w:val="Compact"/>
              <w:jc w:val="left"/>
            </w:pPr>
            <w:r>
              <w:t xml:space="preserve">Fin mes 2</w:t>
            </w:r>
          </w:p>
        </w:tc>
      </w:tr>
      <w:tr>
        <w:tc>
          <w:tcPr/>
          <w:p>
            <w:pPr>
              <w:pStyle w:val="Compact"/>
              <w:jc w:val="left"/>
            </w:pPr>
            <w:r>
              <w:t xml:space="preserve">E3 – Release Alfa</w:t>
            </w:r>
          </w:p>
        </w:tc>
        <w:tc>
          <w:tcPr/>
          <w:p>
            <w:pPr>
              <w:pStyle w:val="Compact"/>
              <w:jc w:val="left"/>
            </w:pPr>
            <w:r>
              <w:t xml:space="preserve">Backend funcional + módulo ciudadanos</w:t>
            </w:r>
          </w:p>
        </w:tc>
        <w:tc>
          <w:tcPr/>
          <w:p>
            <w:pPr>
              <w:pStyle w:val="Compact"/>
              <w:jc w:val="left"/>
            </w:pPr>
            <w:r>
              <w:t xml:space="preserve">Fin mes 3</w:t>
            </w:r>
          </w:p>
        </w:tc>
      </w:tr>
      <w:tr>
        <w:tc>
          <w:tcPr/>
          <w:p>
            <w:pPr>
              <w:pStyle w:val="Compact"/>
              <w:jc w:val="left"/>
            </w:pPr>
            <w:r>
              <w:t xml:space="preserve">E4 – Release Beta</w:t>
            </w:r>
          </w:p>
        </w:tc>
        <w:tc>
          <w:tcPr/>
          <w:p>
            <w:pPr>
              <w:pStyle w:val="Compact"/>
              <w:jc w:val="left"/>
            </w:pPr>
            <w:r>
              <w:t xml:space="preserve">Sistema completo con módulos administrador y autoridades</w:t>
            </w:r>
          </w:p>
        </w:tc>
        <w:tc>
          <w:tcPr/>
          <w:p>
            <w:pPr>
              <w:pStyle w:val="Compact"/>
              <w:jc w:val="left"/>
            </w:pPr>
            <w:r>
              <w:t xml:space="preserve">Fin mes 4</w:t>
            </w:r>
          </w:p>
        </w:tc>
      </w:tr>
      <w:tr>
        <w:tc>
          <w:tcPr/>
          <w:p>
            <w:pPr>
              <w:pStyle w:val="Compact"/>
              <w:jc w:val="left"/>
            </w:pPr>
            <w:r>
              <w:t xml:space="preserve">E5 – Informe de pruebas</w:t>
            </w:r>
          </w:p>
        </w:tc>
        <w:tc>
          <w:tcPr/>
          <w:p>
            <w:pPr>
              <w:pStyle w:val="Compact"/>
              <w:jc w:val="left"/>
            </w:pPr>
            <w:r>
              <w:t xml:space="preserve">Resultados de pruebas unitarias, integración y usuario</w:t>
            </w:r>
          </w:p>
        </w:tc>
        <w:tc>
          <w:tcPr/>
          <w:p>
            <w:pPr>
              <w:pStyle w:val="Compact"/>
              <w:jc w:val="left"/>
            </w:pPr>
            <w:r>
              <w:t xml:space="preserve">Fin mes 5</w:t>
            </w:r>
          </w:p>
        </w:tc>
      </w:tr>
      <w:tr>
        <w:tc>
          <w:tcPr/>
          <w:p>
            <w:pPr>
              <w:pStyle w:val="Compact"/>
              <w:jc w:val="left"/>
            </w:pPr>
            <w:r>
              <w:t xml:space="preserve">E6 – Sistema desplegado</w:t>
            </w:r>
          </w:p>
        </w:tc>
        <w:tc>
          <w:tcPr/>
          <w:p>
            <w:pPr>
              <w:pStyle w:val="Compact"/>
              <w:jc w:val="left"/>
            </w:pPr>
            <w:r>
              <w:t xml:space="preserve">Aplicación en producción en ciudad piloto</w:t>
            </w:r>
          </w:p>
        </w:tc>
        <w:tc>
          <w:tcPr/>
          <w:p>
            <w:pPr>
              <w:pStyle w:val="Compact"/>
              <w:jc w:val="left"/>
            </w:pPr>
            <w:r>
              <w:t xml:space="preserve">Fin mes 6</w:t>
            </w:r>
          </w:p>
        </w:tc>
      </w:tr>
      <w:tr>
        <w:tc>
          <w:tcPr/>
          <w:p>
            <w:pPr>
              <w:pStyle w:val="Compact"/>
              <w:jc w:val="left"/>
            </w:pPr>
            <w:r>
              <w:t xml:space="preserve">E7 – PMP actualizado</w:t>
            </w:r>
          </w:p>
        </w:tc>
        <w:tc>
          <w:tcPr/>
          <w:p>
            <w:pPr>
              <w:pStyle w:val="Compact"/>
              <w:jc w:val="left"/>
            </w:pPr>
            <w:r>
              <w:t xml:space="preserve">Versión final del plan con lecciones aprendidas</w:t>
            </w:r>
          </w:p>
        </w:tc>
        <w:tc>
          <w:tcPr/>
          <w:p>
            <w:pPr>
              <w:pStyle w:val="Compact"/>
              <w:jc w:val="left"/>
            </w:pPr>
            <w:r>
              <w:t xml:space="preserve">Fin mes 6</w:t>
            </w:r>
          </w:p>
        </w:tc>
      </w:tr>
    </w:tbl>
    <w:p>
      <w:r>
        <w:pict>
          <v:rect style="width:0;height:1.5pt" o:hralign="center" o:hrstd="t" o:hr="t"/>
        </w:pict>
      </w:r>
    </w:p>
    <w:bookmarkEnd w:id="30"/>
    <w:bookmarkStart w:id="31" w:name="Xb93bd0c2e93c36475db6db180026bc18d03b0b6"/>
    <w:p>
      <w:pPr>
        <w:pStyle w:val="Heading3"/>
      </w:pPr>
      <w:r>
        <w:t xml:space="preserve">1.4 Resumen de cronograma y presupuesto (Subcláusula 1.1.4)</w:t>
      </w:r>
    </w:p>
    <w:p>
      <w:pPr>
        <w:pStyle w:val="FirstParagraph"/>
      </w:pPr>
      <w:r>
        <w:rPr>
          <w:bCs/>
          <w:b/>
        </w:rPr>
        <w:t xml:space="preserve">Cronograma resumido</w:t>
      </w:r>
    </w:p>
    <w:p>
      <w:pPr>
        <w:pStyle w:val="SourceCode"/>
      </w:pPr>
      <w:r>
        <w:rPr>
          <w:rStyle w:val="VerbatimChar"/>
        </w:rPr>
        <w:t xml:space="preserve">Mes 1: Investigación y levantamiento de requisitos</w:t>
      </w:r>
      <w:r>
        <w:br/>
      </w:r>
      <w:r>
        <w:rPr>
          <w:rStyle w:val="VerbatimChar"/>
        </w:rPr>
        <w:t xml:space="preserve">Mes 2: Diseño de arquitectura y UI/UX</w:t>
      </w:r>
      <w:r>
        <w:br/>
      </w:r>
      <w:r>
        <w:rPr>
          <w:rStyle w:val="VerbatimChar"/>
        </w:rPr>
        <w:t xml:space="preserve">Mes 3: Desarrollo – Módulo ciudadanos y backend base</w:t>
      </w:r>
      <w:r>
        <w:br/>
      </w:r>
      <w:r>
        <w:rPr>
          <w:rStyle w:val="VerbatimChar"/>
        </w:rPr>
        <w:t xml:space="preserve">Mes 4: Desarrollo – Módulo administrador y autoridades</w:t>
      </w:r>
      <w:r>
        <w:br/>
      </w:r>
      <w:r>
        <w:rPr>
          <w:rStyle w:val="VerbatimChar"/>
        </w:rPr>
        <w:t xml:space="preserve">Mes 5: Pruebas, corrección de defectos y optimización</w:t>
      </w:r>
      <w:r>
        <w:br/>
      </w:r>
      <w:r>
        <w:rPr>
          <w:rStyle w:val="VerbatimChar"/>
        </w:rPr>
        <w:t xml:space="preserve">Mes 6: Despliegue, piloto y cierre</w:t>
      </w:r>
    </w:p>
    <w:p>
      <w:pPr>
        <w:pStyle w:val="FirstParagraph"/>
      </w:pPr>
      <w:r>
        <w:rPr>
          <w:bCs/>
          <w:b/>
        </w:rPr>
        <w:t xml:space="preserve">Presupuesto estimado</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Categoría</w:t>
            </w:r>
          </w:p>
        </w:tc>
        <w:tc>
          <w:tcPr/>
          <w:p>
            <w:pPr>
              <w:pStyle w:val="Compact"/>
              <w:jc w:val="left"/>
            </w:pPr>
            <w:r>
              <w:t xml:space="preserve">Estimado</w:t>
            </w:r>
          </w:p>
        </w:tc>
      </w:tr>
      <w:tr>
        <w:tc>
          <w:tcPr/>
          <w:p>
            <w:pPr>
              <w:pStyle w:val="Compact"/>
              <w:jc w:val="left"/>
            </w:pPr>
            <w:r>
              <w:t xml:space="preserve">Recursos humanos (4 desarrolladores × 6 meses)</w:t>
            </w:r>
          </w:p>
        </w:tc>
        <w:tc>
          <w:tcPr/>
          <w:p>
            <w:pPr>
              <w:pStyle w:val="Compact"/>
              <w:jc w:val="left"/>
            </w:pPr>
            <w:r>
              <w:t xml:space="preserve">Valorizado en créditos académicos</w:t>
            </w:r>
          </w:p>
        </w:tc>
      </w:tr>
      <w:tr>
        <w:tc>
          <w:tcPr/>
          <w:p>
            <w:pPr>
              <w:pStyle w:val="Compact"/>
              <w:jc w:val="left"/>
            </w:pPr>
            <w:r>
              <w:t xml:space="preserve">Infraestructura cloud (servidor, BD, CI/CD)</w:t>
            </w:r>
          </w:p>
        </w:tc>
        <w:tc>
          <w:tcPr/>
          <w:p>
            <w:pPr>
              <w:pStyle w:val="Compact"/>
              <w:jc w:val="left"/>
            </w:pPr>
            <w:r>
              <w:t xml:space="preserve">$150 USD/mes × 4 meses = $600 USD</w:t>
            </w:r>
          </w:p>
        </w:tc>
      </w:tr>
      <w:tr>
        <w:tc>
          <w:tcPr/>
          <w:p>
            <w:pPr>
              <w:pStyle w:val="Compact"/>
              <w:jc w:val="left"/>
            </w:pPr>
            <w:r>
              <w:t xml:space="preserve">Herramientas y licencias</w:t>
            </w:r>
          </w:p>
        </w:tc>
        <w:tc>
          <w:tcPr/>
          <w:p>
            <w:pPr>
              <w:pStyle w:val="Compact"/>
              <w:jc w:val="left"/>
            </w:pPr>
            <w:r>
              <w:t xml:space="preserve">$0 (herramientas open source)</w:t>
            </w:r>
          </w:p>
        </w:tc>
      </w:tr>
      <w:tr>
        <w:tc>
          <w:tcPr/>
          <w:p>
            <w:pPr>
              <w:pStyle w:val="Compact"/>
              <w:jc w:val="left"/>
            </w:pPr>
            <w:r>
              <w:t xml:space="preserve">Pruebas con usuarios</w:t>
            </w:r>
          </w:p>
        </w:tc>
        <w:tc>
          <w:tcPr/>
          <w:p>
            <w:pPr>
              <w:pStyle w:val="Compact"/>
              <w:jc w:val="left"/>
            </w:pPr>
            <w:r>
              <w:t xml:space="preserve">$50 USD (compensaciones piloto)</w:t>
            </w:r>
          </w:p>
        </w:tc>
      </w:tr>
      <w:tr>
        <w:tc>
          <w:tcPr/>
          <w:p>
            <w:pPr>
              <w:pStyle w:val="Compact"/>
              <w:jc w:val="left"/>
            </w:pPr>
            <w:r>
              <w:rPr>
                <w:bCs/>
                <w:b/>
              </w:rPr>
              <w:t xml:space="preserve">Total</w:t>
            </w:r>
          </w:p>
        </w:tc>
        <w:tc>
          <w:tcPr/>
          <w:p>
            <w:pPr>
              <w:pStyle w:val="Compact"/>
              <w:jc w:val="left"/>
            </w:pPr>
            <w:r>
              <w:rPr>
                <w:bCs/>
                <w:b/>
              </w:rPr>
              <w:t xml:space="preserve">≈ $650 USD</w:t>
            </w:r>
          </w:p>
        </w:tc>
      </w:tr>
    </w:tbl>
    <w:p>
      <w:r>
        <w:pict>
          <v:rect style="width:0;height:1.5pt" o:hralign="center" o:hrstd="t" o:hr="t"/>
        </w:pict>
      </w:r>
    </w:p>
    <w:bookmarkEnd w:id="31"/>
    <w:bookmarkStart w:id="32" w:name="evolución-del-plan-subcláusula-1.2"/>
    <w:p>
      <w:pPr>
        <w:pStyle w:val="Heading3"/>
      </w:pPr>
      <w:r>
        <w:t xml:space="preserve">1.5 Evolución del plan (Subcláusula 1.2)</w:t>
      </w:r>
    </w:p>
    <w:p>
      <w:pPr>
        <w:pStyle w:val="FirstParagraph"/>
      </w:pPr>
      <w:r>
        <w:t xml:space="preserve">El PMP se revisará al cierre de cada fase. Las actualizaciones requerirán aprobación del jefe de proyecto y del docente asesor. Los cambios significativos al alcance activan el proceso de control de cambios (Sección 6.2).</w:t>
      </w:r>
    </w:p>
    <w:p>
      <w:r>
        <w:pict>
          <v:rect style="width:0;height:1.5pt" o:hralign="center" o:hrstd="t" o:hr="t"/>
        </w:pict>
      </w:r>
    </w:p>
    <w:bookmarkEnd w:id="32"/>
    <w:bookmarkEnd w:id="33"/>
    <w:bookmarkStart w:id="34" w:name="referencias-cláusula-2-del-pmp"/>
    <w:p>
      <w:pPr>
        <w:pStyle w:val="Heading2"/>
      </w:pPr>
      <w:r>
        <w:t xml:space="preserve">2. Referencias (Cláusula 2 del PMP)</w:t>
      </w:r>
    </w:p>
    <w:tbl>
      <w:tblPr>
        <w:tblStyle w:val="Table"/>
        <w:tblW w:type="pct" w:w="5000"/>
        <w:tblLook w:firstRow="1" w:lastRow="0" w:firstColumn="0" w:lastColumn="0" w:noHBand="0" w:noVBand="0" w:val="0020"/>
        <w:jc w:val="start"/>
      </w:tblPr>
      <w:tblGrid>
        <w:gridCol w:w="2475"/>
        <w:gridCol w:w="5445"/>
      </w:tblGrid>
      <w:tr>
        <w:trPr>
          <w:tblHeader w:val="true"/>
        </w:trPr>
        <w:tc>
          <w:tcPr/>
          <w:p>
            <w:pPr>
              <w:pStyle w:val="Compact"/>
              <w:jc w:val="left"/>
            </w:pPr>
            <w:r>
              <w:t xml:space="preserve">Ref</w:t>
            </w:r>
          </w:p>
        </w:tc>
        <w:tc>
          <w:tcPr/>
          <w:p>
            <w:pPr>
              <w:pStyle w:val="Compact"/>
              <w:jc w:val="left"/>
            </w:pPr>
            <w:r>
              <w:t xml:space="preserve">Documento</w:t>
            </w:r>
          </w:p>
        </w:tc>
      </w:tr>
      <w:tr>
        <w:tc>
          <w:tcPr/>
          <w:p>
            <w:pPr>
              <w:pStyle w:val="Compact"/>
              <w:jc w:val="left"/>
            </w:pPr>
            <w:r>
              <w:t xml:space="preserve">[1]</w:t>
            </w:r>
          </w:p>
        </w:tc>
        <w:tc>
          <w:tcPr/>
          <w:p>
            <w:pPr>
              <w:pStyle w:val="Compact"/>
              <w:jc w:val="left"/>
            </w:pPr>
            <w:r>
              <w:t xml:space="preserve">ISO/IEC/IEEE 16326:2009 – Systems and software engineering – Life cycle processes – Project management</w:t>
            </w:r>
          </w:p>
        </w:tc>
      </w:tr>
      <w:tr>
        <w:tc>
          <w:tcPr/>
          <w:p>
            <w:pPr>
              <w:pStyle w:val="Compact"/>
              <w:jc w:val="left"/>
            </w:pPr>
            <w:r>
              <w:t xml:space="preserve">[2]</w:t>
            </w:r>
          </w:p>
        </w:tc>
        <w:tc>
          <w:tcPr/>
          <w:p>
            <w:pPr>
              <w:pStyle w:val="Compact"/>
              <w:jc w:val="left"/>
            </w:pPr>
            <w:r>
              <w:t xml:space="preserve">ISO/IEC 12207:2008 – Software life cycle processes</w:t>
            </w:r>
          </w:p>
        </w:tc>
      </w:tr>
      <w:tr>
        <w:tc>
          <w:tcPr/>
          <w:p>
            <w:pPr>
              <w:pStyle w:val="Compact"/>
              <w:jc w:val="left"/>
            </w:pPr>
            <w:r>
              <w:t xml:space="preserve">[3]</w:t>
            </w:r>
          </w:p>
        </w:tc>
        <w:tc>
          <w:tcPr/>
          <w:p>
            <w:pPr>
              <w:pStyle w:val="Compact"/>
              <w:jc w:val="left"/>
            </w:pPr>
            <w:r>
              <w:t xml:space="preserve">ISO/IEC 25010:2011 – Systems and software Quality Requirements and Evaluation (SQuaRE)</w:t>
            </w:r>
          </w:p>
        </w:tc>
      </w:tr>
      <w:tr>
        <w:tc>
          <w:tcPr/>
          <w:p>
            <w:pPr>
              <w:pStyle w:val="Compact"/>
              <w:jc w:val="left"/>
            </w:pPr>
            <w:r>
              <w:t xml:space="preserve">[4]</w:t>
            </w:r>
          </w:p>
        </w:tc>
        <w:tc>
          <w:tcPr/>
          <w:p>
            <w:pPr>
              <w:pStyle w:val="Compact"/>
              <w:jc w:val="left"/>
            </w:pPr>
            <w:r>
              <w:t xml:space="preserve">ISO 10006:2003 – Quality management in projects</w:t>
            </w:r>
          </w:p>
        </w:tc>
      </w:tr>
      <w:tr>
        <w:tc>
          <w:tcPr/>
          <w:p>
            <w:pPr>
              <w:pStyle w:val="Compact"/>
              <w:jc w:val="left"/>
            </w:pPr>
            <w:r>
              <w:t xml:space="preserve">[5]</w:t>
            </w:r>
          </w:p>
        </w:tc>
        <w:tc>
          <w:tcPr/>
          <w:p>
            <w:pPr>
              <w:pStyle w:val="Compact"/>
              <w:jc w:val="left"/>
            </w:pPr>
            <w:r>
              <w:t xml:space="preserve">Grupo09_aplicacion-de-gestion-de-residuos-wastetrack.pdf – Descripción del proyecto</w:t>
            </w:r>
          </w:p>
        </w:tc>
      </w:tr>
      <w:tr>
        <w:tc>
          <w:tcPr/>
          <w:p>
            <w:pPr>
              <w:pStyle w:val="Compact"/>
              <w:jc w:val="left"/>
            </w:pPr>
            <w:r>
              <w:t xml:space="preserve">[6]</w:t>
            </w:r>
          </w:p>
        </w:tc>
        <w:tc>
          <w:tcPr/>
          <w:p>
            <w:pPr>
              <w:pStyle w:val="Compact"/>
              <w:jc w:val="left"/>
            </w:pPr>
            <w:r>
              <w:t xml:space="preserve">React Documentation – https://react.dev</w:t>
            </w:r>
          </w:p>
        </w:tc>
      </w:tr>
      <w:tr>
        <w:tc>
          <w:tcPr/>
          <w:p>
            <w:pPr>
              <w:pStyle w:val="Compact"/>
              <w:jc w:val="left"/>
            </w:pPr>
            <w:r>
              <w:t xml:space="preserve">[7]</w:t>
            </w:r>
          </w:p>
        </w:tc>
        <w:tc>
          <w:tcPr/>
          <w:p>
            <w:pPr>
              <w:pStyle w:val="Compact"/>
              <w:jc w:val="left"/>
            </w:pPr>
            <w:r>
              <w:t xml:space="preserve">Node.js Documentation – https://nodejs.org</w:t>
            </w:r>
          </w:p>
        </w:tc>
      </w:tr>
    </w:tbl>
    <w:p>
      <w:r>
        <w:pict>
          <v:rect style="width:0;height:1.5pt" o:hralign="center" o:hrstd="t" o:hr="t"/>
        </w:pict>
      </w:r>
    </w:p>
    <w:bookmarkEnd w:id="34"/>
    <w:bookmarkStart w:id="35" w:name="definiciones-cláusula-3-del-pmp"/>
    <w:p>
      <w:pPr>
        <w:pStyle w:val="Heading2"/>
      </w:pPr>
      <w:r>
        <w:t xml:space="preserve">3. Definiciones (Cláusula 3 del PMP)</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Término</w:t>
            </w:r>
          </w:p>
        </w:tc>
        <w:tc>
          <w:tcPr/>
          <w:p>
            <w:pPr>
              <w:pStyle w:val="Compact"/>
              <w:jc w:val="left"/>
            </w:pPr>
            <w:r>
              <w:t xml:space="preserve">Definición</w:t>
            </w:r>
          </w:p>
        </w:tc>
      </w:tr>
      <w:tr>
        <w:tc>
          <w:tcPr/>
          <w:p>
            <w:pPr>
              <w:pStyle w:val="Compact"/>
              <w:jc w:val="left"/>
            </w:pPr>
            <w:r>
              <w:rPr>
                <w:bCs/>
                <w:b/>
              </w:rPr>
              <w:t xml:space="preserve">WasteTrack</w:t>
            </w:r>
          </w:p>
        </w:tc>
        <w:tc>
          <w:tcPr/>
          <w:p>
            <w:pPr>
              <w:pStyle w:val="Compact"/>
              <w:jc w:val="left"/>
            </w:pPr>
            <w:r>
              <w:t xml:space="preserve">Nombre del sistema de gestión de residuos urbanos objeto de este proyecto</w:t>
            </w:r>
          </w:p>
        </w:tc>
      </w:tr>
      <w:tr>
        <w:tc>
          <w:tcPr/>
          <w:p>
            <w:pPr>
              <w:pStyle w:val="Compact"/>
              <w:jc w:val="left"/>
            </w:pPr>
            <w:r>
              <w:rPr>
                <w:bCs/>
                <w:b/>
              </w:rPr>
              <w:t xml:space="preserve">PMP</w:t>
            </w:r>
          </w:p>
        </w:tc>
        <w:tc>
          <w:tcPr/>
          <w:p>
            <w:pPr>
              <w:pStyle w:val="Compact"/>
              <w:jc w:val="left"/>
            </w:pPr>
            <w:r>
              <w:t xml:space="preserve">Plan de Gestión de Proyecto (Project Management Plan)</w:t>
            </w:r>
          </w:p>
        </w:tc>
      </w:tr>
      <w:tr>
        <w:tc>
          <w:tcPr/>
          <w:p>
            <w:pPr>
              <w:pStyle w:val="Compact"/>
              <w:jc w:val="left"/>
            </w:pPr>
            <w:r>
              <w:rPr>
                <w:bCs/>
                <w:b/>
              </w:rPr>
              <w:t xml:space="preserve">WBS</w:t>
            </w:r>
          </w:p>
        </w:tc>
        <w:tc>
          <w:tcPr/>
          <w:p>
            <w:pPr>
              <w:pStyle w:val="Compact"/>
              <w:jc w:val="left"/>
            </w:pPr>
            <w:r>
              <w:t xml:space="preserve">Estructura de Desglose del Trabajo (Work Breakdown Structure)</w:t>
            </w:r>
          </w:p>
        </w:tc>
      </w:tr>
      <w:tr>
        <w:tc>
          <w:tcPr/>
          <w:p>
            <w:pPr>
              <w:pStyle w:val="Compact"/>
              <w:jc w:val="left"/>
            </w:pPr>
            <w:r>
              <w:rPr>
                <w:bCs/>
                <w:b/>
              </w:rPr>
              <w:t xml:space="preserve">Ciudadano</w:t>
            </w:r>
          </w:p>
        </w:tc>
        <w:tc>
          <w:tcPr/>
          <w:p>
            <w:pPr>
              <w:pStyle w:val="Compact"/>
              <w:jc w:val="left"/>
            </w:pPr>
            <w:r>
              <w:t xml:space="preserve">Usuario final que reporta y consulta información de recolección</w:t>
            </w:r>
          </w:p>
        </w:tc>
      </w:tr>
      <w:tr>
        <w:tc>
          <w:tcPr/>
          <w:p>
            <w:pPr>
              <w:pStyle w:val="Compact"/>
              <w:jc w:val="left"/>
            </w:pPr>
            <w:r>
              <w:rPr>
                <w:bCs/>
                <w:b/>
              </w:rPr>
              <w:t xml:space="preserve">Administrador de residuos</w:t>
            </w:r>
          </w:p>
        </w:tc>
        <w:tc>
          <w:tcPr/>
          <w:p>
            <w:pPr>
              <w:pStyle w:val="Compact"/>
              <w:jc w:val="left"/>
            </w:pPr>
            <w:r>
              <w:t xml:space="preserve">Operador que gestiona rutas y responde reportes</w:t>
            </w:r>
          </w:p>
        </w:tc>
      </w:tr>
      <w:tr>
        <w:tc>
          <w:tcPr/>
          <w:p>
            <w:pPr>
              <w:pStyle w:val="Compact"/>
              <w:jc w:val="left"/>
            </w:pPr>
            <w:r>
              <w:rPr>
                <w:bCs/>
                <w:b/>
              </w:rPr>
              <w:t xml:space="preserve">Autoridad local</w:t>
            </w:r>
          </w:p>
        </w:tc>
        <w:tc>
          <w:tcPr/>
          <w:p>
            <w:pPr>
              <w:pStyle w:val="Compact"/>
              <w:jc w:val="left"/>
            </w:pPr>
            <w:r>
              <w:t xml:space="preserve">Ente gubernamental con acceso al panel de análisis y políticas</w:t>
            </w:r>
          </w:p>
        </w:tc>
      </w:tr>
      <w:tr>
        <w:tc>
          <w:tcPr/>
          <w:p>
            <w:pPr>
              <w:pStyle w:val="Compact"/>
              <w:jc w:val="left"/>
            </w:pPr>
            <w:r>
              <w:rPr>
                <w:bCs/>
                <w:b/>
              </w:rPr>
              <w:t xml:space="preserve">Release Alfa</w:t>
            </w:r>
          </w:p>
        </w:tc>
        <w:tc>
          <w:tcPr/>
          <w:p>
            <w:pPr>
              <w:pStyle w:val="Compact"/>
              <w:jc w:val="left"/>
            </w:pPr>
            <w:r>
              <w:t xml:space="preserve">Primera versión funcional con funcionalidades básicas para prueba interna</w:t>
            </w:r>
          </w:p>
        </w:tc>
      </w:tr>
      <w:tr>
        <w:tc>
          <w:tcPr/>
          <w:p>
            <w:pPr>
              <w:pStyle w:val="Compact"/>
              <w:jc w:val="left"/>
            </w:pPr>
            <w:r>
              <w:rPr>
                <w:bCs/>
                <w:b/>
              </w:rPr>
              <w:t xml:space="preserve">Release Beta</w:t>
            </w:r>
          </w:p>
        </w:tc>
        <w:tc>
          <w:tcPr/>
          <w:p>
            <w:pPr>
              <w:pStyle w:val="Compact"/>
              <w:jc w:val="left"/>
            </w:pPr>
            <w:r>
              <w:t xml:space="preserve">Versión completa para prueba con usuarios reales antes del despliegue</w:t>
            </w:r>
          </w:p>
        </w:tc>
      </w:tr>
      <w:tr>
        <w:tc>
          <w:tcPr/>
          <w:p>
            <w:pPr>
              <w:pStyle w:val="Compact"/>
              <w:jc w:val="left"/>
            </w:pPr>
            <w:r>
              <w:rPr>
                <w:bCs/>
                <w:b/>
              </w:rPr>
              <w:t xml:space="preserve">Sprint</w:t>
            </w:r>
          </w:p>
        </w:tc>
        <w:tc>
          <w:tcPr/>
          <w:p>
            <w:pPr>
              <w:pStyle w:val="Compact"/>
              <w:jc w:val="left"/>
            </w:pPr>
            <w:r>
              <w:t xml:space="preserve">Ciclo de desarrollo iterativo de 2 semanas</w:t>
            </w:r>
          </w:p>
        </w:tc>
      </w:tr>
    </w:tbl>
    <w:p>
      <w:r>
        <w:pict>
          <v:rect style="width:0;height:1.5pt" o:hralign="center" o:hrstd="t" o:hr="t"/>
        </w:pict>
      </w:r>
    </w:p>
    <w:bookmarkEnd w:id="35"/>
    <w:bookmarkStart w:id="42" w:name="contexto-del-proyecto-cláusula-4-del-pmp"/>
    <w:p>
      <w:pPr>
        <w:pStyle w:val="Heading2"/>
      </w:pPr>
      <w:r>
        <w:t xml:space="preserve">4. Contexto del proyecto (Cláusula 4 del PMP)</w:t>
      </w:r>
    </w:p>
    <w:bookmarkStart w:id="36" w:name="modelo-de-proceso-subcláusula-4.1"/>
    <w:p>
      <w:pPr>
        <w:pStyle w:val="Heading3"/>
      </w:pPr>
      <w:r>
        <w:t xml:space="preserve">4.1 Modelo de proceso (Subcláusula 4.1)</w:t>
      </w:r>
    </w:p>
    <w:p>
      <w:pPr>
        <w:pStyle w:val="FirstParagraph"/>
      </w:pPr>
      <w:r>
        <w:t xml:space="preserve">Se adopta un ciclo de vida</w:t>
      </w:r>
      <w:r>
        <w:t xml:space="preserve"> </w:t>
      </w:r>
      <w:r>
        <w:rPr>
          <w:bCs/>
          <w:b/>
        </w:rPr>
        <w:t xml:space="preserve">iterativo-incremental</w:t>
      </w:r>
      <w:r>
        <w:t xml:space="preserve"> </w:t>
      </w:r>
      <w:r>
        <w:t xml:space="preserve">con marcos de</w:t>
      </w:r>
      <w:r>
        <w:t xml:space="preserve"> </w:t>
      </w:r>
      <w:r>
        <w:rPr>
          <w:bCs/>
          <w:b/>
        </w:rPr>
        <w:t xml:space="preserve">Scrum</w:t>
      </w:r>
      <w:r>
        <w:t xml:space="preserve"> </w:t>
      </w:r>
      <w:r>
        <w:t xml:space="preserve">adaptado:</w:t>
      </w:r>
    </w:p>
    <w:p>
      <w:pPr>
        <w:numPr>
          <w:ilvl w:val="0"/>
          <w:numId w:val="1002"/>
        </w:numPr>
        <w:pStyle w:val="Compact"/>
      </w:pPr>
      <w:r>
        <w:t xml:space="preserve">Sprints de 2 semanas.</w:t>
      </w:r>
    </w:p>
    <w:p>
      <w:pPr>
        <w:numPr>
          <w:ilvl w:val="0"/>
          <w:numId w:val="1002"/>
        </w:numPr>
        <w:pStyle w:val="Compact"/>
      </w:pPr>
      <w:r>
        <w:t xml:space="preserve">Revisión de Sprint al final de cada iteración.</w:t>
      </w:r>
    </w:p>
    <w:p>
      <w:pPr>
        <w:numPr>
          <w:ilvl w:val="0"/>
          <w:numId w:val="1002"/>
        </w:numPr>
        <w:pStyle w:val="Compact"/>
      </w:pPr>
      <w:r>
        <w:t xml:space="preserve">Backlog priorizado por valor de negocio y riesgo técnico.</w:t>
      </w:r>
    </w:p>
    <w:p>
      <w:pPr>
        <w:numPr>
          <w:ilvl w:val="0"/>
          <w:numId w:val="1002"/>
        </w:numPr>
        <w:pStyle w:val="Compact"/>
      </w:pPr>
      <w:r>
        <w:t xml:space="preserve">3 sprints por mes en promedio.</w:t>
      </w:r>
    </w:p>
    <w:p>
      <w:pPr>
        <w:numPr>
          <w:ilvl w:val="0"/>
          <w:numId w:val="1002"/>
        </w:numPr>
        <w:pStyle w:val="Compact"/>
      </w:pPr>
      <w:r>
        <w:t xml:space="preserve">Entregables incrementales al final de cada fase.</w:t>
      </w:r>
    </w:p>
    <w:p>
      <w:pPr>
        <w:pStyle w:val="FirstParagraph"/>
      </w:pPr>
      <w:r>
        <w:rPr>
          <w:bCs/>
          <w:b/>
        </w:rPr>
        <w:t xml:space="preserve">Fases del ciclo de vida:</w:t>
      </w:r>
    </w:p>
    <w:p>
      <w:pPr>
        <w:pStyle w:val="SourceCode"/>
      </w:pPr>
      <w:r>
        <w:rPr>
          <w:rStyle w:val="VerbatimChar"/>
        </w:rPr>
        <w:t xml:space="preserve">[Investigación] → [Diseño] → [Desarrollo] → [Pruebas] → [Despliegue] → [Cierre]</w:t>
      </w:r>
    </w:p>
    <w:bookmarkEnd w:id="36"/>
    <w:bookmarkStart w:id="37" w:name="Xe1a1754c21cc365043d474f4dbef5a6288e976a"/>
    <w:p>
      <w:pPr>
        <w:pStyle w:val="Heading3"/>
      </w:pPr>
      <w:r>
        <w:t xml:space="preserve">4.2 Plan de mejora de procesos (Subcláusula 4.2)</w:t>
      </w:r>
    </w:p>
    <w:p>
      <w:pPr>
        <w:numPr>
          <w:ilvl w:val="0"/>
          <w:numId w:val="1003"/>
        </w:numPr>
        <w:pStyle w:val="Compact"/>
      </w:pPr>
      <w:r>
        <w:t xml:space="preserve">Retrospectiva al final de cada sprint.</w:t>
      </w:r>
    </w:p>
    <w:p>
      <w:pPr>
        <w:numPr>
          <w:ilvl w:val="0"/>
          <w:numId w:val="1003"/>
        </w:numPr>
        <w:pStyle w:val="Compact"/>
      </w:pPr>
      <w:r>
        <w:t xml:space="preserve">Métricas de velocidad de equipo rastreadas por sprint.</w:t>
      </w:r>
    </w:p>
    <w:p>
      <w:pPr>
        <w:numPr>
          <w:ilvl w:val="0"/>
          <w:numId w:val="1003"/>
        </w:numPr>
        <w:pStyle w:val="Compact"/>
      </w:pPr>
      <w:r>
        <w:t xml:space="preserve">Revisión mensual de métricas de calidad.</w:t>
      </w:r>
    </w:p>
    <w:bookmarkEnd w:id="37"/>
    <w:bookmarkStart w:id="38" w:name="plan-de-infraestructura-subcláusula-4.3"/>
    <w:p>
      <w:pPr>
        <w:pStyle w:val="Heading3"/>
      </w:pPr>
      <w:r>
        <w:t xml:space="preserve">4.3 Plan de infraestructura (Subcláusula 4.3)</w:t>
      </w:r>
    </w:p>
    <w:tbl>
      <w:tblPr>
        <w:tblStyle w:val="Table"/>
        <w:tblW w:type="pct" w:w="5000"/>
        <w:tblLook w:firstRow="1" w:lastRow="0" w:firstColumn="0" w:lastColumn="0" w:noHBand="0" w:noVBand="0" w:val="0020"/>
        <w:jc w:val="start"/>
      </w:tblPr>
      <w:tblGrid>
        <w:gridCol w:w="2880"/>
        <w:gridCol w:w="2880"/>
        <w:gridCol w:w="2160"/>
      </w:tblGrid>
      <w:tr>
        <w:trPr>
          <w:tblHeader w:val="true"/>
        </w:trPr>
        <w:tc>
          <w:tcPr/>
          <w:p>
            <w:pPr>
              <w:pStyle w:val="Compact"/>
              <w:jc w:val="left"/>
            </w:pPr>
            <w:r>
              <w:t xml:space="preserve">Componente</w:t>
            </w:r>
          </w:p>
        </w:tc>
        <w:tc>
          <w:tcPr/>
          <w:p>
            <w:pPr>
              <w:pStyle w:val="Compact"/>
              <w:jc w:val="left"/>
            </w:pPr>
            <w:r>
              <w:t xml:space="preserve">Tecnología</w:t>
            </w:r>
          </w:p>
        </w:tc>
        <w:tc>
          <w:tcPr/>
          <w:p>
            <w:pPr>
              <w:pStyle w:val="Compact"/>
              <w:jc w:val="left"/>
            </w:pPr>
            <w:r>
              <w:t xml:space="preserve">Detalle</w:t>
            </w:r>
          </w:p>
        </w:tc>
      </w:tr>
      <w:tr>
        <w:tc>
          <w:tcPr/>
          <w:p>
            <w:pPr>
              <w:pStyle w:val="Compact"/>
              <w:jc w:val="left"/>
            </w:pPr>
            <w:r>
              <w:t xml:space="preserve">Frontend web</w:t>
            </w:r>
          </w:p>
        </w:tc>
        <w:tc>
          <w:tcPr/>
          <w:p>
            <w:pPr>
              <w:pStyle w:val="Compact"/>
              <w:jc w:val="left"/>
            </w:pPr>
            <w:r>
              <w:t xml:space="preserve">React 18+</w:t>
            </w:r>
          </w:p>
        </w:tc>
        <w:tc>
          <w:tcPr/>
          <w:p>
            <w:pPr>
              <w:pStyle w:val="Compact"/>
              <w:jc w:val="left"/>
            </w:pPr>
            <w:r>
              <w:t xml:space="preserve">SPA, despliegue en Vercel</w:t>
            </w:r>
          </w:p>
        </w:tc>
      </w:tr>
      <w:tr>
        <w:tc>
          <w:tcPr/>
          <w:p>
            <w:pPr>
              <w:pStyle w:val="Compact"/>
              <w:jc w:val="left"/>
            </w:pPr>
            <w:r>
              <w:t xml:space="preserve">Aplicación móvil</w:t>
            </w:r>
          </w:p>
        </w:tc>
        <w:tc>
          <w:tcPr/>
          <w:p>
            <w:pPr>
              <w:pStyle w:val="Compact"/>
              <w:jc w:val="left"/>
            </w:pPr>
            <w:r>
              <w:t xml:space="preserve">React Native</w:t>
            </w:r>
          </w:p>
        </w:tc>
        <w:tc>
          <w:tcPr/>
          <w:p>
            <w:pPr>
              <w:pStyle w:val="Compact"/>
              <w:jc w:val="left"/>
            </w:pPr>
            <w:r>
              <w:t xml:space="preserve">Android + iOS</w:t>
            </w:r>
          </w:p>
        </w:tc>
      </w:tr>
      <w:tr>
        <w:tc>
          <w:tcPr/>
          <w:p>
            <w:pPr>
              <w:pStyle w:val="Compact"/>
              <w:jc w:val="left"/>
            </w:pPr>
            <w:r>
              <w:t xml:space="preserve">Backend</w:t>
            </w:r>
          </w:p>
        </w:tc>
        <w:tc>
          <w:tcPr/>
          <w:p>
            <w:pPr>
              <w:pStyle w:val="Compact"/>
              <w:jc w:val="left"/>
            </w:pPr>
            <w:r>
              <w:t xml:space="preserve">Node.js + Express</w:t>
            </w:r>
          </w:p>
        </w:tc>
        <w:tc>
          <w:tcPr/>
          <w:p>
            <w:pPr>
              <w:pStyle w:val="Compact"/>
              <w:jc w:val="left"/>
            </w:pPr>
            <w:r>
              <w:t xml:space="preserve">API REST</w:t>
            </w:r>
          </w:p>
        </w:tc>
      </w:tr>
      <w:tr>
        <w:tc>
          <w:tcPr/>
          <w:p>
            <w:pPr>
              <w:pStyle w:val="Compact"/>
              <w:jc w:val="left"/>
            </w:pPr>
            <w:r>
              <w:t xml:space="preserve">Base de datos</w:t>
            </w:r>
          </w:p>
        </w:tc>
        <w:tc>
          <w:tcPr/>
          <w:p>
            <w:pPr>
              <w:pStyle w:val="Compact"/>
              <w:jc w:val="left"/>
            </w:pPr>
            <w:r>
              <w:t xml:space="preserve">MongoDB (NoSQL)</w:t>
            </w:r>
          </w:p>
        </w:tc>
        <w:tc>
          <w:tcPr/>
          <w:p>
            <w:pPr>
              <w:pStyle w:val="Compact"/>
              <w:jc w:val="left"/>
            </w:pPr>
            <w:r>
              <w:t xml:space="preserve">Colecciones: usuarios, residuos, rutas, reportes</w:t>
            </w:r>
          </w:p>
        </w:tc>
      </w:tr>
      <w:tr>
        <w:tc>
          <w:tcPr/>
          <w:p>
            <w:pPr>
              <w:pStyle w:val="Compact"/>
              <w:jc w:val="left"/>
            </w:pPr>
            <w:r>
              <w:t xml:space="preserve">Autenticación</w:t>
            </w:r>
          </w:p>
        </w:tc>
        <w:tc>
          <w:tcPr/>
          <w:p>
            <w:pPr>
              <w:pStyle w:val="Compact"/>
              <w:jc w:val="left"/>
            </w:pPr>
            <w:r>
              <w:t xml:space="preserve">JWT + OAuth 2.0</w:t>
            </w:r>
          </w:p>
        </w:tc>
        <w:tc>
          <w:tcPr/>
          <w:p>
            <w:pPr>
              <w:pStyle w:val="Compact"/>
              <w:jc w:val="left"/>
            </w:pPr>
            <w:r>
              <w:t xml:space="preserve">—</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Despliegue automático en rama main</w:t>
            </w:r>
          </w:p>
        </w:tc>
      </w:tr>
      <w:tr>
        <w:tc>
          <w:tcPr/>
          <w:p>
            <w:pPr>
              <w:pStyle w:val="Compact"/>
              <w:jc w:val="left"/>
            </w:pPr>
            <w:r>
              <w:t xml:space="preserve">Almacenamiento</w:t>
            </w:r>
          </w:p>
        </w:tc>
        <w:tc>
          <w:tcPr/>
          <w:p>
            <w:pPr>
              <w:pStyle w:val="Compact"/>
              <w:jc w:val="left"/>
            </w:pPr>
            <w:r>
              <w:t xml:space="preserve">AWS S3 o similar</w:t>
            </w:r>
          </w:p>
        </w:tc>
        <w:tc>
          <w:tcPr/>
          <w:p>
            <w:pPr>
              <w:pStyle w:val="Compact"/>
              <w:jc w:val="left"/>
            </w:pPr>
            <w:r>
              <w:t xml:space="preserve">Imágenes de reportes</w:t>
            </w:r>
          </w:p>
        </w:tc>
      </w:tr>
      <w:tr>
        <w:tc>
          <w:tcPr/>
          <w:p>
            <w:pPr>
              <w:pStyle w:val="Compact"/>
              <w:jc w:val="left"/>
            </w:pPr>
            <w:r>
              <w:t xml:space="preserve">Monitoreo</w:t>
            </w:r>
          </w:p>
        </w:tc>
        <w:tc>
          <w:tcPr/>
          <w:p>
            <w:pPr>
              <w:pStyle w:val="Compact"/>
              <w:jc w:val="left"/>
            </w:pPr>
            <w:r>
              <w:t xml:space="preserve">Grafana + Prometheus</w:t>
            </w:r>
          </w:p>
        </w:tc>
        <w:tc>
          <w:tcPr/>
          <w:p>
            <w:pPr>
              <w:pStyle w:val="Compact"/>
              <w:jc w:val="left"/>
            </w:pPr>
            <w:r>
              <w:t xml:space="preserve">Disponibilidad y performance</w:t>
            </w:r>
          </w:p>
        </w:tc>
      </w:tr>
    </w:tbl>
    <w:bookmarkEnd w:id="38"/>
    <w:bookmarkStart w:id="39" w:name="Xcc19049f19b2051ff4fc444331d34b35bc80cab"/>
    <w:p>
      <w:pPr>
        <w:pStyle w:val="Heading3"/>
      </w:pPr>
      <w:r>
        <w:t xml:space="preserve">4.4 Métodos, herramientas y técnicas (Subcláusula 4.4)</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Área</w:t>
            </w:r>
          </w:p>
        </w:tc>
        <w:tc>
          <w:tcPr/>
          <w:p>
            <w:pPr>
              <w:pStyle w:val="Compact"/>
              <w:jc w:val="left"/>
            </w:pPr>
            <w:r>
              <w:t xml:space="preserve">Herramienta</w:t>
            </w:r>
          </w:p>
        </w:tc>
      </w:tr>
      <w:tr>
        <w:tc>
          <w:tcPr/>
          <w:p>
            <w:pPr>
              <w:pStyle w:val="Compact"/>
              <w:jc w:val="left"/>
            </w:pPr>
            <w:r>
              <w:t xml:space="preserve">Gestión de proyecto</w:t>
            </w:r>
          </w:p>
        </w:tc>
        <w:tc>
          <w:tcPr/>
          <w:p>
            <w:pPr>
              <w:pStyle w:val="Compact"/>
              <w:jc w:val="left"/>
            </w:pPr>
            <w:r>
              <w:t xml:space="preserve">GitHub Projects / Trello</w:t>
            </w:r>
          </w:p>
        </w:tc>
      </w:tr>
      <w:tr>
        <w:tc>
          <w:tcPr/>
          <w:p>
            <w:pPr>
              <w:pStyle w:val="Compact"/>
              <w:jc w:val="left"/>
            </w:pPr>
            <w:r>
              <w:t xml:space="preserve">Control de versiones</w:t>
            </w:r>
          </w:p>
        </w:tc>
        <w:tc>
          <w:tcPr/>
          <w:p>
            <w:pPr>
              <w:pStyle w:val="Compact"/>
              <w:jc w:val="left"/>
            </w:pPr>
            <w:r>
              <w:t xml:space="preserve">Git + GitHub</w:t>
            </w:r>
          </w:p>
        </w:tc>
      </w:tr>
      <w:tr>
        <w:tc>
          <w:tcPr/>
          <w:p>
            <w:pPr>
              <w:pStyle w:val="Compact"/>
              <w:jc w:val="left"/>
            </w:pPr>
            <w:r>
              <w:t xml:space="preserve">Diseño UI/UX</w:t>
            </w:r>
          </w:p>
        </w:tc>
        <w:tc>
          <w:tcPr/>
          <w:p>
            <w:pPr>
              <w:pStyle w:val="Compact"/>
              <w:jc w:val="left"/>
            </w:pPr>
            <w:r>
              <w:t xml:space="preserve">Figma</w:t>
            </w:r>
          </w:p>
        </w:tc>
      </w:tr>
      <w:tr>
        <w:tc>
          <w:tcPr/>
          <w:p>
            <w:pPr>
              <w:pStyle w:val="Compact"/>
              <w:jc w:val="left"/>
            </w:pPr>
            <w:r>
              <w:t xml:space="preserve">Documentación</w:t>
            </w:r>
          </w:p>
        </w:tc>
        <w:tc>
          <w:tcPr/>
          <w:p>
            <w:pPr>
              <w:pStyle w:val="Compact"/>
              <w:jc w:val="left"/>
            </w:pPr>
            <w:r>
              <w:t xml:space="preserve">Markdown + Notion</w:t>
            </w:r>
          </w:p>
        </w:tc>
      </w:tr>
      <w:tr>
        <w:tc>
          <w:tcPr/>
          <w:p>
            <w:pPr>
              <w:pStyle w:val="Compact"/>
              <w:jc w:val="left"/>
            </w:pPr>
            <w:r>
              <w:t xml:space="preserve">Pruebas unitarias</w:t>
            </w:r>
          </w:p>
        </w:tc>
        <w:tc>
          <w:tcPr/>
          <w:p>
            <w:pPr>
              <w:pStyle w:val="Compact"/>
              <w:jc w:val="left"/>
            </w:pPr>
            <w:r>
              <w:t xml:space="preserve">Jest (backend) + React Testing Library (frontend)</w:t>
            </w:r>
          </w:p>
        </w:tc>
      </w:tr>
      <w:tr>
        <w:tc>
          <w:tcPr/>
          <w:p>
            <w:pPr>
              <w:pStyle w:val="Compact"/>
              <w:jc w:val="left"/>
            </w:pPr>
            <w:r>
              <w:t xml:space="preserve">Pruebas de integración</w:t>
            </w:r>
          </w:p>
        </w:tc>
        <w:tc>
          <w:tcPr/>
          <w:p>
            <w:pPr>
              <w:pStyle w:val="Compact"/>
              <w:jc w:val="left"/>
            </w:pPr>
            <w:r>
              <w:t xml:space="preserve">Supertest</w:t>
            </w:r>
          </w:p>
        </w:tc>
      </w:tr>
      <w:tr>
        <w:tc>
          <w:tcPr/>
          <w:p>
            <w:pPr>
              <w:pStyle w:val="Compact"/>
              <w:jc w:val="left"/>
            </w:pPr>
            <w:r>
              <w:t xml:space="preserve">Pruebas de rendimiento</w:t>
            </w:r>
          </w:p>
        </w:tc>
        <w:tc>
          <w:tcPr/>
          <w:p>
            <w:pPr>
              <w:pStyle w:val="Compact"/>
              <w:jc w:val="left"/>
            </w:pPr>
            <w:r>
              <w:t xml:space="preserve">k6</w:t>
            </w:r>
          </w:p>
        </w:tc>
      </w:tr>
      <w:tr>
        <w:tc>
          <w:tcPr/>
          <w:p>
            <w:pPr>
              <w:pStyle w:val="Compact"/>
              <w:jc w:val="left"/>
            </w:pPr>
            <w:r>
              <w:t xml:space="preserve">Análisis estático</w:t>
            </w:r>
          </w:p>
        </w:tc>
        <w:tc>
          <w:tcPr/>
          <w:p>
            <w:pPr>
              <w:pStyle w:val="Compact"/>
              <w:jc w:val="left"/>
            </w:pPr>
            <w:r>
              <w:t xml:space="preserve">ESLint + Prettier</w:t>
            </w:r>
          </w:p>
        </w:tc>
      </w:tr>
      <w:tr>
        <w:tc>
          <w:tcPr/>
          <w:p>
            <w:pPr>
              <w:pStyle w:val="Compact"/>
              <w:jc w:val="left"/>
            </w:pPr>
            <w:r>
              <w:t xml:space="preserve">Revisión de código</w:t>
            </w:r>
          </w:p>
        </w:tc>
        <w:tc>
          <w:tcPr/>
          <w:p>
            <w:pPr>
              <w:pStyle w:val="Compact"/>
              <w:jc w:val="left"/>
            </w:pPr>
            <w:r>
              <w:t xml:space="preserve">Pull Requests con mínimo 1 aprobador</w:t>
            </w:r>
          </w:p>
        </w:tc>
      </w:tr>
    </w:tbl>
    <w:bookmarkEnd w:id="39"/>
    <w:bookmarkStart w:id="40" w:name="X8dffe695c6b76a3804e8dab7e7d7ef44c6d186d"/>
    <w:p>
      <w:pPr>
        <w:pStyle w:val="Heading3"/>
      </w:pPr>
      <w:r>
        <w:t xml:space="preserve">4.5 Plan de aceptación del producto (Subcláusula 4.5)</w:t>
      </w:r>
    </w:p>
    <w:p>
      <w:pPr>
        <w:pStyle w:val="FirstParagraph"/>
      </w:pPr>
      <w:r>
        <w:t xml:space="preserve">El producto se aceptará cuando cumpla</w:t>
      </w:r>
      <w:r>
        <w:t xml:space="preserve"> </w:t>
      </w:r>
      <w:r>
        <w:rPr>
          <w:bCs/>
          <w:b/>
        </w:rPr>
        <w:t xml:space="preserve">todos</w:t>
      </w:r>
      <w:r>
        <w:t xml:space="preserve"> </w:t>
      </w:r>
      <w:r>
        <w:t xml:space="preserve">los criterios siguientes:</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Criterio</w:t>
            </w:r>
          </w:p>
        </w:tc>
        <w:tc>
          <w:tcPr/>
          <w:p>
            <w:pPr>
              <w:pStyle w:val="Compact"/>
              <w:jc w:val="left"/>
            </w:pPr>
            <w:r>
              <w:t xml:space="preserve">Meta</w:t>
            </w:r>
          </w:p>
        </w:tc>
      </w:tr>
      <w:tr>
        <w:tc>
          <w:tcPr/>
          <w:p>
            <w:pPr>
              <w:pStyle w:val="Compact"/>
              <w:jc w:val="left"/>
            </w:pPr>
            <w:r>
              <w:t xml:space="preserve">Tiempo de respuesta de búsqueda y notificación</w:t>
            </w:r>
          </w:p>
        </w:tc>
        <w:tc>
          <w:tcPr/>
          <w:p>
            <w:pPr>
              <w:pStyle w:val="Compact"/>
              <w:jc w:val="left"/>
            </w:pPr>
            <w:r>
              <w:t xml:space="preserve">≤ 2 segundos</w:t>
            </w:r>
          </w:p>
        </w:tc>
      </w:tr>
      <w:tr>
        <w:tc>
          <w:tcPr/>
          <w:p>
            <w:pPr>
              <w:pStyle w:val="Compact"/>
              <w:jc w:val="left"/>
            </w:pPr>
            <w:r>
              <w:t xml:space="preserve">Tiempo de carga de pantalla</w:t>
            </w:r>
          </w:p>
        </w:tc>
        <w:tc>
          <w:tcPr/>
          <w:p>
            <w:pPr>
              <w:pStyle w:val="Compact"/>
              <w:jc w:val="left"/>
            </w:pPr>
            <w:r>
              <w:t xml:space="preserve">≤ 3 segundos en condiciones óptimas</w:t>
            </w:r>
          </w:p>
        </w:tc>
      </w:tr>
      <w:tr>
        <w:tc>
          <w:tcPr/>
          <w:p>
            <w:pPr>
              <w:pStyle w:val="Compact"/>
              <w:jc w:val="left"/>
            </w:pPr>
            <w:r>
              <w:t xml:space="preserve">Disponibilidad del sistema</w:t>
            </w:r>
          </w:p>
        </w:tc>
        <w:tc>
          <w:tcPr/>
          <w:p>
            <w:pPr>
              <w:pStyle w:val="Compact"/>
              <w:jc w:val="left"/>
            </w:pPr>
            <w:r>
              <w:t xml:space="preserve">≥ 99 %</w:t>
            </w:r>
          </w:p>
        </w:tc>
      </w:tr>
      <w:tr>
        <w:tc>
          <w:tcPr/>
          <w:p>
            <w:pPr>
              <w:pStyle w:val="Compact"/>
              <w:jc w:val="left"/>
            </w:pPr>
            <w:r>
              <w:t xml:space="preserve">Satisfacción de usabilidad (encuesta usuarios)</w:t>
            </w:r>
          </w:p>
        </w:tc>
        <w:tc>
          <w:tcPr/>
          <w:p>
            <w:pPr>
              <w:pStyle w:val="Compact"/>
              <w:jc w:val="left"/>
            </w:pPr>
            <w:r>
              <w:t xml:space="preserve">≥ 85 % de evaluación positiva</w:t>
            </w:r>
          </w:p>
        </w:tc>
      </w:tr>
      <w:tr>
        <w:tc>
          <w:tcPr/>
          <w:p>
            <w:pPr>
              <w:pStyle w:val="Compact"/>
              <w:jc w:val="left"/>
            </w:pPr>
            <w:r>
              <w:t xml:space="preserve">Cobertura de pruebas unitarias</w:t>
            </w:r>
          </w:p>
        </w:tc>
        <w:tc>
          <w:tcPr/>
          <w:p>
            <w:pPr>
              <w:pStyle w:val="Compact"/>
              <w:jc w:val="left"/>
            </w:pPr>
            <w:r>
              <w:t xml:space="preserve">≥ 80 %</w:t>
            </w:r>
          </w:p>
        </w:tc>
      </w:tr>
      <w:tr>
        <w:tc>
          <w:tcPr/>
          <w:p>
            <w:pPr>
              <w:pStyle w:val="Compact"/>
              <w:jc w:val="left"/>
            </w:pPr>
            <w:r>
              <w:t xml:space="preserve">Defectos críticos abiertos en entrega</w:t>
            </w:r>
          </w:p>
        </w:tc>
        <w:tc>
          <w:tcPr/>
          <w:p>
            <w:pPr>
              <w:pStyle w:val="Compact"/>
              <w:jc w:val="left"/>
            </w:pPr>
            <w:r>
              <w:t xml:space="preserve">0</w:t>
            </w:r>
          </w:p>
        </w:tc>
      </w:tr>
    </w:tbl>
    <w:bookmarkEnd w:id="40"/>
    <w:bookmarkStart w:id="41" w:name="Xe48cf99feaf6a23d4f3d6aaf3ac5fee255320c2"/>
    <w:p>
      <w:pPr>
        <w:pStyle w:val="Heading3"/>
      </w:pPr>
      <w:r>
        <w:t xml:space="preserve">4.6 Organización del proyecto (Subcláusula 4.6)</w:t>
      </w:r>
    </w:p>
    <w:p>
      <w:pPr>
        <w:pStyle w:val="SourceCode"/>
      </w:pPr>
      <w:r>
        <w:rPr>
          <w:rStyle w:val="VerbatimChar"/>
        </w:rPr>
        <w:t xml:space="preserve">Jefe de Proyecto</w:t>
      </w:r>
      <w:r>
        <w:br/>
      </w:r>
      <w:r>
        <w:rPr>
          <w:rStyle w:val="VerbatimChar"/>
        </w:rPr>
        <w:t xml:space="preserve">├── Líder de Desarrollo Frontend</w:t>
      </w:r>
      <w:r>
        <w:br/>
      </w:r>
      <w:r>
        <w:rPr>
          <w:rStyle w:val="VerbatimChar"/>
        </w:rPr>
        <w:t xml:space="preserve">│   └── Desarrollador(es) React / React Native</w:t>
      </w:r>
      <w:r>
        <w:br/>
      </w:r>
      <w:r>
        <w:rPr>
          <w:rStyle w:val="VerbatimChar"/>
        </w:rPr>
        <w:t xml:space="preserve">├── Líder de Desarrollo Backend</w:t>
      </w:r>
      <w:r>
        <w:br/>
      </w:r>
      <w:r>
        <w:rPr>
          <w:rStyle w:val="VerbatimChar"/>
        </w:rPr>
        <w:t xml:space="preserve">│   └── Desarrollador(es) Node.js / MongoDB</w:t>
      </w:r>
      <w:r>
        <w:br/>
      </w:r>
      <w:r>
        <w:rPr>
          <w:rStyle w:val="VerbatimChar"/>
        </w:rPr>
        <w:t xml:space="preserve">├── Responsable de Calidad (QA)</w:t>
      </w:r>
      <w:r>
        <w:br/>
      </w:r>
      <w:r>
        <w:rPr>
          <w:rStyle w:val="VerbatimChar"/>
        </w:rPr>
        <w:t xml:space="preserve">│   └── Analista de pruebas</w:t>
      </w:r>
      <w:r>
        <w:br/>
      </w:r>
      <w:r>
        <w:rPr>
          <w:rStyle w:val="VerbatimChar"/>
        </w:rPr>
        <w:t xml:space="preserve">└── Diseñador UX/UI</w:t>
      </w:r>
    </w:p>
    <w:p>
      <w:pPr>
        <w:pStyle w:val="FirstParagraph"/>
      </w:pPr>
      <w:r>
        <w:rPr>
          <w:bCs/>
          <w:b/>
        </w:rPr>
        <w:t xml:space="preserve">Interfaces externas:</w:t>
      </w:r>
      <w:r>
        <w:t xml:space="preserve"> </w:t>
      </w:r>
      <w:r>
        <w:t xml:space="preserve">Docente asesor (revisión quincenal), municipio piloto (retroalimentación en pruebas).</w:t>
      </w:r>
      <w:r>
        <w:br/>
      </w:r>
      <w:r>
        <w:rPr>
          <w:bCs/>
          <w:b/>
        </w:rPr>
        <w:t xml:space="preserve">Interfaces internas:</w:t>
      </w:r>
      <w:r>
        <w:t xml:space="preserve"> </w:t>
      </w:r>
      <w:r>
        <w:t xml:space="preserve">Reunión de equipo semanal (standup diario de 15 min).</w:t>
      </w:r>
    </w:p>
    <w:p>
      <w:pPr>
        <w:pStyle w:val="BodyText"/>
      </w:pPr>
      <w:r>
        <w:rPr>
          <w:bCs/>
          <w:b/>
        </w:rPr>
        <w:t xml:space="preserve">Autoridades y responsabilidades:</w:t>
      </w:r>
    </w:p>
    <w:tbl>
      <w:tblPr>
        <w:tblStyle w:val="Table"/>
        <w:tblW w:type="pct" w:w="5000"/>
        <w:tblLook w:firstRow="1" w:lastRow="0" w:firstColumn="0" w:lastColumn="0" w:noHBand="0" w:noVBand="0" w:val="0020"/>
        <w:jc w:val="start"/>
      </w:tblPr>
      <w:tblGrid>
        <w:gridCol w:w="1277"/>
        <w:gridCol w:w="6642"/>
      </w:tblGrid>
      <w:tr>
        <w:trPr>
          <w:tblHeader w:val="true"/>
        </w:trPr>
        <w:tc>
          <w:tcPr/>
          <w:p>
            <w:pPr>
              <w:pStyle w:val="Compact"/>
              <w:jc w:val="left"/>
            </w:pPr>
            <w:r>
              <w:t xml:space="preserve">Rol</w:t>
            </w:r>
          </w:p>
        </w:tc>
        <w:tc>
          <w:tcPr/>
          <w:p>
            <w:pPr>
              <w:pStyle w:val="Compact"/>
              <w:jc w:val="left"/>
            </w:pPr>
            <w:r>
              <w:t xml:space="preserve">Responsabilidad principal</w:t>
            </w:r>
          </w:p>
        </w:tc>
      </w:tr>
      <w:tr>
        <w:tc>
          <w:tcPr/>
          <w:p>
            <w:pPr>
              <w:pStyle w:val="Compact"/>
              <w:jc w:val="left"/>
            </w:pPr>
            <w:r>
              <w:t xml:space="preserve">Jefe de Proyecto</w:t>
            </w:r>
          </w:p>
        </w:tc>
        <w:tc>
          <w:tcPr/>
          <w:p>
            <w:pPr>
              <w:pStyle w:val="Compact"/>
              <w:jc w:val="left"/>
            </w:pPr>
            <w:r>
              <w:t xml:space="preserve">Cronograma, riesgos, comunicación con stakeholders</w:t>
            </w:r>
          </w:p>
        </w:tc>
      </w:tr>
      <w:tr>
        <w:tc>
          <w:tcPr/>
          <w:p>
            <w:pPr>
              <w:pStyle w:val="Compact"/>
              <w:jc w:val="left"/>
            </w:pPr>
            <w:r>
              <w:t xml:space="preserve">Líder Frontend</w:t>
            </w:r>
          </w:p>
        </w:tc>
        <w:tc>
          <w:tcPr/>
          <w:p>
            <w:pPr>
              <w:pStyle w:val="Compact"/>
              <w:jc w:val="left"/>
            </w:pPr>
            <w:r>
              <w:t xml:space="preserve">Arquitectura UI, revisión de código frontend</w:t>
            </w:r>
          </w:p>
        </w:tc>
      </w:tr>
      <w:tr>
        <w:tc>
          <w:tcPr/>
          <w:p>
            <w:pPr>
              <w:pStyle w:val="Compact"/>
              <w:jc w:val="left"/>
            </w:pPr>
            <w:r>
              <w:t xml:space="preserve">Líder Backend</w:t>
            </w:r>
          </w:p>
        </w:tc>
        <w:tc>
          <w:tcPr/>
          <w:p>
            <w:pPr>
              <w:pStyle w:val="Compact"/>
              <w:jc w:val="left"/>
            </w:pPr>
            <w:r>
              <w:t xml:space="preserve">Arquitectura API, revisión de código backend</w:t>
            </w:r>
          </w:p>
        </w:tc>
      </w:tr>
      <w:tr>
        <w:tc>
          <w:tcPr/>
          <w:p>
            <w:pPr>
              <w:pStyle w:val="Compact"/>
              <w:jc w:val="left"/>
            </w:pPr>
            <w:r>
              <w:t xml:space="preserve">QA</w:t>
            </w:r>
          </w:p>
        </w:tc>
        <w:tc>
          <w:tcPr/>
          <w:p>
            <w:pPr>
              <w:pStyle w:val="Compact"/>
              <w:jc w:val="left"/>
            </w:pPr>
            <w:r>
              <w:t xml:space="preserve">Plan de pruebas, reporte de defectos, métricas de calidad</w:t>
            </w:r>
          </w:p>
        </w:tc>
      </w:tr>
      <w:tr>
        <w:tc>
          <w:tcPr/>
          <w:p>
            <w:pPr>
              <w:pStyle w:val="Compact"/>
              <w:jc w:val="left"/>
            </w:pPr>
            <w:r>
              <w:t xml:space="preserve">UX/UI</w:t>
            </w:r>
          </w:p>
        </w:tc>
        <w:tc>
          <w:tcPr/>
          <w:p>
            <w:pPr>
              <w:pStyle w:val="Compact"/>
              <w:jc w:val="left"/>
            </w:pPr>
            <w:r>
              <w:t xml:space="preserve">Wireframes, pruebas de usabilidad, guía de estilos</w:t>
            </w:r>
          </w:p>
        </w:tc>
      </w:tr>
    </w:tbl>
    <w:p>
      <w:r>
        <w:pict>
          <v:rect style="width:0;height:1.5pt" o:hralign="center" o:hrstd="t" o:hr="t"/>
        </w:pict>
      </w:r>
    </w:p>
    <w:bookmarkEnd w:id="41"/>
    <w:bookmarkEnd w:id="42"/>
    <w:bookmarkStart w:id="65" w:name="Xfc94489eb012c7ab7790836a0e83ba39d637b78"/>
    <w:p>
      <w:pPr>
        <w:pStyle w:val="Heading2"/>
      </w:pPr>
      <w:r>
        <w:t xml:space="preserve">5. Planificación del proyecto (Cláusula 5 del PMP)</w:t>
      </w:r>
    </w:p>
    <w:bookmarkStart w:id="43" w:name="iniciación-del-proyecto"/>
    <w:p>
      <w:pPr>
        <w:pStyle w:val="Heading3"/>
      </w:pPr>
      <w:r>
        <w:t xml:space="preserve">5.1 Iniciación del proyecto</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Actividad</w:t>
            </w:r>
          </w:p>
        </w:tc>
        <w:tc>
          <w:tcPr/>
          <w:p>
            <w:pPr>
              <w:pStyle w:val="Compact"/>
              <w:jc w:val="left"/>
            </w:pPr>
            <w:r>
              <w:t xml:space="preserve">Descripción</w:t>
            </w:r>
          </w:p>
        </w:tc>
        <w:tc>
          <w:tcPr/>
          <w:p>
            <w:pPr>
              <w:pStyle w:val="Compact"/>
              <w:jc w:val="left"/>
            </w:pPr>
            <w:r>
              <w:t xml:space="preserve">Responsable</w:t>
            </w:r>
          </w:p>
        </w:tc>
      </w:tr>
      <w:tr>
        <w:tc>
          <w:tcPr/>
          <w:p>
            <w:pPr>
              <w:pStyle w:val="Compact"/>
              <w:jc w:val="left"/>
            </w:pPr>
            <w:r>
              <w:t xml:space="preserve">Kick-off</w:t>
            </w:r>
          </w:p>
        </w:tc>
        <w:tc>
          <w:tcPr/>
          <w:p>
            <w:pPr>
              <w:pStyle w:val="Compact"/>
              <w:jc w:val="left"/>
            </w:pPr>
            <w:r>
              <w:t xml:space="preserve">Reunión inicial con equipo y stakeholders</w:t>
            </w:r>
          </w:p>
        </w:tc>
        <w:tc>
          <w:tcPr/>
          <w:p>
            <w:pPr>
              <w:pStyle w:val="Compact"/>
              <w:jc w:val="left"/>
            </w:pPr>
            <w:r>
              <w:t xml:space="preserve">Jefe de Proyecto</w:t>
            </w:r>
          </w:p>
        </w:tc>
      </w:tr>
      <w:tr>
        <w:tc>
          <w:tcPr/>
          <w:p>
            <w:pPr>
              <w:pStyle w:val="Compact"/>
              <w:jc w:val="left"/>
            </w:pPr>
            <w:r>
              <w:t xml:space="preserve">Configuración de repositorio</w:t>
            </w:r>
          </w:p>
        </w:tc>
        <w:tc>
          <w:tcPr/>
          <w:p>
            <w:pPr>
              <w:pStyle w:val="Compact"/>
              <w:jc w:val="left"/>
            </w:pPr>
            <w:r>
              <w:t xml:space="preserve">GitHub org, branches, pipelines CI/CD</w:t>
            </w:r>
          </w:p>
        </w:tc>
        <w:tc>
          <w:tcPr/>
          <w:p>
            <w:pPr>
              <w:pStyle w:val="Compact"/>
              <w:jc w:val="left"/>
            </w:pPr>
            <w:r>
              <w:t xml:space="preserve">Líder Backend</w:t>
            </w:r>
          </w:p>
        </w:tc>
      </w:tr>
      <w:tr>
        <w:tc>
          <w:tcPr/>
          <w:p>
            <w:pPr>
              <w:pStyle w:val="Compact"/>
              <w:jc w:val="left"/>
            </w:pPr>
            <w:r>
              <w:t xml:space="preserve">Configuración de ambientes</w:t>
            </w:r>
          </w:p>
        </w:tc>
        <w:tc>
          <w:tcPr/>
          <w:p>
            <w:pPr>
              <w:pStyle w:val="Compact"/>
              <w:jc w:val="left"/>
            </w:pPr>
            <w:r>
              <w:t xml:space="preserve">Dev, Staging, Producción</w:t>
            </w:r>
          </w:p>
        </w:tc>
        <w:tc>
          <w:tcPr/>
          <w:p>
            <w:pPr>
              <w:pStyle w:val="Compact"/>
              <w:jc w:val="left"/>
            </w:pPr>
            <w:r>
              <w:t xml:space="preserve">Líder Backend</w:t>
            </w:r>
          </w:p>
        </w:tc>
      </w:tr>
      <w:tr>
        <w:tc>
          <w:tcPr/>
          <w:p>
            <w:pPr>
              <w:pStyle w:val="Compact"/>
              <w:jc w:val="left"/>
            </w:pPr>
            <w:r>
              <w:t xml:space="preserve">Incorporación del equipo</w:t>
            </w:r>
          </w:p>
        </w:tc>
        <w:tc>
          <w:tcPr/>
          <w:p>
            <w:pPr>
              <w:pStyle w:val="Compact"/>
              <w:jc w:val="left"/>
            </w:pPr>
            <w:r>
              <w:t xml:space="preserve">Accesos, herramientas, onboarding</w:t>
            </w:r>
          </w:p>
        </w:tc>
        <w:tc>
          <w:tcPr/>
          <w:p>
            <w:pPr>
              <w:pStyle w:val="Compact"/>
              <w:jc w:val="left"/>
            </w:pPr>
            <w:r>
              <w:t xml:space="preserve">Jefe de Proyecto</w:t>
            </w:r>
          </w:p>
        </w:tc>
      </w:tr>
    </w:tbl>
    <w:bookmarkEnd w:id="43"/>
    <w:bookmarkStart w:id="54" w:name="plan-de-estimación"/>
    <w:p>
      <w:pPr>
        <w:pStyle w:val="Heading3"/>
      </w:pPr>
      <w:r>
        <w:t xml:space="preserve">5.2 Plan de estimación</w:t>
      </w:r>
    </w:p>
    <w:p>
      <w:pPr>
        <w:pStyle w:val="FirstParagraph"/>
      </w:pPr>
      <w:r>
        <w:t xml:space="preserve">Se aplican dos métodos complementarios conforme a lo establecido en ISO/IEC/IEEE 16326 y a las técnicas vistas en clase (Sesiones 06 y 07):</w:t>
      </w:r>
    </w:p>
    <w:p>
      <w:pPr>
        <w:numPr>
          <w:ilvl w:val="0"/>
          <w:numId w:val="1004"/>
        </w:numPr>
        <w:pStyle w:val="Compact"/>
      </w:pPr>
      <w:r>
        <w:rPr>
          <w:bCs/>
          <w:b/>
        </w:rPr>
        <w:t xml:space="preserve">Método principal: Análisis de Puntos de Función (FPA – IFPUG)</w:t>
      </w:r>
    </w:p>
    <w:p>
      <w:pPr>
        <w:numPr>
          <w:ilvl w:val="0"/>
          <w:numId w:val="1004"/>
        </w:numPr>
        <w:pStyle w:val="Compact"/>
      </w:pPr>
      <w:r>
        <w:rPr>
          <w:bCs/>
          <w:b/>
        </w:rPr>
        <w:t xml:space="preserve">Método de validación cruzada: Puntos de Caso de Uso (UCP)</w:t>
      </w:r>
    </w:p>
    <w:p>
      <w:pPr>
        <w:numPr>
          <w:ilvl w:val="0"/>
          <w:numId w:val="1004"/>
        </w:numPr>
        <w:pStyle w:val="Compact"/>
      </w:pPr>
      <w:r>
        <w:rPr>
          <w:bCs/>
          <w:b/>
        </w:rPr>
        <w:t xml:space="preserve">Planificación de sprints: Story Points (Planning Poker)</w:t>
      </w:r>
    </w:p>
    <w:p>
      <w:r>
        <w:pict>
          <v:rect style="width:0;height:1.5pt" o:hralign="center" o:hrstd="t" o:hr="t"/>
        </w:pict>
      </w:r>
    </w:p>
    <w:bookmarkStart w:id="49" w:name="análisis-de-puntos-de-función-fpa"/>
    <w:p>
      <w:pPr>
        <w:pStyle w:val="Heading4"/>
      </w:pPr>
      <w:r>
        <w:t xml:space="preserve">5.2.1 Análisis de Puntos de Función (FPA)</w:t>
      </w:r>
    </w:p>
    <w:p>
      <w:pPr>
        <w:pStyle w:val="FirstParagraph"/>
      </w:pPr>
      <w:r>
        <w:rPr>
          <w:bCs/>
          <w:b/>
        </w:rPr>
        <w:t xml:space="preserve">Paso 1 – Identificación y clasificación de funciones</w:t>
      </w:r>
    </w:p>
    <w:bookmarkStart w:id="44" w:name="X3d48498aa830f25c0bb3c885c3a5fbe0ee137c6"/>
    <w:p>
      <w:pPr>
        <w:pStyle w:val="Heading5"/>
      </w:pPr>
      <w:r>
        <w:t xml:space="preserve">Archivos Lógicos Internos (ILF) — datos controlados por WasteTrack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ILF</w:t>
            </w:r>
          </w:p>
        </w:tc>
        <w:tc>
          <w:tcPr/>
          <w:p>
            <w:pPr>
              <w:pStyle w:val="Compact"/>
              <w:jc w:val="left"/>
            </w:pPr>
            <w:r>
              <w:t xml:space="preserve">RET</w:t>
            </w:r>
          </w:p>
        </w:tc>
        <w:tc>
          <w:tcPr/>
          <w:p>
            <w:pPr>
              <w:pStyle w:val="Compact"/>
              <w:jc w:val="left"/>
            </w:pPr>
            <w:r>
              <w:t xml:space="preserve">DET</w:t>
            </w:r>
          </w:p>
        </w:tc>
        <w:tc>
          <w:tcPr/>
          <w:p>
            <w:pPr>
              <w:pStyle w:val="Compact"/>
              <w:jc w:val="left"/>
            </w:pPr>
            <w:r>
              <w:t xml:space="preserve">Complejidad</w:t>
            </w:r>
          </w:p>
        </w:tc>
        <w:tc>
          <w:tcPr/>
          <w:p>
            <w:pPr>
              <w:pStyle w:val="Compact"/>
              <w:jc w:val="left"/>
            </w:pPr>
            <w:r>
              <w:t xml:space="preserve">PF</w:t>
            </w:r>
          </w:p>
        </w:tc>
      </w:tr>
      <w:tr>
        <w:tc>
          <w:tcPr/>
          <w:p>
            <w:pPr>
              <w:pStyle w:val="Compact"/>
              <w:jc w:val="left"/>
            </w:pPr>
            <w:r>
              <w:t xml:space="preserve">Usuarios (ciudadanos, admins, autoridades)</w:t>
            </w:r>
          </w:p>
        </w:tc>
        <w:tc>
          <w:tcPr/>
          <w:p>
            <w:pPr>
              <w:pStyle w:val="Compact"/>
              <w:jc w:val="left"/>
            </w:pPr>
            <w:r>
              <w:t xml:space="preserve">3</w:t>
            </w:r>
          </w:p>
        </w:tc>
        <w:tc>
          <w:tcPr/>
          <w:p>
            <w:pPr>
              <w:pStyle w:val="Compact"/>
              <w:jc w:val="left"/>
            </w:pPr>
            <w:r>
              <w:t xml:space="preserve">10</w:t>
            </w:r>
          </w:p>
        </w:tc>
        <w:tc>
          <w:tcPr/>
          <w:p>
            <w:pPr>
              <w:pStyle w:val="Compact"/>
              <w:jc w:val="left"/>
            </w:pPr>
            <w:r>
              <w:t xml:space="preserve">Media</w:t>
            </w:r>
          </w:p>
        </w:tc>
        <w:tc>
          <w:tcPr/>
          <w:p>
            <w:pPr>
              <w:pStyle w:val="Compact"/>
              <w:jc w:val="left"/>
            </w:pPr>
            <w:r>
              <w:t xml:space="preserve">10</w:t>
            </w:r>
          </w:p>
        </w:tc>
      </w:tr>
      <w:tr>
        <w:tc>
          <w:tcPr/>
          <w:p>
            <w:pPr>
              <w:pStyle w:val="Compact"/>
              <w:jc w:val="left"/>
            </w:pPr>
            <w:r>
              <w:t xml:space="preserve">Reportes de recolección</w:t>
            </w:r>
          </w:p>
        </w:tc>
        <w:tc>
          <w:tcPr/>
          <w:p>
            <w:pPr>
              <w:pStyle w:val="Compact"/>
              <w:jc w:val="left"/>
            </w:pPr>
            <w:r>
              <w:t xml:space="preserve">2</w:t>
            </w:r>
          </w:p>
        </w:tc>
        <w:tc>
          <w:tcPr/>
          <w:p>
            <w:pPr>
              <w:pStyle w:val="Compact"/>
              <w:jc w:val="left"/>
            </w:pPr>
            <w:r>
              <w:t xml:space="preserve">8</w:t>
            </w:r>
          </w:p>
        </w:tc>
        <w:tc>
          <w:tcPr/>
          <w:p>
            <w:pPr>
              <w:pStyle w:val="Compact"/>
              <w:jc w:val="left"/>
            </w:pPr>
            <w:r>
              <w:t xml:space="preserve">Media</w:t>
            </w:r>
          </w:p>
        </w:tc>
        <w:tc>
          <w:tcPr/>
          <w:p>
            <w:pPr>
              <w:pStyle w:val="Compact"/>
              <w:jc w:val="left"/>
            </w:pPr>
            <w:r>
              <w:t xml:space="preserve">10</w:t>
            </w:r>
          </w:p>
        </w:tc>
      </w:tr>
      <w:tr>
        <w:tc>
          <w:tcPr/>
          <w:p>
            <w:pPr>
              <w:pStyle w:val="Compact"/>
              <w:jc w:val="left"/>
            </w:pPr>
            <w:r>
              <w:t xml:space="preserve">Rutas de recolección (con datos geoespaciales)</w:t>
            </w:r>
          </w:p>
        </w:tc>
        <w:tc>
          <w:tcPr/>
          <w:p>
            <w:pPr>
              <w:pStyle w:val="Compact"/>
              <w:jc w:val="left"/>
            </w:pPr>
            <w:r>
              <w:t xml:space="preserve">4</w:t>
            </w:r>
          </w:p>
        </w:tc>
        <w:tc>
          <w:tcPr/>
          <w:p>
            <w:pPr>
              <w:pStyle w:val="Compact"/>
              <w:jc w:val="left"/>
            </w:pPr>
            <w:r>
              <w:t xml:space="preserve">15</w:t>
            </w:r>
          </w:p>
        </w:tc>
        <w:tc>
          <w:tcPr/>
          <w:p>
            <w:pPr>
              <w:pStyle w:val="Compact"/>
              <w:jc w:val="left"/>
            </w:pPr>
            <w:r>
              <w:t xml:space="preserve">Alta</w:t>
            </w:r>
          </w:p>
        </w:tc>
        <w:tc>
          <w:tcPr/>
          <w:p>
            <w:pPr>
              <w:pStyle w:val="Compact"/>
              <w:jc w:val="left"/>
            </w:pPr>
            <w:r>
              <w:t xml:space="preserve">15</w:t>
            </w:r>
          </w:p>
        </w:tc>
      </w:tr>
      <w:tr>
        <w:tc>
          <w:tcPr/>
          <w:p>
            <w:pPr>
              <w:pStyle w:val="Compact"/>
              <w:jc w:val="left"/>
            </w:pPr>
            <w:r>
              <w:t xml:space="preserve">Notificaciones push</w:t>
            </w:r>
          </w:p>
        </w:tc>
        <w:tc>
          <w:tcPr/>
          <w:p>
            <w:pPr>
              <w:pStyle w:val="Compact"/>
              <w:jc w:val="left"/>
            </w:pPr>
            <w:r>
              <w:t xml:space="preserve">1</w:t>
            </w:r>
          </w:p>
        </w:tc>
        <w:tc>
          <w:tcPr/>
          <w:p>
            <w:pPr>
              <w:pStyle w:val="Compact"/>
              <w:jc w:val="left"/>
            </w:pPr>
            <w:r>
              <w:t xml:space="preserve">6</w:t>
            </w:r>
          </w:p>
        </w:tc>
        <w:tc>
          <w:tcPr/>
          <w:p>
            <w:pPr>
              <w:pStyle w:val="Compact"/>
              <w:jc w:val="left"/>
            </w:pPr>
            <w:r>
              <w:t xml:space="preserve">Baja</w:t>
            </w:r>
          </w:p>
        </w:tc>
        <w:tc>
          <w:tcPr/>
          <w:p>
            <w:pPr>
              <w:pStyle w:val="Compact"/>
              <w:jc w:val="left"/>
            </w:pPr>
            <w:r>
              <w:t xml:space="preserve">7</w:t>
            </w:r>
          </w:p>
        </w:tc>
      </w:tr>
      <w:tr>
        <w:tc>
          <w:tcPr/>
          <w:p>
            <w:pPr>
              <w:pStyle w:val="Compact"/>
              <w:jc w:val="left"/>
            </w:pPr>
            <w:r>
              <w:t xml:space="preserve">Contenido de información de reciclaje</w:t>
            </w:r>
          </w:p>
        </w:tc>
        <w:tc>
          <w:tcPr/>
          <w:p>
            <w:pPr>
              <w:pStyle w:val="Compact"/>
              <w:jc w:val="left"/>
            </w:pPr>
            <w:r>
              <w:t xml:space="preserve">1</w:t>
            </w:r>
          </w:p>
        </w:tc>
        <w:tc>
          <w:tcPr/>
          <w:p>
            <w:pPr>
              <w:pStyle w:val="Compact"/>
              <w:jc w:val="left"/>
            </w:pPr>
            <w:r>
              <w:t xml:space="preserve">5</w:t>
            </w:r>
          </w:p>
        </w:tc>
        <w:tc>
          <w:tcPr/>
          <w:p>
            <w:pPr>
              <w:pStyle w:val="Compact"/>
              <w:jc w:val="left"/>
            </w:pPr>
            <w:r>
              <w:t xml:space="preserve">Baja</w:t>
            </w:r>
          </w:p>
        </w:tc>
        <w:tc>
          <w:tcPr/>
          <w:p>
            <w:pPr>
              <w:pStyle w:val="Compact"/>
              <w:jc w:val="left"/>
            </w:pPr>
            <w:r>
              <w:t xml:space="preserve">7</w:t>
            </w:r>
          </w:p>
        </w:tc>
      </w:tr>
      <w:tr>
        <w:tc>
          <w:tcPr/>
          <w:p>
            <w:pPr>
              <w:pStyle w:val="Compact"/>
              <w:jc w:val="left"/>
            </w:pPr>
            <w:r>
              <w:t xml:space="preserve">Estadísticas e historial de análisis</w:t>
            </w:r>
          </w:p>
        </w:tc>
        <w:tc>
          <w:tcPr/>
          <w:p>
            <w:pPr>
              <w:pStyle w:val="Compact"/>
              <w:jc w:val="left"/>
            </w:pPr>
            <w:r>
              <w:t xml:space="preserve">3</w:t>
            </w:r>
          </w:p>
        </w:tc>
        <w:tc>
          <w:tcPr/>
          <w:p>
            <w:pPr>
              <w:pStyle w:val="Compact"/>
              <w:jc w:val="left"/>
            </w:pPr>
            <w:r>
              <w:t xml:space="preserve">12</w:t>
            </w:r>
          </w:p>
        </w:tc>
        <w:tc>
          <w:tcPr/>
          <w:p>
            <w:pPr>
              <w:pStyle w:val="Compact"/>
              <w:jc w:val="left"/>
            </w:pPr>
            <w:r>
              <w:t xml:space="preserve">Alta</w:t>
            </w:r>
          </w:p>
        </w:tc>
        <w:tc>
          <w:tcPr/>
          <w:p>
            <w:pPr>
              <w:pStyle w:val="Compact"/>
              <w:jc w:val="left"/>
            </w:pPr>
            <w:r>
              <w:t xml:space="preserve">15</w:t>
            </w:r>
          </w:p>
        </w:tc>
      </w:tr>
      <w:tr>
        <w:tc>
          <w:tcPr/>
          <w:p>
            <w:pPr>
              <w:pStyle w:val="Compact"/>
              <w:jc w:val="left"/>
            </w:pPr>
            <w:r>
              <w:rPr>
                <w:bCs/>
                <w:b/>
              </w:rPr>
              <w:t xml:space="preserve">Total ILF</w:t>
            </w:r>
          </w:p>
        </w:tc>
        <w:tc>
          <w:tcPr/>
          <w:p>
            <w:pPr>
              <w:pStyle w:val="Compact"/>
            </w:pPr>
          </w:p>
        </w:tc>
        <w:tc>
          <w:tcPr/>
          <w:p>
            <w:pPr>
              <w:pStyle w:val="Compact"/>
            </w:pPr>
          </w:p>
        </w:tc>
        <w:tc>
          <w:tcPr/>
          <w:p>
            <w:pPr>
              <w:pStyle w:val="Compact"/>
            </w:pPr>
          </w:p>
        </w:tc>
        <w:tc>
          <w:tcPr/>
          <w:p>
            <w:pPr>
              <w:pStyle w:val="Compact"/>
              <w:jc w:val="left"/>
            </w:pPr>
            <w:r>
              <w:rPr>
                <w:bCs/>
                <w:b/>
              </w:rPr>
              <w:t xml:space="preserve">64</w:t>
            </w:r>
          </w:p>
        </w:tc>
      </w:tr>
    </w:tbl>
    <w:bookmarkEnd w:id="44"/>
    <w:bookmarkStart w:id="45" w:name="Xc9088c06fe788c5df3acc1b640be90fb186c6c1"/>
    <w:p>
      <w:pPr>
        <w:pStyle w:val="Heading5"/>
      </w:pPr>
      <w:r>
        <w:t xml:space="preserve">Archivos de Interfaz Externa (EIF) — datos de sistemas externos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EIF</w:t>
            </w:r>
          </w:p>
        </w:tc>
        <w:tc>
          <w:tcPr/>
          <w:p>
            <w:pPr>
              <w:pStyle w:val="Compact"/>
              <w:jc w:val="left"/>
            </w:pPr>
            <w:r>
              <w:t xml:space="preserve">RET</w:t>
            </w:r>
          </w:p>
        </w:tc>
        <w:tc>
          <w:tcPr/>
          <w:p>
            <w:pPr>
              <w:pStyle w:val="Compact"/>
              <w:jc w:val="left"/>
            </w:pPr>
            <w:r>
              <w:t xml:space="preserve">DET</w:t>
            </w:r>
          </w:p>
        </w:tc>
        <w:tc>
          <w:tcPr/>
          <w:p>
            <w:pPr>
              <w:pStyle w:val="Compact"/>
              <w:jc w:val="left"/>
            </w:pPr>
            <w:r>
              <w:t xml:space="preserve">Complejidad</w:t>
            </w:r>
          </w:p>
        </w:tc>
        <w:tc>
          <w:tcPr/>
          <w:p>
            <w:pPr>
              <w:pStyle w:val="Compact"/>
              <w:jc w:val="left"/>
            </w:pPr>
            <w:r>
              <w:t xml:space="preserve">PF</w:t>
            </w:r>
          </w:p>
        </w:tc>
      </w:tr>
      <w:tr>
        <w:tc>
          <w:tcPr/>
          <w:p>
            <w:pPr>
              <w:pStyle w:val="Compact"/>
              <w:jc w:val="left"/>
            </w:pPr>
            <w:r>
              <w:t xml:space="preserve">Datos georreferenciados del municipio piloto</w:t>
            </w:r>
          </w:p>
        </w:tc>
        <w:tc>
          <w:tcPr/>
          <w:p>
            <w:pPr>
              <w:pStyle w:val="Compact"/>
              <w:jc w:val="left"/>
            </w:pPr>
            <w:r>
              <w:t xml:space="preserve">1</w:t>
            </w:r>
          </w:p>
        </w:tc>
        <w:tc>
          <w:tcPr/>
          <w:p>
            <w:pPr>
              <w:pStyle w:val="Compact"/>
              <w:jc w:val="left"/>
            </w:pPr>
            <w:r>
              <w:t xml:space="preserve">5</w:t>
            </w:r>
          </w:p>
        </w:tc>
        <w:tc>
          <w:tcPr/>
          <w:p>
            <w:pPr>
              <w:pStyle w:val="Compact"/>
              <w:jc w:val="left"/>
            </w:pPr>
            <w:r>
              <w:t xml:space="preserve">Baja</w:t>
            </w:r>
          </w:p>
        </w:tc>
        <w:tc>
          <w:tcPr/>
          <w:p>
            <w:pPr>
              <w:pStyle w:val="Compact"/>
              <w:jc w:val="left"/>
            </w:pPr>
            <w:r>
              <w:t xml:space="preserve">5</w:t>
            </w:r>
          </w:p>
        </w:tc>
      </w:tr>
      <w:tr>
        <w:tc>
          <w:tcPr/>
          <w:p>
            <w:pPr>
              <w:pStyle w:val="Compact"/>
              <w:jc w:val="left"/>
            </w:pPr>
            <w:r>
              <w:t xml:space="preserve">Servicio OAuth 2.0 (autenticación externa)</w:t>
            </w:r>
          </w:p>
        </w:tc>
        <w:tc>
          <w:tcPr/>
          <w:p>
            <w:pPr>
              <w:pStyle w:val="Compact"/>
              <w:jc w:val="left"/>
            </w:pPr>
            <w:r>
              <w:t xml:space="preserve">1</w:t>
            </w:r>
          </w:p>
        </w:tc>
        <w:tc>
          <w:tcPr/>
          <w:p>
            <w:pPr>
              <w:pStyle w:val="Compact"/>
              <w:jc w:val="left"/>
            </w:pPr>
            <w:r>
              <w:t xml:space="preserve">3</w:t>
            </w:r>
          </w:p>
        </w:tc>
        <w:tc>
          <w:tcPr/>
          <w:p>
            <w:pPr>
              <w:pStyle w:val="Compact"/>
              <w:jc w:val="left"/>
            </w:pPr>
            <w:r>
              <w:t xml:space="preserve">Baja</w:t>
            </w:r>
          </w:p>
        </w:tc>
        <w:tc>
          <w:tcPr/>
          <w:p>
            <w:pPr>
              <w:pStyle w:val="Compact"/>
              <w:jc w:val="left"/>
            </w:pPr>
            <w:r>
              <w:t xml:space="preserve">5</w:t>
            </w:r>
          </w:p>
        </w:tc>
      </w:tr>
      <w:tr>
        <w:tc>
          <w:tcPr/>
          <w:p>
            <w:pPr>
              <w:pStyle w:val="Compact"/>
              <w:jc w:val="left"/>
            </w:pPr>
            <w:r>
              <w:t xml:space="preserve">AWS S3 (almacenamiento de imágenes de reportes)</w:t>
            </w:r>
          </w:p>
        </w:tc>
        <w:tc>
          <w:tcPr/>
          <w:p>
            <w:pPr>
              <w:pStyle w:val="Compact"/>
              <w:jc w:val="left"/>
            </w:pPr>
            <w:r>
              <w:t xml:space="preserve">1</w:t>
            </w:r>
          </w:p>
        </w:tc>
        <w:tc>
          <w:tcPr/>
          <w:p>
            <w:pPr>
              <w:pStyle w:val="Compact"/>
              <w:jc w:val="left"/>
            </w:pPr>
            <w:r>
              <w:t xml:space="preserve">3</w:t>
            </w:r>
          </w:p>
        </w:tc>
        <w:tc>
          <w:tcPr/>
          <w:p>
            <w:pPr>
              <w:pStyle w:val="Compact"/>
              <w:jc w:val="left"/>
            </w:pPr>
            <w:r>
              <w:t xml:space="preserve">Baja</w:t>
            </w:r>
          </w:p>
        </w:tc>
        <w:tc>
          <w:tcPr/>
          <w:p>
            <w:pPr>
              <w:pStyle w:val="Compact"/>
              <w:jc w:val="left"/>
            </w:pPr>
            <w:r>
              <w:t xml:space="preserve">5</w:t>
            </w:r>
          </w:p>
        </w:tc>
      </w:tr>
      <w:tr>
        <w:tc>
          <w:tcPr/>
          <w:p>
            <w:pPr>
              <w:pStyle w:val="Compact"/>
              <w:jc w:val="left"/>
            </w:pPr>
            <w:r>
              <w:rPr>
                <w:bCs/>
                <w:b/>
              </w:rPr>
              <w:t xml:space="preserve">Total EIF</w:t>
            </w:r>
          </w:p>
        </w:tc>
        <w:tc>
          <w:tcPr/>
          <w:p>
            <w:pPr>
              <w:pStyle w:val="Compact"/>
            </w:pPr>
          </w:p>
        </w:tc>
        <w:tc>
          <w:tcPr/>
          <w:p>
            <w:pPr>
              <w:pStyle w:val="Compact"/>
            </w:pPr>
          </w:p>
        </w:tc>
        <w:tc>
          <w:tcPr/>
          <w:p>
            <w:pPr>
              <w:pStyle w:val="Compact"/>
            </w:pPr>
          </w:p>
        </w:tc>
        <w:tc>
          <w:tcPr/>
          <w:p>
            <w:pPr>
              <w:pStyle w:val="Compact"/>
              <w:jc w:val="left"/>
            </w:pPr>
            <w:r>
              <w:rPr>
                <w:bCs/>
                <w:b/>
              </w:rPr>
              <w:t xml:space="preserve">15</w:t>
            </w:r>
          </w:p>
        </w:tc>
      </w:tr>
    </w:tbl>
    <w:bookmarkEnd w:id="45"/>
    <w:bookmarkStart w:id="46" w:name="Xa87200c406f92cf2985b8452e31bb0cd623dffd"/>
    <w:p>
      <w:pPr>
        <w:pStyle w:val="Heading5"/>
      </w:pPr>
      <w:r>
        <w:t xml:space="preserve">Entradas Externas (EI) — procesos que modifican datos internos</w:t>
      </w:r>
    </w:p>
    <w:tbl>
      <w:tblPr>
        <w:tblStyle w:val="Table"/>
        <w:tblW w:type="pct" w:w="5000"/>
        <w:tblLook w:firstRow="1" w:lastRow="0" w:firstColumn="0" w:lastColumn="0" w:noHBand="0" w:noVBand="0" w:val="0020"/>
        <w:jc w:val="start"/>
      </w:tblPr>
      <w:tblGrid>
        <w:gridCol w:w="990"/>
        <w:gridCol w:w="1237"/>
        <w:gridCol w:w="1237"/>
        <w:gridCol w:w="3217"/>
        <w:gridCol w:w="1237"/>
      </w:tblGrid>
      <w:tr>
        <w:trPr>
          <w:tblHeader w:val="true"/>
        </w:trPr>
        <w:tc>
          <w:tcPr/>
          <w:p>
            <w:pPr>
              <w:pStyle w:val="Compact"/>
              <w:jc w:val="left"/>
            </w:pPr>
            <w:r>
              <w:t xml:space="preserve">EI</w:t>
            </w:r>
          </w:p>
        </w:tc>
        <w:tc>
          <w:tcPr/>
          <w:p>
            <w:pPr>
              <w:pStyle w:val="Compact"/>
              <w:jc w:val="left"/>
            </w:pPr>
            <w:r>
              <w:t xml:space="preserve">FTR</w:t>
            </w:r>
          </w:p>
        </w:tc>
        <w:tc>
          <w:tcPr/>
          <w:p>
            <w:pPr>
              <w:pStyle w:val="Compact"/>
              <w:jc w:val="left"/>
            </w:pPr>
            <w:r>
              <w:t xml:space="preserve">DET</w:t>
            </w:r>
          </w:p>
        </w:tc>
        <w:tc>
          <w:tcPr/>
          <w:p>
            <w:pPr>
              <w:pStyle w:val="Compact"/>
              <w:jc w:val="left"/>
            </w:pPr>
            <w:r>
              <w:t xml:space="preserve">Complejidad</w:t>
            </w:r>
          </w:p>
        </w:tc>
        <w:tc>
          <w:tcPr/>
          <w:p>
            <w:pPr>
              <w:pStyle w:val="Compact"/>
              <w:jc w:val="left"/>
            </w:pPr>
            <w:r>
              <w:t xml:space="preserve">PF</w:t>
            </w:r>
          </w:p>
        </w:tc>
      </w:tr>
      <w:tr>
        <w:tc>
          <w:tcPr/>
          <w:p>
            <w:pPr>
              <w:pStyle w:val="Compact"/>
              <w:jc w:val="left"/>
            </w:pPr>
            <w:r>
              <w:t xml:space="preserve">Registro y actualización de perfil de usuario</w:t>
            </w:r>
          </w:p>
        </w:tc>
        <w:tc>
          <w:tcPr/>
          <w:p>
            <w:pPr>
              <w:pStyle w:val="Compact"/>
              <w:jc w:val="left"/>
            </w:pPr>
            <w:r>
              <w:t xml:space="preserve">1</w:t>
            </w:r>
          </w:p>
        </w:tc>
        <w:tc>
          <w:tcPr/>
          <w:p>
            <w:pPr>
              <w:pStyle w:val="Compact"/>
              <w:jc w:val="left"/>
            </w:pPr>
            <w:r>
              <w:t xml:space="preserve">5</w:t>
            </w:r>
          </w:p>
        </w:tc>
        <w:tc>
          <w:tcPr/>
          <w:p>
            <w:pPr>
              <w:pStyle w:val="Compact"/>
              <w:jc w:val="left"/>
            </w:pPr>
            <w:r>
              <w:t xml:space="preserve">Baja</w:t>
            </w:r>
          </w:p>
        </w:tc>
        <w:tc>
          <w:tcPr/>
          <w:p>
            <w:pPr>
              <w:pStyle w:val="Compact"/>
              <w:jc w:val="left"/>
            </w:pPr>
            <w:r>
              <w:t xml:space="preserve">3</w:t>
            </w:r>
          </w:p>
        </w:tc>
      </w:tr>
      <w:tr>
        <w:tc>
          <w:tcPr/>
          <w:p>
            <w:pPr>
              <w:pStyle w:val="Compact"/>
              <w:jc w:val="left"/>
            </w:pPr>
            <w:r>
              <w:t xml:space="preserve">Inicio de sesión (OAuth 2.0 + JWT)</w:t>
            </w:r>
          </w:p>
        </w:tc>
        <w:tc>
          <w:tcPr/>
          <w:p>
            <w:pPr>
              <w:pStyle w:val="Compact"/>
              <w:jc w:val="left"/>
            </w:pPr>
            <w:r>
              <w:t xml:space="preserve">1</w:t>
            </w:r>
          </w:p>
        </w:tc>
        <w:tc>
          <w:tcPr/>
          <w:p>
            <w:pPr>
              <w:pStyle w:val="Compact"/>
              <w:jc w:val="left"/>
            </w:pPr>
            <w:r>
              <w:t xml:space="preserve">4</w:t>
            </w:r>
          </w:p>
        </w:tc>
        <w:tc>
          <w:tcPr/>
          <w:p>
            <w:pPr>
              <w:pStyle w:val="Compact"/>
              <w:jc w:val="left"/>
            </w:pPr>
            <w:r>
              <w:t xml:space="preserve">Baja</w:t>
            </w:r>
          </w:p>
        </w:tc>
        <w:tc>
          <w:tcPr/>
          <w:p>
            <w:pPr>
              <w:pStyle w:val="Compact"/>
              <w:jc w:val="left"/>
            </w:pPr>
            <w:r>
              <w:t xml:space="preserve">3</w:t>
            </w:r>
          </w:p>
        </w:tc>
      </w:tr>
      <w:tr>
        <w:tc>
          <w:tcPr/>
          <w:p>
            <w:pPr>
              <w:pStyle w:val="Compact"/>
              <w:jc w:val="left"/>
            </w:pPr>
            <w:r>
              <w:t xml:space="preserve">Crear reporte de recolección (foto + geolocalización)</w:t>
            </w:r>
          </w:p>
        </w:tc>
        <w:tc>
          <w:tcPr/>
          <w:p>
            <w:pPr>
              <w:pStyle w:val="Compact"/>
              <w:jc w:val="left"/>
            </w:pPr>
            <w:r>
              <w:t xml:space="preserve">2</w:t>
            </w:r>
          </w:p>
        </w:tc>
        <w:tc>
          <w:tcPr/>
          <w:p>
            <w:pPr>
              <w:pStyle w:val="Compact"/>
              <w:jc w:val="left"/>
            </w:pPr>
            <w:r>
              <w:t xml:space="preserve">8</w:t>
            </w:r>
          </w:p>
        </w:tc>
        <w:tc>
          <w:tcPr/>
          <w:p>
            <w:pPr>
              <w:pStyle w:val="Compact"/>
              <w:jc w:val="left"/>
            </w:pPr>
            <w:r>
              <w:t xml:space="preserve">Media</w:t>
            </w:r>
          </w:p>
        </w:tc>
        <w:tc>
          <w:tcPr/>
          <w:p>
            <w:pPr>
              <w:pStyle w:val="Compact"/>
              <w:jc w:val="left"/>
            </w:pPr>
            <w:r>
              <w:t xml:space="preserve">4</w:t>
            </w:r>
          </w:p>
        </w:tc>
      </w:tr>
      <w:tr>
        <w:tc>
          <w:tcPr/>
          <w:p>
            <w:pPr>
              <w:pStyle w:val="Compact"/>
              <w:jc w:val="left"/>
            </w:pPr>
            <w:r>
              <w:t xml:space="preserve">Actualizar estado de reporte (administrador)</w:t>
            </w:r>
          </w:p>
        </w:tc>
        <w:tc>
          <w:tcPr/>
          <w:p>
            <w:pPr>
              <w:pStyle w:val="Compact"/>
              <w:jc w:val="left"/>
            </w:pPr>
            <w:r>
              <w:t xml:space="preserve">2</w:t>
            </w:r>
          </w:p>
        </w:tc>
        <w:tc>
          <w:tcPr/>
          <w:p>
            <w:pPr>
              <w:pStyle w:val="Compact"/>
              <w:jc w:val="left"/>
            </w:pPr>
            <w:r>
              <w:t xml:space="preserve">7</w:t>
            </w:r>
          </w:p>
        </w:tc>
        <w:tc>
          <w:tcPr/>
          <w:p>
            <w:pPr>
              <w:pStyle w:val="Compact"/>
              <w:jc w:val="left"/>
            </w:pPr>
            <w:r>
              <w:t xml:space="preserve">Media</w:t>
            </w:r>
          </w:p>
        </w:tc>
        <w:tc>
          <w:tcPr/>
          <w:p>
            <w:pPr>
              <w:pStyle w:val="Compact"/>
              <w:jc w:val="left"/>
            </w:pPr>
            <w:r>
              <w:t xml:space="preserve">4</w:t>
            </w:r>
          </w:p>
        </w:tc>
      </w:tr>
      <w:tr>
        <w:tc>
          <w:tcPr/>
          <w:p>
            <w:pPr>
              <w:pStyle w:val="Compact"/>
              <w:jc w:val="left"/>
            </w:pPr>
            <w:r>
              <w:t xml:space="preserve">Crear / editar ruta de recolección</w:t>
            </w:r>
          </w:p>
        </w:tc>
        <w:tc>
          <w:tcPr/>
          <w:p>
            <w:pPr>
              <w:pStyle w:val="Compact"/>
              <w:jc w:val="left"/>
            </w:pPr>
            <w:r>
              <w:t xml:space="preserve">3</w:t>
            </w:r>
          </w:p>
        </w:tc>
        <w:tc>
          <w:tcPr/>
          <w:p>
            <w:pPr>
              <w:pStyle w:val="Compact"/>
              <w:jc w:val="left"/>
            </w:pPr>
            <w:r>
              <w:t xml:space="preserve">12</w:t>
            </w:r>
          </w:p>
        </w:tc>
        <w:tc>
          <w:tcPr/>
          <w:p>
            <w:pPr>
              <w:pStyle w:val="Compact"/>
              <w:jc w:val="left"/>
            </w:pPr>
            <w:r>
              <w:t xml:space="preserve">Alta</w:t>
            </w:r>
          </w:p>
        </w:tc>
        <w:tc>
          <w:tcPr/>
          <w:p>
            <w:pPr>
              <w:pStyle w:val="Compact"/>
              <w:jc w:val="left"/>
            </w:pPr>
            <w:r>
              <w:t xml:space="preserve">6</w:t>
            </w:r>
          </w:p>
        </w:tc>
      </w:tr>
      <w:tr>
        <w:tc>
          <w:tcPr/>
          <w:p>
            <w:pPr>
              <w:pStyle w:val="Compact"/>
              <w:jc w:val="left"/>
            </w:pPr>
            <w:r>
              <w:t xml:space="preserve">Cargar contenido de información de reciclaje</w:t>
            </w:r>
          </w:p>
        </w:tc>
        <w:tc>
          <w:tcPr/>
          <w:p>
            <w:pPr>
              <w:pStyle w:val="Compact"/>
              <w:jc w:val="left"/>
            </w:pPr>
            <w:r>
              <w:t xml:space="preserve">2</w:t>
            </w:r>
          </w:p>
        </w:tc>
        <w:tc>
          <w:tcPr/>
          <w:p>
            <w:pPr>
              <w:pStyle w:val="Compact"/>
              <w:jc w:val="left"/>
            </w:pPr>
            <w:r>
              <w:t xml:space="preserve">6</w:t>
            </w:r>
          </w:p>
        </w:tc>
        <w:tc>
          <w:tcPr/>
          <w:p>
            <w:pPr>
              <w:pStyle w:val="Compact"/>
              <w:jc w:val="left"/>
            </w:pPr>
            <w:r>
              <w:t xml:space="preserve">Media</w:t>
            </w:r>
          </w:p>
        </w:tc>
        <w:tc>
          <w:tcPr/>
          <w:p>
            <w:pPr>
              <w:pStyle w:val="Compact"/>
              <w:jc w:val="left"/>
            </w:pPr>
            <w:r>
              <w:t xml:space="preserve">4</w:t>
            </w:r>
          </w:p>
        </w:tc>
      </w:tr>
      <w:tr>
        <w:tc>
          <w:tcPr/>
          <w:p>
            <w:pPr>
              <w:pStyle w:val="Compact"/>
              <w:jc w:val="left"/>
            </w:pPr>
            <w:r>
              <w:t xml:space="preserve">Configurar parámetros del panel de autoridad</w:t>
            </w:r>
          </w:p>
        </w:tc>
        <w:tc>
          <w:tcPr/>
          <w:p>
            <w:pPr>
              <w:pStyle w:val="Compact"/>
              <w:jc w:val="left"/>
            </w:pPr>
            <w:r>
              <w:t xml:space="preserve">2</w:t>
            </w:r>
          </w:p>
        </w:tc>
        <w:tc>
          <w:tcPr/>
          <w:p>
            <w:pPr>
              <w:pStyle w:val="Compact"/>
              <w:jc w:val="left"/>
            </w:pPr>
            <w:r>
              <w:t xml:space="preserve">8</w:t>
            </w:r>
          </w:p>
        </w:tc>
        <w:tc>
          <w:tcPr/>
          <w:p>
            <w:pPr>
              <w:pStyle w:val="Compact"/>
              <w:jc w:val="left"/>
            </w:pPr>
            <w:r>
              <w:t xml:space="preserve">Media</w:t>
            </w:r>
          </w:p>
        </w:tc>
        <w:tc>
          <w:tcPr/>
          <w:p>
            <w:pPr>
              <w:pStyle w:val="Compact"/>
              <w:jc w:val="left"/>
            </w:pPr>
            <w:r>
              <w:t xml:space="preserve">4</w:t>
            </w:r>
          </w:p>
        </w:tc>
      </w:tr>
      <w:tr>
        <w:tc>
          <w:tcPr/>
          <w:p>
            <w:pPr>
              <w:pStyle w:val="Compact"/>
              <w:jc w:val="left"/>
            </w:pPr>
            <w:r>
              <w:t xml:space="preserve">Registrar token de notificación push</w:t>
            </w:r>
          </w:p>
        </w:tc>
        <w:tc>
          <w:tcPr/>
          <w:p>
            <w:pPr>
              <w:pStyle w:val="Compact"/>
              <w:jc w:val="left"/>
            </w:pPr>
            <w:r>
              <w:t xml:space="preserve">1</w:t>
            </w:r>
          </w:p>
        </w:tc>
        <w:tc>
          <w:tcPr/>
          <w:p>
            <w:pPr>
              <w:pStyle w:val="Compact"/>
              <w:jc w:val="left"/>
            </w:pPr>
            <w:r>
              <w:t xml:space="preserve">5</w:t>
            </w:r>
          </w:p>
        </w:tc>
        <w:tc>
          <w:tcPr/>
          <w:p>
            <w:pPr>
              <w:pStyle w:val="Compact"/>
              <w:jc w:val="left"/>
            </w:pPr>
            <w:r>
              <w:t xml:space="preserve">Baja</w:t>
            </w:r>
          </w:p>
        </w:tc>
        <w:tc>
          <w:tcPr/>
          <w:p>
            <w:pPr>
              <w:pStyle w:val="Compact"/>
              <w:jc w:val="left"/>
            </w:pPr>
            <w:r>
              <w:t xml:space="preserve">3</w:t>
            </w:r>
          </w:p>
        </w:tc>
      </w:tr>
      <w:tr>
        <w:tc>
          <w:tcPr/>
          <w:p>
            <w:pPr>
              <w:pStyle w:val="Compact"/>
              <w:jc w:val="left"/>
            </w:pPr>
            <w:r>
              <w:rPr>
                <w:bCs/>
                <w:b/>
              </w:rPr>
              <w:t xml:space="preserve">Total EI</w:t>
            </w:r>
          </w:p>
        </w:tc>
        <w:tc>
          <w:tcPr/>
          <w:p>
            <w:pPr>
              <w:pStyle w:val="Compact"/>
            </w:pPr>
          </w:p>
        </w:tc>
        <w:tc>
          <w:tcPr/>
          <w:p>
            <w:pPr>
              <w:pStyle w:val="Compact"/>
            </w:pPr>
          </w:p>
        </w:tc>
        <w:tc>
          <w:tcPr/>
          <w:p>
            <w:pPr>
              <w:pStyle w:val="Compact"/>
            </w:pPr>
          </w:p>
        </w:tc>
        <w:tc>
          <w:tcPr/>
          <w:p>
            <w:pPr>
              <w:pStyle w:val="Compact"/>
              <w:jc w:val="left"/>
            </w:pPr>
            <w:r>
              <w:rPr>
                <w:bCs/>
                <w:b/>
              </w:rPr>
              <w:t xml:space="preserve">31</w:t>
            </w:r>
          </w:p>
        </w:tc>
      </w:tr>
    </w:tbl>
    <w:bookmarkEnd w:id="46"/>
    <w:bookmarkStart w:id="47" w:name="X52dbcc2f5ec634c6eae6d997dee568a837fc48e"/>
    <w:p>
      <w:pPr>
        <w:pStyle w:val="Heading5"/>
      </w:pPr>
      <w:r>
        <w:t xml:space="preserve">Salidas Externas (EO) — salidas con procesamiento complejo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EO</w:t>
            </w:r>
          </w:p>
        </w:tc>
        <w:tc>
          <w:tcPr/>
          <w:p>
            <w:pPr>
              <w:pStyle w:val="Compact"/>
              <w:jc w:val="left"/>
            </w:pPr>
            <w:r>
              <w:t xml:space="preserve">FTR</w:t>
            </w:r>
          </w:p>
        </w:tc>
        <w:tc>
          <w:tcPr/>
          <w:p>
            <w:pPr>
              <w:pStyle w:val="Compact"/>
              <w:jc w:val="left"/>
            </w:pPr>
            <w:r>
              <w:t xml:space="preserve">DET</w:t>
            </w:r>
          </w:p>
        </w:tc>
        <w:tc>
          <w:tcPr/>
          <w:p>
            <w:pPr>
              <w:pStyle w:val="Compact"/>
              <w:jc w:val="left"/>
            </w:pPr>
            <w:r>
              <w:t xml:space="preserve">Complejidad</w:t>
            </w:r>
          </w:p>
        </w:tc>
        <w:tc>
          <w:tcPr/>
          <w:p>
            <w:pPr>
              <w:pStyle w:val="Compact"/>
              <w:jc w:val="left"/>
            </w:pPr>
            <w:r>
              <w:t xml:space="preserve">PF</w:t>
            </w:r>
          </w:p>
        </w:tc>
      </w:tr>
      <w:tr>
        <w:tc>
          <w:tcPr/>
          <w:p>
            <w:pPr>
              <w:pStyle w:val="Compact"/>
              <w:jc w:val="left"/>
            </w:pPr>
            <w:r>
              <w:t xml:space="preserve">Dashboard de análisis histórico (autoridades)</w:t>
            </w:r>
          </w:p>
        </w:tc>
        <w:tc>
          <w:tcPr/>
          <w:p>
            <w:pPr>
              <w:pStyle w:val="Compact"/>
              <w:jc w:val="left"/>
            </w:pPr>
            <w:r>
              <w:t xml:space="preserve">4</w:t>
            </w:r>
          </w:p>
        </w:tc>
        <w:tc>
          <w:tcPr/>
          <w:p>
            <w:pPr>
              <w:pStyle w:val="Compact"/>
              <w:jc w:val="left"/>
            </w:pPr>
            <w:r>
              <w:t xml:space="preserve">15</w:t>
            </w:r>
          </w:p>
        </w:tc>
        <w:tc>
          <w:tcPr/>
          <w:p>
            <w:pPr>
              <w:pStyle w:val="Compact"/>
              <w:jc w:val="left"/>
            </w:pPr>
            <w:r>
              <w:t xml:space="preserve">Alta</w:t>
            </w:r>
          </w:p>
        </w:tc>
        <w:tc>
          <w:tcPr/>
          <w:p>
            <w:pPr>
              <w:pStyle w:val="Compact"/>
              <w:jc w:val="left"/>
            </w:pPr>
            <w:r>
              <w:t xml:space="preserve">7</w:t>
            </w:r>
          </w:p>
        </w:tc>
      </w:tr>
      <w:tr>
        <w:tc>
          <w:tcPr/>
          <w:p>
            <w:pPr>
              <w:pStyle w:val="Compact"/>
              <w:jc w:val="left"/>
            </w:pPr>
            <w:r>
              <w:t xml:space="preserve">Reporte de rutas optimizadas (administrador)</w:t>
            </w:r>
          </w:p>
        </w:tc>
        <w:tc>
          <w:tcPr/>
          <w:p>
            <w:pPr>
              <w:pStyle w:val="Compact"/>
              <w:jc w:val="left"/>
            </w:pPr>
            <w:r>
              <w:t xml:space="preserve">3</w:t>
            </w:r>
          </w:p>
        </w:tc>
        <w:tc>
          <w:tcPr/>
          <w:p>
            <w:pPr>
              <w:pStyle w:val="Compact"/>
              <w:jc w:val="left"/>
            </w:pPr>
            <w:r>
              <w:t xml:space="preserve">10</w:t>
            </w:r>
          </w:p>
        </w:tc>
        <w:tc>
          <w:tcPr/>
          <w:p>
            <w:pPr>
              <w:pStyle w:val="Compact"/>
              <w:jc w:val="left"/>
            </w:pPr>
            <w:r>
              <w:t xml:space="preserve">Alta</w:t>
            </w:r>
          </w:p>
        </w:tc>
        <w:tc>
          <w:tcPr/>
          <w:p>
            <w:pPr>
              <w:pStyle w:val="Compact"/>
              <w:jc w:val="left"/>
            </w:pPr>
            <w:r>
              <w:t xml:space="preserve">7</w:t>
            </w:r>
          </w:p>
        </w:tc>
      </w:tr>
      <w:tr>
        <w:tc>
          <w:tcPr/>
          <w:p>
            <w:pPr>
              <w:pStyle w:val="Compact"/>
              <w:jc w:val="left"/>
            </w:pPr>
            <w:r>
              <w:t xml:space="preserve">Notificación push en tiempo real</w:t>
            </w:r>
          </w:p>
        </w:tc>
        <w:tc>
          <w:tcPr/>
          <w:p>
            <w:pPr>
              <w:pStyle w:val="Compact"/>
              <w:jc w:val="left"/>
            </w:pPr>
            <w:r>
              <w:t xml:space="preserve">2</w:t>
            </w:r>
          </w:p>
        </w:tc>
        <w:tc>
          <w:tcPr/>
          <w:p>
            <w:pPr>
              <w:pStyle w:val="Compact"/>
              <w:jc w:val="left"/>
            </w:pPr>
            <w:r>
              <w:t xml:space="preserve">6</w:t>
            </w:r>
          </w:p>
        </w:tc>
        <w:tc>
          <w:tcPr/>
          <w:p>
            <w:pPr>
              <w:pStyle w:val="Compact"/>
              <w:jc w:val="left"/>
            </w:pPr>
            <w:r>
              <w:t xml:space="preserve">Media</w:t>
            </w:r>
          </w:p>
        </w:tc>
        <w:tc>
          <w:tcPr/>
          <w:p>
            <w:pPr>
              <w:pStyle w:val="Compact"/>
              <w:jc w:val="left"/>
            </w:pPr>
            <w:r>
              <w:t xml:space="preserve">5</w:t>
            </w:r>
          </w:p>
        </w:tc>
      </w:tr>
      <w:tr>
        <w:tc>
          <w:tcPr/>
          <w:p>
            <w:pPr>
              <w:pStyle w:val="Compact"/>
              <w:jc w:val="left"/>
            </w:pPr>
            <w:r>
              <w:t xml:space="preserve">Informe estadístico de reciclaje</w:t>
            </w:r>
          </w:p>
        </w:tc>
        <w:tc>
          <w:tcPr/>
          <w:p>
            <w:pPr>
              <w:pStyle w:val="Compact"/>
              <w:jc w:val="left"/>
            </w:pPr>
            <w:r>
              <w:t xml:space="preserve">3</w:t>
            </w:r>
          </w:p>
        </w:tc>
        <w:tc>
          <w:tcPr/>
          <w:p>
            <w:pPr>
              <w:pStyle w:val="Compact"/>
              <w:jc w:val="left"/>
            </w:pPr>
            <w:r>
              <w:t xml:space="preserve">8</w:t>
            </w:r>
          </w:p>
        </w:tc>
        <w:tc>
          <w:tcPr/>
          <w:p>
            <w:pPr>
              <w:pStyle w:val="Compact"/>
              <w:jc w:val="left"/>
            </w:pPr>
            <w:r>
              <w:t xml:space="preserve">Media</w:t>
            </w:r>
          </w:p>
        </w:tc>
        <w:tc>
          <w:tcPr/>
          <w:p>
            <w:pPr>
              <w:pStyle w:val="Compact"/>
              <w:jc w:val="left"/>
            </w:pPr>
            <w:r>
              <w:t xml:space="preserve">5</w:t>
            </w:r>
          </w:p>
        </w:tc>
      </w:tr>
      <w:tr>
        <w:tc>
          <w:tcPr/>
          <w:p>
            <w:pPr>
              <w:pStyle w:val="Compact"/>
              <w:jc w:val="left"/>
            </w:pPr>
            <w:r>
              <w:rPr>
                <w:bCs/>
                <w:b/>
              </w:rPr>
              <w:t xml:space="preserve">Total EO</w:t>
            </w:r>
          </w:p>
        </w:tc>
        <w:tc>
          <w:tcPr/>
          <w:p>
            <w:pPr>
              <w:pStyle w:val="Compact"/>
            </w:pPr>
          </w:p>
        </w:tc>
        <w:tc>
          <w:tcPr/>
          <w:p>
            <w:pPr>
              <w:pStyle w:val="Compact"/>
            </w:pPr>
          </w:p>
        </w:tc>
        <w:tc>
          <w:tcPr/>
          <w:p>
            <w:pPr>
              <w:pStyle w:val="Compact"/>
            </w:pPr>
          </w:p>
        </w:tc>
        <w:tc>
          <w:tcPr/>
          <w:p>
            <w:pPr>
              <w:pStyle w:val="Compact"/>
              <w:jc w:val="left"/>
            </w:pPr>
            <w:r>
              <w:rPr>
                <w:bCs/>
                <w:b/>
              </w:rPr>
              <w:t xml:space="preserve">24</w:t>
            </w:r>
          </w:p>
        </w:tc>
      </w:tr>
    </w:tbl>
    <w:bookmarkEnd w:id="47"/>
    <w:bookmarkStart w:id="48" w:name="X7cf17d9756dfb4d57dd2a40f06eaba0c82ea578"/>
    <w:p>
      <w:pPr>
        <w:pStyle w:val="Heading5"/>
      </w:pPr>
      <w:r>
        <w:t xml:space="preserve">Consultas Externas (EQ) — consultas simples sin modificación de datos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w:t>
            </w:r>
          </w:p>
        </w:tc>
        <w:tc>
          <w:tcPr/>
          <w:p>
            <w:pPr>
              <w:pStyle w:val="Compact"/>
              <w:jc w:val="left"/>
            </w:pPr>
            <w:r>
              <w:t xml:space="preserve">FTR</w:t>
            </w:r>
          </w:p>
        </w:tc>
        <w:tc>
          <w:tcPr/>
          <w:p>
            <w:pPr>
              <w:pStyle w:val="Compact"/>
              <w:jc w:val="left"/>
            </w:pPr>
            <w:r>
              <w:t xml:space="preserve">DET</w:t>
            </w:r>
          </w:p>
        </w:tc>
        <w:tc>
          <w:tcPr/>
          <w:p>
            <w:pPr>
              <w:pStyle w:val="Compact"/>
              <w:jc w:val="left"/>
            </w:pPr>
            <w:r>
              <w:t xml:space="preserve">Complejidad</w:t>
            </w:r>
          </w:p>
        </w:tc>
        <w:tc>
          <w:tcPr/>
          <w:p>
            <w:pPr>
              <w:pStyle w:val="Compact"/>
              <w:jc w:val="left"/>
            </w:pPr>
            <w:r>
              <w:t xml:space="preserve">PF</w:t>
            </w:r>
          </w:p>
        </w:tc>
      </w:tr>
      <w:tr>
        <w:tc>
          <w:tcPr/>
          <w:p>
            <w:pPr>
              <w:pStyle w:val="Compact"/>
              <w:jc w:val="left"/>
            </w:pPr>
            <w:r>
              <w:t xml:space="preserve">Consultar estado de recolección (ciudadano)</w:t>
            </w:r>
          </w:p>
        </w:tc>
        <w:tc>
          <w:tcPr/>
          <w:p>
            <w:pPr>
              <w:pStyle w:val="Compact"/>
              <w:jc w:val="left"/>
            </w:pPr>
            <w:r>
              <w:t xml:space="preserve">1</w:t>
            </w:r>
          </w:p>
        </w:tc>
        <w:tc>
          <w:tcPr/>
          <w:p>
            <w:pPr>
              <w:pStyle w:val="Compact"/>
              <w:jc w:val="left"/>
            </w:pPr>
            <w:r>
              <w:t xml:space="preserve">4</w:t>
            </w:r>
          </w:p>
        </w:tc>
        <w:tc>
          <w:tcPr/>
          <w:p>
            <w:pPr>
              <w:pStyle w:val="Compact"/>
              <w:jc w:val="left"/>
            </w:pPr>
            <w:r>
              <w:t xml:space="preserve">Baja</w:t>
            </w:r>
          </w:p>
        </w:tc>
        <w:tc>
          <w:tcPr/>
          <w:p>
            <w:pPr>
              <w:pStyle w:val="Compact"/>
              <w:jc w:val="left"/>
            </w:pPr>
            <w:r>
              <w:t xml:space="preserve">3</w:t>
            </w:r>
          </w:p>
        </w:tc>
      </w:tr>
      <w:tr>
        <w:tc>
          <w:tcPr/>
          <w:p>
            <w:pPr>
              <w:pStyle w:val="Compact"/>
              <w:jc w:val="left"/>
            </w:pPr>
            <w:r>
              <w:t xml:space="preserve">Ver perfil de usuario</w:t>
            </w:r>
          </w:p>
        </w:tc>
        <w:tc>
          <w:tcPr/>
          <w:p>
            <w:pPr>
              <w:pStyle w:val="Compact"/>
              <w:jc w:val="left"/>
            </w:pPr>
            <w:r>
              <w:t xml:space="preserve">1</w:t>
            </w:r>
          </w:p>
        </w:tc>
        <w:tc>
          <w:tcPr/>
          <w:p>
            <w:pPr>
              <w:pStyle w:val="Compact"/>
              <w:jc w:val="left"/>
            </w:pPr>
            <w:r>
              <w:t xml:space="preserve">5</w:t>
            </w:r>
          </w:p>
        </w:tc>
        <w:tc>
          <w:tcPr/>
          <w:p>
            <w:pPr>
              <w:pStyle w:val="Compact"/>
              <w:jc w:val="left"/>
            </w:pPr>
            <w:r>
              <w:t xml:space="preserve">Baja</w:t>
            </w:r>
          </w:p>
        </w:tc>
        <w:tc>
          <w:tcPr/>
          <w:p>
            <w:pPr>
              <w:pStyle w:val="Compact"/>
              <w:jc w:val="left"/>
            </w:pPr>
            <w:r>
              <w:t xml:space="preserve">3</w:t>
            </w:r>
          </w:p>
        </w:tc>
      </w:tr>
      <w:tr>
        <w:tc>
          <w:tcPr/>
          <w:p>
            <w:pPr>
              <w:pStyle w:val="Compact"/>
              <w:jc w:val="left"/>
            </w:pPr>
            <w:r>
              <w:t xml:space="preserve">Ver información de reciclaje</w:t>
            </w:r>
          </w:p>
        </w:tc>
        <w:tc>
          <w:tcPr/>
          <w:p>
            <w:pPr>
              <w:pStyle w:val="Compact"/>
              <w:jc w:val="left"/>
            </w:pPr>
            <w:r>
              <w:t xml:space="preserve">1</w:t>
            </w:r>
          </w:p>
        </w:tc>
        <w:tc>
          <w:tcPr/>
          <w:p>
            <w:pPr>
              <w:pStyle w:val="Compact"/>
              <w:jc w:val="left"/>
            </w:pPr>
            <w:r>
              <w:t xml:space="preserve">4</w:t>
            </w:r>
          </w:p>
        </w:tc>
        <w:tc>
          <w:tcPr/>
          <w:p>
            <w:pPr>
              <w:pStyle w:val="Compact"/>
              <w:jc w:val="left"/>
            </w:pPr>
            <w:r>
              <w:t xml:space="preserve">Baja</w:t>
            </w:r>
          </w:p>
        </w:tc>
        <w:tc>
          <w:tcPr/>
          <w:p>
            <w:pPr>
              <w:pStyle w:val="Compact"/>
              <w:jc w:val="left"/>
            </w:pPr>
            <w:r>
              <w:t xml:space="preserve">3</w:t>
            </w:r>
          </w:p>
        </w:tc>
      </w:tr>
      <w:tr>
        <w:tc>
          <w:tcPr/>
          <w:p>
            <w:pPr>
              <w:pStyle w:val="Compact"/>
              <w:jc w:val="left"/>
            </w:pPr>
            <w:r>
              <w:t xml:space="preserve">Consultar historial de reportes propios</w:t>
            </w:r>
          </w:p>
        </w:tc>
        <w:tc>
          <w:tcPr/>
          <w:p>
            <w:pPr>
              <w:pStyle w:val="Compact"/>
              <w:jc w:val="left"/>
            </w:pPr>
            <w:r>
              <w:t xml:space="preserve">2</w:t>
            </w:r>
          </w:p>
        </w:tc>
        <w:tc>
          <w:tcPr/>
          <w:p>
            <w:pPr>
              <w:pStyle w:val="Compact"/>
              <w:jc w:val="left"/>
            </w:pPr>
            <w:r>
              <w:t xml:space="preserve">6</w:t>
            </w:r>
          </w:p>
        </w:tc>
        <w:tc>
          <w:tcPr/>
          <w:p>
            <w:pPr>
              <w:pStyle w:val="Compact"/>
              <w:jc w:val="left"/>
            </w:pPr>
            <w:r>
              <w:t xml:space="preserve">Media</w:t>
            </w:r>
          </w:p>
        </w:tc>
        <w:tc>
          <w:tcPr/>
          <w:p>
            <w:pPr>
              <w:pStyle w:val="Compact"/>
              <w:jc w:val="left"/>
            </w:pPr>
            <w:r>
              <w:t xml:space="preserve">4</w:t>
            </w:r>
          </w:p>
        </w:tc>
      </w:tr>
      <w:tr>
        <w:tc>
          <w:tcPr/>
          <w:p>
            <w:pPr>
              <w:pStyle w:val="Compact"/>
              <w:jc w:val="left"/>
            </w:pPr>
            <w:r>
              <w:t xml:space="preserve">Ver estadísticas en tiempo real (administrador)</w:t>
            </w:r>
          </w:p>
        </w:tc>
        <w:tc>
          <w:tcPr/>
          <w:p>
            <w:pPr>
              <w:pStyle w:val="Compact"/>
              <w:jc w:val="left"/>
            </w:pPr>
            <w:r>
              <w:t xml:space="preserve">2</w:t>
            </w:r>
          </w:p>
        </w:tc>
        <w:tc>
          <w:tcPr/>
          <w:p>
            <w:pPr>
              <w:pStyle w:val="Compact"/>
              <w:jc w:val="left"/>
            </w:pPr>
            <w:r>
              <w:t xml:space="preserve">8</w:t>
            </w:r>
          </w:p>
        </w:tc>
        <w:tc>
          <w:tcPr/>
          <w:p>
            <w:pPr>
              <w:pStyle w:val="Compact"/>
              <w:jc w:val="left"/>
            </w:pPr>
            <w:r>
              <w:t xml:space="preserve">Media</w:t>
            </w:r>
          </w:p>
        </w:tc>
        <w:tc>
          <w:tcPr/>
          <w:p>
            <w:pPr>
              <w:pStyle w:val="Compact"/>
              <w:jc w:val="left"/>
            </w:pPr>
            <w:r>
              <w:t xml:space="preserve">4</w:t>
            </w:r>
          </w:p>
        </w:tc>
      </w:tr>
      <w:tr>
        <w:tc>
          <w:tcPr/>
          <w:p>
            <w:pPr>
              <w:pStyle w:val="Compact"/>
              <w:jc w:val="left"/>
            </w:pPr>
            <w:r>
              <w:rPr>
                <w:bCs/>
                <w:b/>
              </w:rPr>
              <w:t xml:space="preserve">Total EQ</w:t>
            </w:r>
          </w:p>
        </w:tc>
        <w:tc>
          <w:tcPr/>
          <w:p>
            <w:pPr>
              <w:pStyle w:val="Compact"/>
            </w:pPr>
          </w:p>
        </w:tc>
        <w:tc>
          <w:tcPr/>
          <w:p>
            <w:pPr>
              <w:pStyle w:val="Compact"/>
            </w:pPr>
          </w:p>
        </w:tc>
        <w:tc>
          <w:tcPr/>
          <w:p>
            <w:pPr>
              <w:pStyle w:val="Compact"/>
            </w:pPr>
          </w:p>
        </w:tc>
        <w:tc>
          <w:tcPr/>
          <w:p>
            <w:pPr>
              <w:pStyle w:val="Compact"/>
              <w:jc w:val="left"/>
            </w:pPr>
            <w:r>
              <w:rPr>
                <w:bCs/>
                <w:b/>
              </w:rPr>
              <w:t xml:space="preserve">17</w:t>
            </w:r>
          </w:p>
        </w:tc>
      </w:tr>
    </w:tbl>
    <w:p>
      <w:pPr>
        <w:pStyle w:val="BodyText"/>
      </w:pPr>
      <w:r>
        <w:rPr>
          <w:bCs/>
          <w:b/>
        </w:rPr>
        <w:t xml:space="preserve">Paso 2 – Puntos de Función Sin Ajustar (UFP)</w:t>
      </w:r>
    </w:p>
    <w:p>
      <w:pPr>
        <w:pStyle w:val="SourceCode"/>
      </w:pPr>
      <w:r>
        <w:rPr>
          <w:rStyle w:val="VerbatimChar"/>
        </w:rPr>
        <w:t xml:space="preserve">UFP = ILF + EIF + EI + EO + EQ</w:t>
      </w:r>
      <w:r>
        <w:br/>
      </w:r>
      <w:r>
        <w:rPr>
          <w:rStyle w:val="VerbatimChar"/>
        </w:rPr>
        <w:t xml:space="preserve">UFP = 64 + 15 + 31 + 24 + 17 = 151</w:t>
      </w:r>
    </w:p>
    <w:p>
      <w:pPr>
        <w:pStyle w:val="FirstParagraph"/>
      </w:pPr>
      <w:r>
        <w:rPr>
          <w:bCs/>
          <w:b/>
        </w:rPr>
        <w:t xml:space="preserve">Paso 3 – Factor de Ajuste de Valor (VAF)</w:t>
      </w:r>
    </w:p>
    <w:tbl>
      <w:tblPr>
        <w:tblStyle w:val="Table"/>
        <w:tblW w:type="pct" w:w="5000"/>
        <w:tblLook w:firstRow="1" w:lastRow="0" w:firstColumn="0" w:lastColumn="0" w:noHBand="0" w:noVBand="0" w:val="0020"/>
        <w:jc w:val="start"/>
      </w:tblPr>
      <w:tblGrid>
        <w:gridCol w:w="495"/>
        <w:gridCol w:w="2805"/>
        <w:gridCol w:w="2145"/>
        <w:gridCol w:w="2475"/>
      </w:tblGrid>
      <w:tr>
        <w:trPr>
          <w:tblHeader w:val="true"/>
        </w:trPr>
        <w:tc>
          <w:tcPr/>
          <w:p>
            <w:pPr>
              <w:pStyle w:val="Compact"/>
              <w:jc w:val="left"/>
            </w:pPr>
            <w:r>
              <w:t xml:space="preserve">#</w:t>
            </w:r>
          </w:p>
        </w:tc>
        <w:tc>
          <w:tcPr/>
          <w:p>
            <w:pPr>
              <w:pStyle w:val="Compact"/>
              <w:jc w:val="left"/>
            </w:pPr>
            <w:r>
              <w:t xml:space="preserve">Factor de ajuste</w:t>
            </w:r>
          </w:p>
        </w:tc>
        <w:tc>
          <w:tcPr/>
          <w:p>
            <w:pPr>
              <w:pStyle w:val="Compact"/>
              <w:jc w:val="left"/>
            </w:pPr>
            <w:r>
              <w:t xml:space="preserve">Valor (0–5)</w:t>
            </w:r>
          </w:p>
        </w:tc>
        <w:tc>
          <w:tcPr/>
          <w:p>
            <w:pPr>
              <w:pStyle w:val="Compact"/>
              <w:jc w:val="left"/>
            </w:pPr>
            <w:r>
              <w:t xml:space="preserve">Justificación</w:t>
            </w:r>
          </w:p>
        </w:tc>
      </w:tr>
      <w:tr>
        <w:tc>
          <w:tcPr/>
          <w:p>
            <w:pPr>
              <w:pStyle w:val="Compact"/>
              <w:jc w:val="left"/>
            </w:pPr>
            <w:r>
              <w:t xml:space="preserve">1</w:t>
            </w:r>
          </w:p>
        </w:tc>
        <w:tc>
          <w:tcPr/>
          <w:p>
            <w:pPr>
              <w:pStyle w:val="Compact"/>
              <w:jc w:val="left"/>
            </w:pPr>
            <w:r>
              <w:t xml:space="preserve">Comunicación de datos</w:t>
            </w:r>
          </w:p>
        </w:tc>
        <w:tc>
          <w:tcPr/>
          <w:p>
            <w:pPr>
              <w:pStyle w:val="Compact"/>
              <w:jc w:val="left"/>
            </w:pPr>
            <w:r>
              <w:t xml:space="preserve">4</w:t>
            </w:r>
          </w:p>
        </w:tc>
        <w:tc>
          <w:tcPr/>
          <w:p>
            <w:pPr>
              <w:pStyle w:val="Compact"/>
              <w:jc w:val="left"/>
            </w:pPr>
            <w:r>
              <w:t xml:space="preserve">API REST + WebSockets para notificaciones push</w:t>
            </w:r>
          </w:p>
        </w:tc>
      </w:tr>
      <w:tr>
        <w:tc>
          <w:tcPr/>
          <w:p>
            <w:pPr>
              <w:pStyle w:val="Compact"/>
              <w:jc w:val="left"/>
            </w:pPr>
            <w:r>
              <w:t xml:space="preserve">2</w:t>
            </w:r>
          </w:p>
        </w:tc>
        <w:tc>
          <w:tcPr/>
          <w:p>
            <w:pPr>
              <w:pStyle w:val="Compact"/>
              <w:jc w:val="left"/>
            </w:pPr>
            <w:r>
              <w:t xml:space="preserve">Procesamiento distribuido</w:t>
            </w:r>
          </w:p>
        </w:tc>
        <w:tc>
          <w:tcPr/>
          <w:p>
            <w:pPr>
              <w:pStyle w:val="Compact"/>
              <w:jc w:val="left"/>
            </w:pPr>
            <w:r>
              <w:t xml:space="preserve">3</w:t>
            </w:r>
          </w:p>
        </w:tc>
        <w:tc>
          <w:tcPr/>
          <w:p>
            <w:pPr>
              <w:pStyle w:val="Compact"/>
              <w:jc w:val="left"/>
            </w:pPr>
            <w:r>
              <w:t xml:space="preserve">Web + móvil + nube (cloud)</w:t>
            </w:r>
          </w:p>
        </w:tc>
      </w:tr>
      <w:tr>
        <w:tc>
          <w:tcPr/>
          <w:p>
            <w:pPr>
              <w:pStyle w:val="Compact"/>
              <w:jc w:val="left"/>
            </w:pPr>
            <w:r>
              <w:t xml:space="preserve">3</w:t>
            </w:r>
          </w:p>
        </w:tc>
        <w:tc>
          <w:tcPr/>
          <w:p>
            <w:pPr>
              <w:pStyle w:val="Compact"/>
              <w:jc w:val="left"/>
            </w:pPr>
            <w:r>
              <w:t xml:space="preserve">Nivel de desempeño</w:t>
            </w:r>
          </w:p>
        </w:tc>
        <w:tc>
          <w:tcPr/>
          <w:p>
            <w:pPr>
              <w:pStyle w:val="Compact"/>
              <w:jc w:val="left"/>
            </w:pPr>
            <w:r>
              <w:t xml:space="preserve">4</w:t>
            </w:r>
          </w:p>
        </w:tc>
        <w:tc>
          <w:tcPr/>
          <w:p>
            <w:pPr>
              <w:pStyle w:val="Compact"/>
              <w:jc w:val="left"/>
            </w:pPr>
            <w:r>
              <w:t xml:space="preserve">Requisito: latencia ≤ 2 s</w:t>
            </w:r>
          </w:p>
        </w:tc>
      </w:tr>
      <w:tr>
        <w:tc>
          <w:tcPr/>
          <w:p>
            <w:pPr>
              <w:pStyle w:val="Compact"/>
              <w:jc w:val="left"/>
            </w:pPr>
            <w:r>
              <w:t xml:space="preserve">4</w:t>
            </w:r>
          </w:p>
        </w:tc>
        <w:tc>
          <w:tcPr/>
          <w:p>
            <w:pPr>
              <w:pStyle w:val="Compact"/>
              <w:jc w:val="left"/>
            </w:pPr>
            <w:r>
              <w:t xml:space="preserve">Disponibilidad del software</w:t>
            </w:r>
          </w:p>
        </w:tc>
        <w:tc>
          <w:tcPr/>
          <w:p>
            <w:pPr>
              <w:pStyle w:val="Compact"/>
              <w:jc w:val="left"/>
            </w:pPr>
            <w:r>
              <w:t xml:space="preserve">5</w:t>
            </w:r>
          </w:p>
        </w:tc>
        <w:tc>
          <w:tcPr/>
          <w:p>
            <w:pPr>
              <w:pStyle w:val="Compact"/>
              <w:jc w:val="left"/>
            </w:pPr>
            <w:r>
              <w:t xml:space="preserve">Requisito: ≥ 99 % uptime</w:t>
            </w:r>
          </w:p>
        </w:tc>
      </w:tr>
      <w:tr>
        <w:tc>
          <w:tcPr/>
          <w:p>
            <w:pPr>
              <w:pStyle w:val="Compact"/>
              <w:jc w:val="left"/>
            </w:pPr>
            <w:r>
              <w:t xml:space="preserve">5</w:t>
            </w:r>
          </w:p>
        </w:tc>
        <w:tc>
          <w:tcPr/>
          <w:p>
            <w:pPr>
              <w:pStyle w:val="Compact"/>
              <w:jc w:val="left"/>
            </w:pPr>
            <w:r>
              <w:t xml:space="preserve">Volumen de transacciones</w:t>
            </w:r>
          </w:p>
        </w:tc>
        <w:tc>
          <w:tcPr/>
          <w:p>
            <w:pPr>
              <w:pStyle w:val="Compact"/>
              <w:jc w:val="left"/>
            </w:pPr>
            <w:r>
              <w:t xml:space="preserve">3</w:t>
            </w:r>
          </w:p>
        </w:tc>
        <w:tc>
          <w:tcPr/>
          <w:p>
            <w:pPr>
              <w:pStyle w:val="Compact"/>
              <w:jc w:val="left"/>
            </w:pPr>
            <w:r>
              <w:t xml:space="preserve">Ciudad piloto; escala moderada</w:t>
            </w:r>
          </w:p>
        </w:tc>
      </w:tr>
      <w:tr>
        <w:tc>
          <w:tcPr/>
          <w:p>
            <w:pPr>
              <w:pStyle w:val="Compact"/>
              <w:jc w:val="left"/>
            </w:pPr>
            <w:r>
              <w:t xml:space="preserve">6</w:t>
            </w:r>
          </w:p>
        </w:tc>
        <w:tc>
          <w:tcPr/>
          <w:p>
            <w:pPr>
              <w:pStyle w:val="Compact"/>
              <w:jc w:val="left"/>
            </w:pPr>
            <w:r>
              <w:t xml:space="preserve">Ingreso interactivo</w:t>
            </w:r>
          </w:p>
        </w:tc>
        <w:tc>
          <w:tcPr/>
          <w:p>
            <w:pPr>
              <w:pStyle w:val="Compact"/>
              <w:jc w:val="left"/>
            </w:pPr>
            <w:r>
              <w:t xml:space="preserve">4</w:t>
            </w:r>
          </w:p>
        </w:tc>
        <w:tc>
          <w:tcPr/>
          <w:p>
            <w:pPr>
              <w:pStyle w:val="Compact"/>
              <w:jc w:val="left"/>
            </w:pPr>
            <w:r>
              <w:t xml:space="preserve">Múltiples formularios en móvil y web</w:t>
            </w:r>
          </w:p>
        </w:tc>
      </w:tr>
      <w:tr>
        <w:tc>
          <w:tcPr/>
          <w:p>
            <w:pPr>
              <w:pStyle w:val="Compact"/>
              <w:jc w:val="left"/>
            </w:pPr>
            <w:r>
              <w:t xml:space="preserve">7</w:t>
            </w:r>
          </w:p>
        </w:tc>
        <w:tc>
          <w:tcPr/>
          <w:p>
            <w:pPr>
              <w:pStyle w:val="Compact"/>
              <w:jc w:val="left"/>
            </w:pPr>
            <w:r>
              <w:t xml:space="preserve">Interfaz de usuario</w:t>
            </w:r>
          </w:p>
        </w:tc>
        <w:tc>
          <w:tcPr/>
          <w:p>
            <w:pPr>
              <w:pStyle w:val="Compact"/>
              <w:jc w:val="left"/>
            </w:pPr>
            <w:r>
              <w:t xml:space="preserve">4</w:t>
            </w:r>
          </w:p>
        </w:tc>
        <w:tc>
          <w:tcPr/>
          <w:p>
            <w:pPr>
              <w:pStyle w:val="Compact"/>
              <w:jc w:val="left"/>
            </w:pPr>
            <w:r>
              <w:t xml:space="preserve">3 tipos de usuario + dashboards de análisis</w:t>
            </w:r>
          </w:p>
        </w:tc>
      </w:tr>
      <w:tr>
        <w:tc>
          <w:tcPr/>
          <w:p>
            <w:pPr>
              <w:pStyle w:val="Compact"/>
              <w:jc w:val="left"/>
            </w:pPr>
            <w:r>
              <w:t xml:space="preserve">8</w:t>
            </w:r>
          </w:p>
        </w:tc>
        <w:tc>
          <w:tcPr/>
          <w:p>
            <w:pPr>
              <w:pStyle w:val="Compact"/>
              <w:jc w:val="left"/>
            </w:pPr>
            <w:r>
              <w:t xml:space="preserve">Actualización en línea</w:t>
            </w:r>
          </w:p>
        </w:tc>
        <w:tc>
          <w:tcPr/>
          <w:p>
            <w:pPr>
              <w:pStyle w:val="Compact"/>
              <w:jc w:val="left"/>
            </w:pPr>
            <w:r>
              <w:t xml:space="preserve">4</w:t>
            </w:r>
          </w:p>
        </w:tc>
        <w:tc>
          <w:tcPr/>
          <w:p>
            <w:pPr>
              <w:pStyle w:val="Compact"/>
              <w:jc w:val="left"/>
            </w:pPr>
            <w:r>
              <w:t xml:space="preserve">Reportes y notificaciones en tiempo real</w:t>
            </w:r>
          </w:p>
        </w:tc>
      </w:tr>
      <w:tr>
        <w:tc>
          <w:tcPr/>
          <w:p>
            <w:pPr>
              <w:pStyle w:val="Compact"/>
              <w:jc w:val="left"/>
            </w:pPr>
            <w:r>
              <w:t xml:space="preserve">9</w:t>
            </w:r>
          </w:p>
        </w:tc>
        <w:tc>
          <w:tcPr/>
          <w:p>
            <w:pPr>
              <w:pStyle w:val="Compact"/>
              <w:jc w:val="left"/>
            </w:pPr>
            <w:r>
              <w:t xml:space="preserve">Complejidad interna</w:t>
            </w:r>
          </w:p>
        </w:tc>
        <w:tc>
          <w:tcPr/>
          <w:p>
            <w:pPr>
              <w:pStyle w:val="Compact"/>
              <w:jc w:val="left"/>
            </w:pPr>
            <w:r>
              <w:t xml:space="preserve">3</w:t>
            </w:r>
          </w:p>
        </w:tc>
        <w:tc>
          <w:tcPr/>
          <w:p>
            <w:pPr>
              <w:pStyle w:val="Compact"/>
              <w:jc w:val="left"/>
            </w:pPr>
            <w:r>
              <w:t xml:space="preserve">Optimización de rutas con datos geoespaciales</w:t>
            </w:r>
          </w:p>
        </w:tc>
      </w:tr>
      <w:tr>
        <w:tc>
          <w:tcPr/>
          <w:p>
            <w:pPr>
              <w:pStyle w:val="Compact"/>
              <w:jc w:val="left"/>
            </w:pPr>
            <w:r>
              <w:t xml:space="preserve">10</w:t>
            </w:r>
          </w:p>
        </w:tc>
        <w:tc>
          <w:tcPr/>
          <w:p>
            <w:pPr>
              <w:pStyle w:val="Compact"/>
              <w:jc w:val="left"/>
            </w:pPr>
            <w:r>
              <w:t xml:space="preserve">Reusabilidad</w:t>
            </w:r>
          </w:p>
        </w:tc>
        <w:tc>
          <w:tcPr/>
          <w:p>
            <w:pPr>
              <w:pStyle w:val="Compact"/>
              <w:jc w:val="left"/>
            </w:pPr>
            <w:r>
              <w:t xml:space="preserve">2</w:t>
            </w:r>
          </w:p>
        </w:tc>
        <w:tc>
          <w:tcPr/>
          <w:p>
            <w:pPr>
              <w:pStyle w:val="Compact"/>
              <w:jc w:val="left"/>
            </w:pPr>
            <w:r>
              <w:t xml:space="preserve">Componentes React compartidos</w:t>
            </w:r>
          </w:p>
        </w:tc>
      </w:tr>
      <w:tr>
        <w:tc>
          <w:tcPr/>
          <w:p>
            <w:pPr>
              <w:pStyle w:val="Compact"/>
              <w:jc w:val="left"/>
            </w:pPr>
            <w:r>
              <w:t xml:space="preserve">11</w:t>
            </w:r>
          </w:p>
        </w:tc>
        <w:tc>
          <w:tcPr/>
          <w:p>
            <w:pPr>
              <w:pStyle w:val="Compact"/>
              <w:jc w:val="left"/>
            </w:pPr>
            <w:r>
              <w:t xml:space="preserve">Facilidad de instalación</w:t>
            </w:r>
          </w:p>
        </w:tc>
        <w:tc>
          <w:tcPr/>
          <w:p>
            <w:pPr>
              <w:pStyle w:val="Compact"/>
              <w:jc w:val="left"/>
            </w:pPr>
            <w:r>
              <w:t xml:space="preserve">3</w:t>
            </w:r>
          </w:p>
        </w:tc>
        <w:tc>
          <w:tcPr/>
          <w:p>
            <w:pPr>
              <w:pStyle w:val="Compact"/>
              <w:jc w:val="left"/>
            </w:pPr>
            <w:r>
              <w:t xml:space="preserve">CI/CD automatizado con GitHub Actions</w:t>
            </w:r>
          </w:p>
        </w:tc>
      </w:tr>
      <w:tr>
        <w:tc>
          <w:tcPr/>
          <w:p>
            <w:pPr>
              <w:pStyle w:val="Compact"/>
              <w:jc w:val="left"/>
            </w:pPr>
            <w:r>
              <w:t xml:space="preserve">12</w:t>
            </w:r>
          </w:p>
        </w:tc>
        <w:tc>
          <w:tcPr/>
          <w:p>
            <w:pPr>
              <w:pStyle w:val="Compact"/>
              <w:jc w:val="left"/>
            </w:pPr>
            <w:r>
              <w:t xml:space="preserve">Complejidad externa de procesamiento</w:t>
            </w:r>
          </w:p>
        </w:tc>
        <w:tc>
          <w:tcPr/>
          <w:p>
            <w:pPr>
              <w:pStyle w:val="Compact"/>
              <w:jc w:val="left"/>
            </w:pPr>
            <w:r>
              <w:t xml:space="preserve">3</w:t>
            </w:r>
          </w:p>
        </w:tc>
        <w:tc>
          <w:tcPr/>
          <w:p>
            <w:pPr>
              <w:pStyle w:val="Compact"/>
              <w:jc w:val="left"/>
            </w:pPr>
            <w:r>
              <w:t xml:space="preserve">OAuth + AWS S3 + FCM</w:t>
            </w:r>
          </w:p>
        </w:tc>
      </w:tr>
      <w:tr>
        <w:tc>
          <w:tcPr/>
          <w:p>
            <w:pPr>
              <w:pStyle w:val="Compact"/>
              <w:jc w:val="left"/>
            </w:pPr>
            <w:r>
              <w:t xml:space="preserve">13</w:t>
            </w:r>
          </w:p>
        </w:tc>
        <w:tc>
          <w:tcPr/>
          <w:p>
            <w:pPr>
              <w:pStyle w:val="Compact"/>
              <w:jc w:val="left"/>
            </w:pPr>
            <w:r>
              <w:t xml:space="preserve">Multiplicidad</w:t>
            </w:r>
          </w:p>
        </w:tc>
        <w:tc>
          <w:tcPr/>
          <w:p>
            <w:pPr>
              <w:pStyle w:val="Compact"/>
              <w:jc w:val="left"/>
            </w:pPr>
            <w:r>
              <w:t xml:space="preserve">2</w:t>
            </w:r>
          </w:p>
        </w:tc>
        <w:tc>
          <w:tcPr/>
          <w:p>
            <w:pPr>
              <w:pStyle w:val="Compact"/>
              <w:jc w:val="left"/>
            </w:pPr>
            <w:r>
              <w:t xml:space="preserve">Un municipio piloto (escalable)</w:t>
            </w:r>
          </w:p>
        </w:tc>
      </w:tr>
      <w:tr>
        <w:tc>
          <w:tcPr/>
          <w:p>
            <w:pPr>
              <w:pStyle w:val="Compact"/>
              <w:jc w:val="left"/>
            </w:pPr>
            <w:r>
              <w:t xml:space="preserve">14</w:t>
            </w:r>
          </w:p>
        </w:tc>
        <w:tc>
          <w:tcPr/>
          <w:p>
            <w:pPr>
              <w:pStyle w:val="Compact"/>
              <w:jc w:val="left"/>
            </w:pPr>
            <w:r>
              <w:t xml:space="preserve">Adaptabilidad</w:t>
            </w:r>
          </w:p>
        </w:tc>
        <w:tc>
          <w:tcPr/>
          <w:p>
            <w:pPr>
              <w:pStyle w:val="Compact"/>
              <w:jc w:val="left"/>
            </w:pPr>
            <w:r>
              <w:t xml:space="preserve">3</w:t>
            </w:r>
          </w:p>
        </w:tc>
        <w:tc>
          <w:tcPr/>
          <w:p>
            <w:pPr>
              <w:pStyle w:val="Compact"/>
              <w:jc w:val="left"/>
            </w:pPr>
            <w:r>
              <w:t xml:space="preserve">Arquitectura modular y mantenible</w:t>
            </w:r>
          </w:p>
        </w:tc>
      </w:tr>
    </w:tbl>
    <w:p>
      <w:pPr>
        <w:pStyle w:val="SourceCode"/>
      </w:pPr>
      <w:r>
        <w:rPr>
          <w:rStyle w:val="VerbatimChar"/>
        </w:rPr>
        <w:t xml:space="preserve">TDI = 4+3+4+5+3+4+4+4+3+2+3+3+2+3 = 47</w:t>
      </w:r>
      <w:r>
        <w:br/>
      </w:r>
      <w:r>
        <w:br/>
      </w:r>
      <w:r>
        <w:rPr>
          <w:rStyle w:val="VerbatimChar"/>
        </w:rPr>
        <w:t xml:space="preserve">VAF = 0,65 + (0,01 × 47) = 1,12</w:t>
      </w:r>
    </w:p>
    <w:p>
      <w:pPr>
        <w:pStyle w:val="FirstParagraph"/>
      </w:pPr>
      <w:r>
        <w:rPr>
          <w:bCs/>
          <w:b/>
        </w:rPr>
        <w:t xml:space="preserve">Paso 4 – Puntos de Función Ajustados (FP)</w:t>
      </w:r>
    </w:p>
    <w:p>
      <w:pPr>
        <w:pStyle w:val="SourceCode"/>
      </w:pPr>
      <w:r>
        <w:rPr>
          <w:rStyle w:val="VerbatimChar"/>
        </w:rPr>
        <w:t xml:space="preserve">FP = UFP × VAF = 151 × 1,12 ≈ 169 FP</w:t>
      </w:r>
    </w:p>
    <w:p>
      <w:pPr>
        <w:pStyle w:val="FirstParagraph"/>
      </w:pPr>
      <w:r>
        <w:rPr>
          <w:bCs/>
          <w:b/>
        </w:rPr>
        <w:t xml:space="preserve">Paso 5 – Factor de productividad</w:t>
      </w:r>
    </w:p>
    <w:p>
      <w:pPr>
        <w:pStyle w:val="BodyText"/>
      </w:pPr>
      <w:r>
        <w:t xml:space="preserve">Según los valores industriales típicos (Sesión 06), WasteTrack combina características de</w:t>
      </w:r>
      <w:r>
        <w:t xml:space="preserve"> </w:t>
      </w:r>
      <w:r>
        <w:t xml:space="preserve">“</w:t>
      </w:r>
      <w:r>
        <w:t xml:space="preserve">Aplicación móvil enterprise</w:t>
      </w:r>
      <w:r>
        <w:t xml:space="preserve">”</w:t>
      </w:r>
      <w:r>
        <w:t xml:space="preserve"> </w:t>
      </w:r>
      <w:r>
        <w:t xml:space="preserve">(12–25 h/FP) y</w:t>
      </w:r>
      <w:r>
        <w:t xml:space="preserve"> </w:t>
      </w:r>
      <w:r>
        <w:t xml:space="preserve">“</w:t>
      </w:r>
      <w:r>
        <w:t xml:space="preserve">Plataforma cloud-native</w:t>
      </w:r>
      <w:r>
        <w:t xml:space="preserve">”</w:t>
      </w:r>
      <w:r>
        <w:t xml:space="preserve"> </w:t>
      </w:r>
      <w:r>
        <w:t xml:space="preserve">(8–15 h/FP). Dado que el equipo es académico con experiencia media en React/Node.js y primera exposición a React Native, se selecciona</w:t>
      </w:r>
      <w:r>
        <w:t xml:space="preserve"> </w:t>
      </w:r>
      <w:r>
        <w:rPr>
          <w:bCs/>
          <w:b/>
        </w:rPr>
        <w:t xml:space="preserve">12 h/FP</w:t>
      </w:r>
      <w:r>
        <w:t xml:space="preserve"> </w:t>
      </w:r>
      <w:r>
        <w:t xml:space="preserve">como valor conservador dentro del rango inferior.</w:t>
      </w:r>
    </w:p>
    <w:p>
      <w:pPr>
        <w:pStyle w:val="BodyText"/>
      </w:pPr>
      <w:r>
        <w:rPr>
          <w:bCs/>
          <w:b/>
        </w:rPr>
        <w:t xml:space="preserve">Paso 6 – Esfuerzo total estimado</w:t>
      </w:r>
    </w:p>
    <w:p>
      <w:pPr>
        <w:pStyle w:val="SourceCode"/>
      </w:pPr>
      <w:r>
        <w:rPr>
          <w:rStyle w:val="VerbatimChar"/>
        </w:rPr>
        <w:t xml:space="preserve">E_FPA = FP × Factor de productividad</w:t>
      </w:r>
      <w:r>
        <w:br/>
      </w:r>
      <w:r>
        <w:rPr>
          <w:rStyle w:val="VerbatimChar"/>
        </w:rPr>
        <w:t xml:space="preserve">E_FPA = 169 × 12 = 2.028 horas</w:t>
      </w:r>
    </w:p>
    <w:p>
      <w:pPr>
        <w:pStyle w:val="FirstParagraph"/>
      </w:pPr>
      <w:r>
        <w:rPr>
          <w:bCs/>
          <w:b/>
        </w:rPr>
        <w:t xml:space="preserve">Paso 7 – Distribución del esfuerzo por fase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w:t>
            </w:r>
          </w:p>
        </w:tc>
        <w:tc>
          <w:tcPr/>
          <w:p>
            <w:pPr>
              <w:pStyle w:val="Compact"/>
              <w:jc w:val="left"/>
            </w:pPr>
            <w:r>
              <w:t xml:space="preserve">Horas estimadas</w:t>
            </w:r>
          </w:p>
        </w:tc>
      </w:tr>
      <w:tr>
        <w:tc>
          <w:tcPr/>
          <w:p>
            <w:pPr>
              <w:pStyle w:val="Compact"/>
              <w:jc w:val="left"/>
            </w:pPr>
            <w:r>
              <w:t xml:space="preserve">Análisis y requisitos</w:t>
            </w:r>
          </w:p>
        </w:tc>
        <w:tc>
          <w:tcPr/>
          <w:p>
            <w:pPr>
              <w:pStyle w:val="Compact"/>
              <w:jc w:val="left"/>
            </w:pPr>
            <w:r>
              <w:t xml:space="preserve">20 %</w:t>
            </w:r>
          </w:p>
        </w:tc>
        <w:tc>
          <w:tcPr/>
          <w:p>
            <w:pPr>
              <w:pStyle w:val="Compact"/>
              <w:jc w:val="left"/>
            </w:pPr>
            <w:r>
              <w:t xml:space="preserve">406 h</w:t>
            </w:r>
          </w:p>
        </w:tc>
      </w:tr>
      <w:tr>
        <w:tc>
          <w:tcPr/>
          <w:p>
            <w:pPr>
              <w:pStyle w:val="Compact"/>
              <w:jc w:val="left"/>
            </w:pPr>
            <w:r>
              <w:t xml:space="preserve">Diseño</w:t>
            </w:r>
          </w:p>
        </w:tc>
        <w:tc>
          <w:tcPr/>
          <w:p>
            <w:pPr>
              <w:pStyle w:val="Compact"/>
              <w:jc w:val="left"/>
            </w:pPr>
            <w:r>
              <w:t xml:space="preserve">20 %</w:t>
            </w:r>
          </w:p>
        </w:tc>
        <w:tc>
          <w:tcPr/>
          <w:p>
            <w:pPr>
              <w:pStyle w:val="Compact"/>
              <w:jc w:val="left"/>
            </w:pPr>
            <w:r>
              <w:t xml:space="preserve">406 h</w:t>
            </w:r>
          </w:p>
        </w:tc>
      </w:tr>
      <w:tr>
        <w:tc>
          <w:tcPr/>
          <w:p>
            <w:pPr>
              <w:pStyle w:val="Compact"/>
              <w:jc w:val="left"/>
            </w:pPr>
            <w:r>
              <w:t xml:space="preserve">Desarrollo / programación</w:t>
            </w:r>
          </w:p>
        </w:tc>
        <w:tc>
          <w:tcPr/>
          <w:p>
            <w:pPr>
              <w:pStyle w:val="Compact"/>
              <w:jc w:val="left"/>
            </w:pPr>
            <w:r>
              <w:t xml:space="preserve">35 %</w:t>
            </w:r>
          </w:p>
        </w:tc>
        <w:tc>
          <w:tcPr/>
          <w:p>
            <w:pPr>
              <w:pStyle w:val="Compact"/>
              <w:jc w:val="left"/>
            </w:pPr>
            <w:r>
              <w:t xml:space="preserve">710 h</w:t>
            </w:r>
          </w:p>
        </w:tc>
      </w:tr>
      <w:tr>
        <w:tc>
          <w:tcPr/>
          <w:p>
            <w:pPr>
              <w:pStyle w:val="Compact"/>
              <w:jc w:val="left"/>
            </w:pPr>
            <w:r>
              <w:t xml:space="preserve">Pruebas</w:t>
            </w:r>
          </w:p>
        </w:tc>
        <w:tc>
          <w:tcPr/>
          <w:p>
            <w:pPr>
              <w:pStyle w:val="Compact"/>
              <w:jc w:val="left"/>
            </w:pPr>
            <w:r>
              <w:t xml:space="preserve">20 %</w:t>
            </w:r>
          </w:p>
        </w:tc>
        <w:tc>
          <w:tcPr/>
          <w:p>
            <w:pPr>
              <w:pStyle w:val="Compact"/>
              <w:jc w:val="left"/>
            </w:pPr>
            <w:r>
              <w:t xml:space="preserve">406 h</w:t>
            </w:r>
          </w:p>
        </w:tc>
      </w:tr>
      <w:tr>
        <w:tc>
          <w:tcPr/>
          <w:p>
            <w:pPr>
              <w:pStyle w:val="Compact"/>
              <w:jc w:val="left"/>
            </w:pPr>
            <w:r>
              <w:t xml:space="preserve">Despliegue</w:t>
            </w:r>
          </w:p>
        </w:tc>
        <w:tc>
          <w:tcPr/>
          <w:p>
            <w:pPr>
              <w:pStyle w:val="Compact"/>
              <w:jc w:val="left"/>
            </w:pPr>
            <w:r>
              <w:t xml:space="preserve">5 %</w:t>
            </w:r>
          </w:p>
        </w:tc>
        <w:tc>
          <w:tcPr/>
          <w:p>
            <w:pPr>
              <w:pStyle w:val="Compact"/>
              <w:jc w:val="left"/>
            </w:pPr>
            <w:r>
              <w:t xml:space="preserve">101 h</w:t>
            </w:r>
          </w:p>
        </w:tc>
      </w:tr>
      <w:tr>
        <w:tc>
          <w:tcPr/>
          <w:p>
            <w:pPr>
              <w:pStyle w:val="Compact"/>
              <w:jc w:val="left"/>
            </w:pPr>
            <w:r>
              <w:rPr>
                <w:bCs/>
                <w:b/>
              </w:rPr>
              <w:t xml:space="preserve">Total</w:t>
            </w:r>
          </w:p>
        </w:tc>
        <w:tc>
          <w:tcPr/>
          <w:p>
            <w:pPr>
              <w:pStyle w:val="Compact"/>
              <w:jc w:val="left"/>
            </w:pPr>
            <w:r>
              <w:rPr>
                <w:bCs/>
                <w:b/>
              </w:rPr>
              <w:t xml:space="preserve">100 %</w:t>
            </w:r>
          </w:p>
        </w:tc>
        <w:tc>
          <w:tcPr/>
          <w:p>
            <w:pPr>
              <w:pStyle w:val="Compact"/>
              <w:jc w:val="left"/>
            </w:pPr>
            <w:r>
              <w:rPr>
                <w:bCs/>
                <w:b/>
              </w:rPr>
              <w:t xml:space="preserve">2.028 h</w:t>
            </w:r>
          </w:p>
        </w:tc>
      </w:tr>
    </w:tbl>
    <w:p>
      <w:pPr>
        <w:pStyle w:val="BodyText"/>
      </w:pPr>
      <w:r>
        <w:rPr>
          <w:bCs/>
          <w:b/>
        </w:rPr>
        <w:t xml:space="preserve">Duración estimada:</w:t>
      </w:r>
    </w:p>
    <w:p>
      <w:pPr>
        <w:pStyle w:val="SourceCode"/>
      </w:pPr>
      <w:r>
        <w:rPr>
          <w:rStyle w:val="VerbatimChar"/>
        </w:rPr>
        <w:t xml:space="preserve">Meses-persona = E / jornada mensual = 2.028 / 160 = 12,68 meses-persona</w:t>
      </w:r>
    </w:p>
    <w:p>
      <w:pPr>
        <w:pStyle w:val="FirstParagraph"/>
      </w:pPr>
      <w:r>
        <w:t xml:space="preserve">Con la composición del equipo definida en la Sección 5.3, la capacidad total disponible es de aproximadamente 16,5 personas-mes × 160 horas, equivalente a</w:t>
      </w:r>
      <w:r>
        <w:t xml:space="preserve"> </w:t>
      </w:r>
      <w:r>
        <w:rPr>
          <w:bCs/>
          <w:b/>
        </w:rPr>
        <w:t xml:space="preserve">2.640 horas</w:t>
      </w:r>
      <w:r>
        <w:t xml:space="preserve">.</w:t>
      </w:r>
    </w:p>
    <w:p>
      <w:pPr>
        <w:pStyle w:val="BodyText"/>
      </w:pPr>
      <w:r>
        <w:t xml:space="preserve">Tomando como línea base definitiva el esfuerzo estimado de</w:t>
      </w:r>
      <w:r>
        <w:t xml:space="preserve"> </w:t>
      </w:r>
      <w:r>
        <w:rPr>
          <w:bCs/>
          <w:b/>
        </w:rPr>
        <w:t xml:space="preserve">2.175 horas</w:t>
      </w:r>
      <w:r>
        <w:t xml:space="preserve">, la utilización proyectada del equipo es:</w:t>
      </w:r>
    </w:p>
    <w:p>
      <w:pPr>
        <w:pStyle w:val="SourceCode"/>
      </w:pPr>
      <w:r>
        <w:rPr>
          <w:rStyle w:val="VerbatimChar"/>
        </w:rPr>
        <w:t xml:space="preserve">Utilización = 2.175 / 2.640 × 100 = 82,39 %</w:t>
      </w:r>
    </w:p>
    <w:p>
      <w:pPr>
        <w:pStyle w:val="FirstParagraph"/>
      </w:pPr>
      <w:r>
        <w:t xml:space="preserve">Por tanto, el proyecto utiliza aproximadamente el</w:t>
      </w:r>
      <w:r>
        <w:t xml:space="preserve"> </w:t>
      </w:r>
      <w:r>
        <w:rPr>
          <w:bCs/>
          <w:b/>
        </w:rPr>
        <w:t xml:space="preserve">82,4 %</w:t>
      </w:r>
      <w:r>
        <w:t xml:space="preserve"> </w:t>
      </w:r>
      <w:r>
        <w:t xml:space="preserve">de la capacidad disponible y conserva un margen de gestión del</w:t>
      </w:r>
      <w:r>
        <w:t xml:space="preserve"> </w:t>
      </w:r>
      <w:r>
        <w:rPr>
          <w:bCs/>
          <w:b/>
        </w:rPr>
        <w:t xml:space="preserve">17,6 %</w:t>
      </w:r>
      <w:r>
        <w:t xml:space="preserve"> </w:t>
      </w:r>
      <w:r>
        <w:t xml:space="preserve">para imprevistos, correcciones y cambios controlados de alcance. Bajo estas condiciones, el cronograma de seis meses se considera viable.</w:t>
      </w:r>
    </w:p>
    <w:p>
      <w:r>
        <w:pict>
          <v:rect style="width:0;height:1.5pt" o:hralign="center" o:hrstd="t" o:hr="t"/>
        </w:pict>
      </w:r>
    </w:p>
    <w:bookmarkEnd w:id="48"/>
    <w:bookmarkEnd w:id="49"/>
    <w:bookmarkStart w:id="50" w:name="X01c86e4a8380cf525c1589310d0148f54ac7213"/>
    <w:p>
      <w:pPr>
        <w:pStyle w:val="Heading4"/>
      </w:pPr>
      <w:r>
        <w:t xml:space="preserve">5.2.2 Validación cruzada: Puntos de Caso de Uso (UCP)</w:t>
      </w:r>
    </w:p>
    <w:p>
      <w:pPr>
        <w:pStyle w:val="FirstParagraph"/>
      </w:pPr>
      <w:r>
        <w:rPr>
          <w:bCs/>
          <w:b/>
        </w:rPr>
        <w:t xml:space="preserve">Actores del sistema (UAW):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Actor</w:t>
            </w:r>
          </w:p>
        </w:tc>
        <w:tc>
          <w:tcPr/>
          <w:p>
            <w:pPr>
              <w:pStyle w:val="Compact"/>
              <w:jc w:val="left"/>
            </w:pPr>
            <w:r>
              <w:t xml:space="preserve">Interacción</w:t>
            </w:r>
          </w:p>
        </w:tc>
        <w:tc>
          <w:tcPr/>
          <w:p>
            <w:pPr>
              <w:pStyle w:val="Compact"/>
              <w:jc w:val="left"/>
            </w:pPr>
            <w:r>
              <w:t xml:space="preserve">Tipo</w:t>
            </w:r>
          </w:p>
        </w:tc>
        <w:tc>
          <w:tcPr/>
          <w:p>
            <w:pPr>
              <w:pStyle w:val="Compact"/>
              <w:jc w:val="left"/>
            </w:pPr>
            <w:r>
              <w:t xml:space="preserve">Peso</w:t>
            </w:r>
          </w:p>
        </w:tc>
      </w:tr>
      <w:tr>
        <w:tc>
          <w:tcPr/>
          <w:p>
            <w:pPr>
              <w:pStyle w:val="Compact"/>
              <w:jc w:val="left"/>
            </w:pPr>
            <w:r>
              <w:t xml:space="preserve">Ciudadano</w:t>
            </w:r>
          </w:p>
        </w:tc>
        <w:tc>
          <w:tcPr/>
          <w:p>
            <w:pPr>
              <w:pStyle w:val="Compact"/>
              <w:jc w:val="left"/>
            </w:pPr>
            <w:r>
              <w:t xml:space="preserve">GUI web + móvil (React Native)</w:t>
            </w:r>
          </w:p>
        </w:tc>
        <w:tc>
          <w:tcPr/>
          <w:p>
            <w:pPr>
              <w:pStyle w:val="Compact"/>
              <w:jc w:val="left"/>
            </w:pPr>
            <w:r>
              <w:t xml:space="preserve">Complejo</w:t>
            </w:r>
          </w:p>
        </w:tc>
        <w:tc>
          <w:tcPr/>
          <w:p>
            <w:pPr>
              <w:pStyle w:val="Compact"/>
              <w:jc w:val="left"/>
            </w:pPr>
            <w:r>
              <w:t xml:space="preserve">3</w:t>
            </w:r>
          </w:p>
        </w:tc>
      </w:tr>
      <w:tr>
        <w:tc>
          <w:tcPr/>
          <w:p>
            <w:pPr>
              <w:pStyle w:val="Compact"/>
              <w:jc w:val="left"/>
            </w:pPr>
            <w:r>
              <w:t xml:space="preserve">Administrador de residuos</w:t>
            </w:r>
          </w:p>
        </w:tc>
        <w:tc>
          <w:tcPr/>
          <w:p>
            <w:pPr>
              <w:pStyle w:val="Compact"/>
              <w:jc w:val="left"/>
            </w:pPr>
            <w:r>
              <w:t xml:space="preserve">GUI web (React)</w:t>
            </w:r>
          </w:p>
        </w:tc>
        <w:tc>
          <w:tcPr/>
          <w:p>
            <w:pPr>
              <w:pStyle w:val="Compact"/>
              <w:jc w:val="left"/>
            </w:pPr>
            <w:r>
              <w:t xml:space="preserve">Complejo</w:t>
            </w:r>
          </w:p>
        </w:tc>
        <w:tc>
          <w:tcPr/>
          <w:p>
            <w:pPr>
              <w:pStyle w:val="Compact"/>
              <w:jc w:val="left"/>
            </w:pPr>
            <w:r>
              <w:t xml:space="preserve">3</w:t>
            </w:r>
          </w:p>
        </w:tc>
      </w:tr>
      <w:tr>
        <w:tc>
          <w:tcPr/>
          <w:p>
            <w:pPr>
              <w:pStyle w:val="Compact"/>
              <w:jc w:val="left"/>
            </w:pPr>
            <w:r>
              <w:t xml:space="preserve">Autoridad local</w:t>
            </w:r>
          </w:p>
        </w:tc>
        <w:tc>
          <w:tcPr/>
          <w:p>
            <w:pPr>
              <w:pStyle w:val="Compact"/>
              <w:jc w:val="left"/>
            </w:pPr>
            <w:r>
              <w:t xml:space="preserve">GUI web – dashboards</w:t>
            </w:r>
          </w:p>
        </w:tc>
        <w:tc>
          <w:tcPr/>
          <w:p>
            <w:pPr>
              <w:pStyle w:val="Compact"/>
              <w:jc w:val="left"/>
            </w:pPr>
            <w:r>
              <w:t xml:space="preserve">Complejo</w:t>
            </w:r>
          </w:p>
        </w:tc>
        <w:tc>
          <w:tcPr/>
          <w:p>
            <w:pPr>
              <w:pStyle w:val="Compact"/>
              <w:jc w:val="left"/>
            </w:pPr>
            <w:r>
              <w:t xml:space="preserve">3</w:t>
            </w:r>
          </w:p>
        </w:tc>
      </w:tr>
      <w:tr>
        <w:tc>
          <w:tcPr/>
          <w:p>
            <w:pPr>
              <w:pStyle w:val="Compact"/>
              <w:jc w:val="left"/>
            </w:pPr>
            <w:r>
              <w:t xml:space="preserve">Servicio OAuth 2.0</w:t>
            </w:r>
          </w:p>
        </w:tc>
        <w:tc>
          <w:tcPr/>
          <w:p>
            <w:pPr>
              <w:pStyle w:val="Compact"/>
              <w:jc w:val="left"/>
            </w:pPr>
            <w:r>
              <w:t xml:space="preserve">API programática (REST)</w:t>
            </w:r>
          </w:p>
        </w:tc>
        <w:tc>
          <w:tcPr/>
          <w:p>
            <w:pPr>
              <w:pStyle w:val="Compact"/>
              <w:jc w:val="left"/>
            </w:pPr>
            <w:r>
              <w:t xml:space="preserve">Simple</w:t>
            </w:r>
          </w:p>
        </w:tc>
        <w:tc>
          <w:tcPr/>
          <w:p>
            <w:pPr>
              <w:pStyle w:val="Compact"/>
              <w:jc w:val="left"/>
            </w:pPr>
            <w:r>
              <w:t xml:space="preserve">1</w:t>
            </w:r>
          </w:p>
        </w:tc>
      </w:tr>
      <w:tr>
        <w:tc>
          <w:tcPr/>
          <w:p>
            <w:pPr>
              <w:pStyle w:val="Compact"/>
              <w:jc w:val="left"/>
            </w:pPr>
            <w:r>
              <w:t xml:space="preserve">AWS S3</w:t>
            </w:r>
          </w:p>
        </w:tc>
        <w:tc>
          <w:tcPr/>
          <w:p>
            <w:pPr>
              <w:pStyle w:val="Compact"/>
              <w:jc w:val="left"/>
            </w:pPr>
            <w:r>
              <w:t xml:space="preserve">API programática (SDK)</w:t>
            </w:r>
          </w:p>
        </w:tc>
        <w:tc>
          <w:tcPr/>
          <w:p>
            <w:pPr>
              <w:pStyle w:val="Compact"/>
              <w:jc w:val="left"/>
            </w:pPr>
            <w:r>
              <w:t xml:space="preserve">Simple</w:t>
            </w:r>
          </w:p>
        </w:tc>
        <w:tc>
          <w:tcPr/>
          <w:p>
            <w:pPr>
              <w:pStyle w:val="Compact"/>
              <w:jc w:val="left"/>
            </w:pPr>
            <w:r>
              <w:t xml:space="preserve">1</w:t>
            </w:r>
          </w:p>
        </w:tc>
      </w:tr>
      <w:tr>
        <w:tc>
          <w:tcPr/>
          <w:p>
            <w:pPr>
              <w:pStyle w:val="Compact"/>
              <w:jc w:val="left"/>
            </w:pPr>
            <w:r>
              <w:t xml:space="preserve">Servicio FCM / Push</w:t>
            </w:r>
          </w:p>
        </w:tc>
        <w:tc>
          <w:tcPr/>
          <w:p>
            <w:pPr>
              <w:pStyle w:val="Compact"/>
              <w:jc w:val="left"/>
            </w:pPr>
            <w:r>
              <w:t xml:space="preserve">Protocolo (HTTP/2)</w:t>
            </w:r>
          </w:p>
        </w:tc>
        <w:tc>
          <w:tcPr/>
          <w:p>
            <w:pPr>
              <w:pStyle w:val="Compact"/>
              <w:jc w:val="left"/>
            </w:pPr>
            <w:r>
              <w:t xml:space="preserve">Medio</w:t>
            </w:r>
          </w:p>
        </w:tc>
        <w:tc>
          <w:tcPr/>
          <w:p>
            <w:pPr>
              <w:pStyle w:val="Compact"/>
              <w:jc w:val="left"/>
            </w:pPr>
            <w:r>
              <w:t xml:space="preserve">2</w:t>
            </w:r>
          </w:p>
        </w:tc>
      </w:tr>
    </w:tbl>
    <w:p>
      <w:pPr>
        <w:pStyle w:val="SourceCode"/>
      </w:pPr>
      <w:r>
        <w:rPr>
          <w:rStyle w:val="VerbatimChar"/>
        </w:rPr>
        <w:t xml:space="preserve">UAW = 3 + 3 + 3 + 1 + 1 + 2 = 13</w:t>
      </w:r>
    </w:p>
    <w:p>
      <w:pPr>
        <w:pStyle w:val="FirstParagraph"/>
      </w:pPr>
      <w:r>
        <w:rPr>
          <w:bCs/>
          <w:b/>
        </w:rPr>
        <w:t xml:space="preserve">Casos de uso clasificados (UUCW):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Caso de uso</w:t>
            </w:r>
          </w:p>
        </w:tc>
        <w:tc>
          <w:tcPr/>
          <w:p>
            <w:pPr>
              <w:pStyle w:val="Compact"/>
              <w:jc w:val="left"/>
            </w:pPr>
            <w:r>
              <w:t xml:space="preserve">Transacciones</w:t>
            </w:r>
          </w:p>
        </w:tc>
        <w:tc>
          <w:tcPr/>
          <w:p>
            <w:pPr>
              <w:pStyle w:val="Compact"/>
              <w:jc w:val="left"/>
            </w:pPr>
            <w:r>
              <w:t xml:space="preserve">Tipo</w:t>
            </w:r>
          </w:p>
        </w:tc>
        <w:tc>
          <w:tcPr/>
          <w:p>
            <w:pPr>
              <w:pStyle w:val="Compact"/>
              <w:jc w:val="left"/>
            </w:pPr>
            <w:r>
              <w:t xml:space="preserve">Peso</w:t>
            </w:r>
          </w:p>
        </w:tc>
      </w:tr>
      <w:tr>
        <w:tc>
          <w:tcPr/>
          <w:p>
            <w:pPr>
              <w:pStyle w:val="Compact"/>
              <w:jc w:val="left"/>
            </w:pPr>
            <w:r>
              <w:t xml:space="preserve">Registrarse / actualizar perfil</w:t>
            </w:r>
          </w:p>
        </w:tc>
        <w:tc>
          <w:tcPr/>
          <w:p>
            <w:pPr>
              <w:pStyle w:val="Compact"/>
              <w:jc w:val="left"/>
            </w:pPr>
            <w:r>
              <w:t xml:space="preserve">3</w:t>
            </w:r>
          </w:p>
        </w:tc>
        <w:tc>
          <w:tcPr/>
          <w:p>
            <w:pPr>
              <w:pStyle w:val="Compact"/>
              <w:jc w:val="left"/>
            </w:pPr>
            <w:r>
              <w:t xml:space="preserve">Simple</w:t>
            </w:r>
          </w:p>
        </w:tc>
        <w:tc>
          <w:tcPr/>
          <w:p>
            <w:pPr>
              <w:pStyle w:val="Compact"/>
              <w:jc w:val="left"/>
            </w:pPr>
            <w:r>
              <w:t xml:space="preserve">5</w:t>
            </w:r>
          </w:p>
        </w:tc>
      </w:tr>
      <w:tr>
        <w:tc>
          <w:tcPr/>
          <w:p>
            <w:pPr>
              <w:pStyle w:val="Compact"/>
              <w:jc w:val="left"/>
            </w:pPr>
            <w:r>
              <w:t xml:space="preserve">Iniciar sesión OAuth</w:t>
            </w:r>
          </w:p>
        </w:tc>
        <w:tc>
          <w:tcPr/>
          <w:p>
            <w:pPr>
              <w:pStyle w:val="Compact"/>
              <w:jc w:val="left"/>
            </w:pPr>
            <w:r>
              <w:t xml:space="preserve">3</w:t>
            </w:r>
          </w:p>
        </w:tc>
        <w:tc>
          <w:tcPr/>
          <w:p>
            <w:pPr>
              <w:pStyle w:val="Compact"/>
              <w:jc w:val="left"/>
            </w:pPr>
            <w:r>
              <w:t xml:space="preserve">Simple</w:t>
            </w:r>
          </w:p>
        </w:tc>
        <w:tc>
          <w:tcPr/>
          <w:p>
            <w:pPr>
              <w:pStyle w:val="Compact"/>
              <w:jc w:val="left"/>
            </w:pPr>
            <w:r>
              <w:t xml:space="preserve">5</w:t>
            </w:r>
          </w:p>
        </w:tc>
      </w:tr>
      <w:tr>
        <w:tc>
          <w:tcPr/>
          <w:p>
            <w:pPr>
              <w:pStyle w:val="Compact"/>
              <w:jc w:val="left"/>
            </w:pPr>
            <w:r>
              <w:t xml:space="preserve">Crear reporte de recolección (foto + geoloc)</w:t>
            </w:r>
          </w:p>
        </w:tc>
        <w:tc>
          <w:tcPr/>
          <w:p>
            <w:pPr>
              <w:pStyle w:val="Compact"/>
              <w:jc w:val="left"/>
            </w:pPr>
            <w:r>
              <w:t xml:space="preserve">6</w:t>
            </w:r>
          </w:p>
        </w:tc>
        <w:tc>
          <w:tcPr/>
          <w:p>
            <w:pPr>
              <w:pStyle w:val="Compact"/>
              <w:jc w:val="left"/>
            </w:pPr>
            <w:r>
              <w:t xml:space="preserve">Medio</w:t>
            </w:r>
          </w:p>
        </w:tc>
        <w:tc>
          <w:tcPr/>
          <w:p>
            <w:pPr>
              <w:pStyle w:val="Compact"/>
              <w:jc w:val="left"/>
            </w:pPr>
            <w:r>
              <w:t xml:space="preserve">10</w:t>
            </w:r>
          </w:p>
        </w:tc>
      </w:tr>
      <w:tr>
        <w:tc>
          <w:tcPr/>
          <w:p>
            <w:pPr>
              <w:pStyle w:val="Compact"/>
              <w:jc w:val="left"/>
            </w:pPr>
            <w:r>
              <w:t xml:space="preserve">Ver estado de recolección (ciudadano)</w:t>
            </w:r>
          </w:p>
        </w:tc>
        <w:tc>
          <w:tcPr/>
          <w:p>
            <w:pPr>
              <w:pStyle w:val="Compact"/>
              <w:jc w:val="left"/>
            </w:pPr>
            <w:r>
              <w:t xml:space="preserve">2</w:t>
            </w:r>
          </w:p>
        </w:tc>
        <w:tc>
          <w:tcPr/>
          <w:p>
            <w:pPr>
              <w:pStyle w:val="Compact"/>
              <w:jc w:val="left"/>
            </w:pPr>
            <w:r>
              <w:t xml:space="preserve">Simple</w:t>
            </w:r>
          </w:p>
        </w:tc>
        <w:tc>
          <w:tcPr/>
          <w:p>
            <w:pPr>
              <w:pStyle w:val="Compact"/>
              <w:jc w:val="left"/>
            </w:pPr>
            <w:r>
              <w:t xml:space="preserve">5</w:t>
            </w:r>
          </w:p>
        </w:tc>
      </w:tr>
      <w:tr>
        <w:tc>
          <w:tcPr/>
          <w:p>
            <w:pPr>
              <w:pStyle w:val="Compact"/>
              <w:jc w:val="left"/>
            </w:pPr>
            <w:r>
              <w:t xml:space="preserve">Ver información de reciclaje</w:t>
            </w:r>
          </w:p>
        </w:tc>
        <w:tc>
          <w:tcPr/>
          <w:p>
            <w:pPr>
              <w:pStyle w:val="Compact"/>
              <w:jc w:val="left"/>
            </w:pPr>
            <w:r>
              <w:t xml:space="preserve">2</w:t>
            </w:r>
          </w:p>
        </w:tc>
        <w:tc>
          <w:tcPr/>
          <w:p>
            <w:pPr>
              <w:pStyle w:val="Compact"/>
              <w:jc w:val="left"/>
            </w:pPr>
            <w:r>
              <w:t xml:space="preserve">Simple</w:t>
            </w:r>
          </w:p>
        </w:tc>
        <w:tc>
          <w:tcPr/>
          <w:p>
            <w:pPr>
              <w:pStyle w:val="Compact"/>
              <w:jc w:val="left"/>
            </w:pPr>
            <w:r>
              <w:t xml:space="preserve">5</w:t>
            </w:r>
          </w:p>
        </w:tc>
      </w:tr>
      <w:tr>
        <w:tc>
          <w:tcPr/>
          <w:p>
            <w:pPr>
              <w:pStyle w:val="Compact"/>
              <w:jc w:val="left"/>
            </w:pPr>
            <w:r>
              <w:t xml:space="preserve">Recibir notificaciones push</w:t>
            </w:r>
          </w:p>
        </w:tc>
        <w:tc>
          <w:tcPr/>
          <w:p>
            <w:pPr>
              <w:pStyle w:val="Compact"/>
              <w:jc w:val="left"/>
            </w:pPr>
            <w:r>
              <w:t xml:space="preserve">2</w:t>
            </w:r>
          </w:p>
        </w:tc>
        <w:tc>
          <w:tcPr/>
          <w:p>
            <w:pPr>
              <w:pStyle w:val="Compact"/>
              <w:jc w:val="left"/>
            </w:pPr>
            <w:r>
              <w:t xml:space="preserve">Simple</w:t>
            </w:r>
          </w:p>
        </w:tc>
        <w:tc>
          <w:tcPr/>
          <w:p>
            <w:pPr>
              <w:pStyle w:val="Compact"/>
              <w:jc w:val="left"/>
            </w:pPr>
            <w:r>
              <w:t xml:space="preserve">5</w:t>
            </w:r>
          </w:p>
        </w:tc>
      </w:tr>
      <w:tr>
        <w:tc>
          <w:tcPr/>
          <w:p>
            <w:pPr>
              <w:pStyle w:val="Compact"/>
              <w:jc w:val="left"/>
            </w:pPr>
            <w:r>
              <w:t xml:space="preserve">Gestionar rutas de recolección (admin)</w:t>
            </w:r>
          </w:p>
        </w:tc>
        <w:tc>
          <w:tcPr/>
          <w:p>
            <w:pPr>
              <w:pStyle w:val="Compact"/>
              <w:jc w:val="left"/>
            </w:pPr>
            <w:r>
              <w:t xml:space="preserve">10</w:t>
            </w:r>
          </w:p>
        </w:tc>
        <w:tc>
          <w:tcPr/>
          <w:p>
            <w:pPr>
              <w:pStyle w:val="Compact"/>
              <w:jc w:val="left"/>
            </w:pPr>
            <w:r>
              <w:t xml:space="preserve">Complejo</w:t>
            </w:r>
          </w:p>
        </w:tc>
        <w:tc>
          <w:tcPr/>
          <w:p>
            <w:pPr>
              <w:pStyle w:val="Compact"/>
              <w:jc w:val="left"/>
            </w:pPr>
            <w:r>
              <w:t xml:space="preserve">15</w:t>
            </w:r>
          </w:p>
        </w:tc>
      </w:tr>
      <w:tr>
        <w:tc>
          <w:tcPr/>
          <w:p>
            <w:pPr>
              <w:pStyle w:val="Compact"/>
              <w:jc w:val="left"/>
            </w:pPr>
            <w:r>
              <w:t xml:space="preserve">Ver estadísticas en tiempo real (admin)</w:t>
            </w:r>
          </w:p>
        </w:tc>
        <w:tc>
          <w:tcPr/>
          <w:p>
            <w:pPr>
              <w:pStyle w:val="Compact"/>
              <w:jc w:val="left"/>
            </w:pPr>
            <w:r>
              <w:t xml:space="preserve">5</w:t>
            </w:r>
          </w:p>
        </w:tc>
        <w:tc>
          <w:tcPr/>
          <w:p>
            <w:pPr>
              <w:pStyle w:val="Compact"/>
              <w:jc w:val="left"/>
            </w:pPr>
            <w:r>
              <w:t xml:space="preserve">Medio</w:t>
            </w:r>
          </w:p>
        </w:tc>
        <w:tc>
          <w:tcPr/>
          <w:p>
            <w:pPr>
              <w:pStyle w:val="Compact"/>
              <w:jc w:val="left"/>
            </w:pPr>
            <w:r>
              <w:t xml:space="preserve">10</w:t>
            </w:r>
          </w:p>
        </w:tc>
      </w:tr>
      <w:tr>
        <w:tc>
          <w:tcPr/>
          <w:p>
            <w:pPr>
              <w:pStyle w:val="Compact"/>
              <w:jc w:val="left"/>
            </w:pPr>
            <w:r>
              <w:t xml:space="preserve">Gestionar reportes ciudadanos (admin)</w:t>
            </w:r>
          </w:p>
        </w:tc>
        <w:tc>
          <w:tcPr/>
          <w:p>
            <w:pPr>
              <w:pStyle w:val="Compact"/>
              <w:jc w:val="left"/>
            </w:pPr>
            <w:r>
              <w:t xml:space="preserve">5</w:t>
            </w:r>
          </w:p>
        </w:tc>
        <w:tc>
          <w:tcPr/>
          <w:p>
            <w:pPr>
              <w:pStyle w:val="Compact"/>
              <w:jc w:val="left"/>
            </w:pPr>
            <w:r>
              <w:t xml:space="preserve">Medio</w:t>
            </w:r>
          </w:p>
        </w:tc>
        <w:tc>
          <w:tcPr/>
          <w:p>
            <w:pPr>
              <w:pStyle w:val="Compact"/>
              <w:jc w:val="left"/>
            </w:pPr>
            <w:r>
              <w:t xml:space="preserve">10</w:t>
            </w:r>
          </w:p>
        </w:tc>
      </w:tr>
      <w:tr>
        <w:tc>
          <w:tcPr/>
          <w:p>
            <w:pPr>
              <w:pStyle w:val="Compact"/>
              <w:jc w:val="left"/>
            </w:pPr>
            <w:r>
              <w:t xml:space="preserve">Ver panel de análisis histórico (autoridad)</w:t>
            </w:r>
          </w:p>
        </w:tc>
        <w:tc>
          <w:tcPr/>
          <w:p>
            <w:pPr>
              <w:pStyle w:val="Compact"/>
              <w:jc w:val="left"/>
            </w:pPr>
            <w:r>
              <w:t xml:space="preserve">8</w:t>
            </w:r>
          </w:p>
        </w:tc>
        <w:tc>
          <w:tcPr/>
          <w:p>
            <w:pPr>
              <w:pStyle w:val="Compact"/>
              <w:jc w:val="left"/>
            </w:pPr>
            <w:r>
              <w:t xml:space="preserve">Complejo</w:t>
            </w:r>
          </w:p>
        </w:tc>
        <w:tc>
          <w:tcPr/>
          <w:p>
            <w:pPr>
              <w:pStyle w:val="Compact"/>
              <w:jc w:val="left"/>
            </w:pPr>
            <w:r>
              <w:t xml:space="preserve">15</w:t>
            </w:r>
          </w:p>
        </w:tc>
      </w:tr>
      <w:tr>
        <w:tc>
          <w:tcPr/>
          <w:p>
            <w:pPr>
              <w:pStyle w:val="Compact"/>
              <w:jc w:val="left"/>
            </w:pPr>
            <w:r>
              <w:t xml:space="preserve">Exportar informes de datos (autoridad)</w:t>
            </w:r>
          </w:p>
        </w:tc>
        <w:tc>
          <w:tcPr/>
          <w:p>
            <w:pPr>
              <w:pStyle w:val="Compact"/>
              <w:jc w:val="left"/>
            </w:pPr>
            <w:r>
              <w:t xml:space="preserve">5</w:t>
            </w:r>
          </w:p>
        </w:tc>
        <w:tc>
          <w:tcPr/>
          <w:p>
            <w:pPr>
              <w:pStyle w:val="Compact"/>
              <w:jc w:val="left"/>
            </w:pPr>
            <w:r>
              <w:t xml:space="preserve">Medio</w:t>
            </w:r>
          </w:p>
        </w:tc>
        <w:tc>
          <w:tcPr/>
          <w:p>
            <w:pPr>
              <w:pStyle w:val="Compact"/>
              <w:jc w:val="left"/>
            </w:pPr>
            <w:r>
              <w:t xml:space="preserve">10</w:t>
            </w:r>
          </w:p>
        </w:tc>
      </w:tr>
    </w:tbl>
    <w:p>
      <w:pPr>
        <w:pStyle w:val="SourceCode"/>
      </w:pPr>
      <w:r>
        <w:rPr>
          <w:rStyle w:val="VerbatimChar"/>
        </w:rPr>
        <w:t xml:space="preserve">UUCW = 5+5+10+5+5+5+15+10+10+15+10 = 95</w:t>
      </w:r>
      <w:r>
        <w:br/>
      </w:r>
      <w:r>
        <w:br/>
      </w:r>
      <w:r>
        <w:rPr>
          <w:rStyle w:val="VerbatimChar"/>
        </w:rPr>
        <w:t xml:space="preserve">UUCP = UAW + UUCW = 13 + 95 = 108</w:t>
      </w:r>
    </w:p>
    <w:p>
      <w:pPr>
        <w:pStyle w:val="FirstParagraph"/>
      </w:pPr>
      <w:r>
        <w:rPr>
          <w:bCs/>
          <w:b/>
        </w:rPr>
        <w:t xml:space="preserve">Factores de complejidad técnica (TCF):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Factor</w:t>
            </w:r>
          </w:p>
        </w:tc>
        <w:tc>
          <w:tcPr/>
          <w:p>
            <w:pPr>
              <w:pStyle w:val="Compact"/>
              <w:jc w:val="left"/>
            </w:pPr>
            <w:r>
              <w:t xml:space="preserve">Descripción</w:t>
            </w:r>
          </w:p>
        </w:tc>
        <w:tc>
          <w:tcPr/>
          <w:p>
            <w:pPr>
              <w:pStyle w:val="Compact"/>
              <w:jc w:val="left"/>
            </w:pPr>
            <w:r>
              <w:t xml:space="preserve">Peso</w:t>
            </w:r>
          </w:p>
        </w:tc>
        <w:tc>
          <w:tcPr/>
          <w:p>
            <w:pPr>
              <w:pStyle w:val="Compact"/>
              <w:jc w:val="left"/>
            </w:pPr>
            <w:r>
              <w:t xml:space="preserve">Valor</w:t>
            </w:r>
          </w:p>
        </w:tc>
        <w:tc>
          <w:tcPr/>
          <w:p>
            <w:pPr>
              <w:pStyle w:val="Compact"/>
              <w:jc w:val="left"/>
            </w:pPr>
            <w:r>
              <w:t xml:space="preserve">Producto</w:t>
            </w:r>
          </w:p>
        </w:tc>
      </w:tr>
      <w:tr>
        <w:tc>
          <w:tcPr/>
          <w:p>
            <w:pPr>
              <w:pStyle w:val="Compact"/>
              <w:jc w:val="left"/>
            </w:pPr>
            <w:r>
              <w:t xml:space="preserve">T1</w:t>
            </w:r>
          </w:p>
        </w:tc>
        <w:tc>
          <w:tcPr/>
          <w:p>
            <w:pPr>
              <w:pStyle w:val="Compact"/>
              <w:jc w:val="left"/>
            </w:pPr>
            <w:r>
              <w:t xml:space="preserve">Sistema distribuido</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T2</w:t>
            </w:r>
          </w:p>
        </w:tc>
        <w:tc>
          <w:tcPr/>
          <w:p>
            <w:pPr>
              <w:pStyle w:val="Compact"/>
              <w:jc w:val="left"/>
            </w:pPr>
            <w:r>
              <w:t xml:space="preserve">Performance / tiempo de respuesta</w:t>
            </w:r>
          </w:p>
        </w:tc>
        <w:tc>
          <w:tcPr/>
          <w:p>
            <w:pPr>
              <w:pStyle w:val="Compact"/>
              <w:jc w:val="left"/>
            </w:pPr>
            <w:r>
              <w:t xml:space="preserve">1</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T3</w:t>
            </w:r>
          </w:p>
        </w:tc>
        <w:tc>
          <w:tcPr/>
          <w:p>
            <w:pPr>
              <w:pStyle w:val="Compact"/>
              <w:jc w:val="left"/>
            </w:pPr>
            <w:r>
              <w:t xml:space="preserve">Eficiencia del usuario final</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T4</w:t>
            </w:r>
          </w:p>
        </w:tc>
        <w:tc>
          <w:tcPr/>
          <w:p>
            <w:pPr>
              <w:pStyle w:val="Compact"/>
              <w:jc w:val="left"/>
            </w:pPr>
            <w:r>
              <w:t xml:space="preserve">Procesamiento interno complejo</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T5</w:t>
            </w:r>
          </w:p>
        </w:tc>
        <w:tc>
          <w:tcPr/>
          <w:p>
            <w:pPr>
              <w:pStyle w:val="Compact"/>
              <w:jc w:val="left"/>
            </w:pPr>
            <w:r>
              <w:t xml:space="preserve">Código reutilizable</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T6</w:t>
            </w:r>
          </w:p>
        </w:tc>
        <w:tc>
          <w:tcPr/>
          <w:p>
            <w:pPr>
              <w:pStyle w:val="Compact"/>
              <w:jc w:val="left"/>
            </w:pPr>
            <w:r>
              <w:t xml:space="preserve">Facilidad de instalación</w:t>
            </w:r>
          </w:p>
        </w:tc>
        <w:tc>
          <w:tcPr/>
          <w:p>
            <w:pPr>
              <w:pStyle w:val="Compact"/>
              <w:jc w:val="left"/>
            </w:pPr>
            <w:r>
              <w:t xml:space="preserve">0,5</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T7</w:t>
            </w:r>
          </w:p>
        </w:tc>
        <w:tc>
          <w:tcPr/>
          <w:p>
            <w:pPr>
              <w:pStyle w:val="Compact"/>
              <w:jc w:val="left"/>
            </w:pPr>
            <w:r>
              <w:t xml:space="preserve">Facilidad de uso</w:t>
            </w:r>
          </w:p>
        </w:tc>
        <w:tc>
          <w:tcPr/>
          <w:p>
            <w:pPr>
              <w:pStyle w:val="Compact"/>
              <w:jc w:val="left"/>
            </w:pPr>
            <w:r>
              <w:t xml:space="preserve">0,5</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T8</w:t>
            </w:r>
          </w:p>
        </w:tc>
        <w:tc>
          <w:tcPr/>
          <w:p>
            <w:pPr>
              <w:pStyle w:val="Compact"/>
              <w:jc w:val="left"/>
            </w:pPr>
            <w:r>
              <w:t xml:space="preserve">Portabilidad (Android + iOS + web)</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T9</w:t>
            </w:r>
          </w:p>
        </w:tc>
        <w:tc>
          <w:tcPr/>
          <w:p>
            <w:pPr>
              <w:pStyle w:val="Compact"/>
              <w:jc w:val="left"/>
            </w:pPr>
            <w:r>
              <w:t xml:space="preserve">Facilidad de cambio</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T10</w:t>
            </w:r>
          </w:p>
        </w:tc>
        <w:tc>
          <w:tcPr/>
          <w:p>
            <w:pPr>
              <w:pStyle w:val="Compact"/>
              <w:jc w:val="left"/>
            </w:pPr>
            <w:r>
              <w:t xml:space="preserve">Concurrencia</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T11</w:t>
            </w:r>
          </w:p>
        </w:tc>
        <w:tc>
          <w:tcPr/>
          <w:p>
            <w:pPr>
              <w:pStyle w:val="Compact"/>
              <w:jc w:val="left"/>
            </w:pPr>
            <w:r>
              <w:t xml:space="preserve">Seguridad especial</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T12</w:t>
            </w:r>
          </w:p>
        </w:tc>
        <w:tc>
          <w:tcPr/>
          <w:p>
            <w:pPr>
              <w:pStyle w:val="Compact"/>
              <w:jc w:val="left"/>
            </w:pPr>
            <w:r>
              <w:t xml:space="preserve">Acceso a terceros (OAuth, FCM, S3)</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T13</w:t>
            </w:r>
          </w:p>
        </w:tc>
        <w:tc>
          <w:tcPr/>
          <w:p>
            <w:pPr>
              <w:pStyle w:val="Compact"/>
              <w:jc w:val="left"/>
            </w:pPr>
            <w:r>
              <w:t xml:space="preserve">Entrenamiento a usuario</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bl>
    <w:p>
      <w:pPr>
        <w:pStyle w:val="SourceCode"/>
      </w:pPr>
      <w:r>
        <w:rPr>
          <w:rStyle w:val="VerbatimChar"/>
        </w:rPr>
        <w:t xml:space="preserve">TF = 48</w:t>
      </w:r>
      <w:r>
        <w:br/>
      </w:r>
      <w:r>
        <w:rPr>
          <w:rStyle w:val="VerbatimChar"/>
        </w:rPr>
        <w:t xml:space="preserve">TCF = 0,6 + (0,01 × 48) = 1,08</w:t>
      </w:r>
    </w:p>
    <w:p>
      <w:pPr>
        <w:pStyle w:val="FirstParagraph"/>
      </w:pPr>
      <w:r>
        <w:rPr>
          <w:bCs/>
          <w:b/>
        </w:rPr>
        <w:t xml:space="preserve">Factores ambientales (EF):</w:t>
      </w:r>
    </w:p>
    <w:tbl>
      <w:tblPr>
        <w:tblStyle w:val="Table"/>
        <w:tblW w:type="pct" w:w="5000"/>
        <w:tblLook w:firstRow="1" w:lastRow="0" w:firstColumn="0" w:lastColumn="0" w:noHBand="0" w:noVBand="0" w:val="0020"/>
        <w:jc w:val="start"/>
      </w:tblPr>
      <w:tblGrid>
        <w:gridCol w:w="1473"/>
        <w:gridCol w:w="2210"/>
        <w:gridCol w:w="1105"/>
        <w:gridCol w:w="1289"/>
        <w:gridCol w:w="1841"/>
      </w:tblGrid>
      <w:tr>
        <w:trPr>
          <w:tblHeader w:val="true"/>
        </w:trPr>
        <w:tc>
          <w:tcPr/>
          <w:p>
            <w:pPr>
              <w:pStyle w:val="Compact"/>
              <w:jc w:val="left"/>
            </w:pPr>
            <w:r>
              <w:t xml:space="preserve">Factor</w:t>
            </w:r>
          </w:p>
        </w:tc>
        <w:tc>
          <w:tcPr/>
          <w:p>
            <w:pPr>
              <w:pStyle w:val="Compact"/>
              <w:jc w:val="left"/>
            </w:pPr>
            <w:r>
              <w:t xml:space="preserve">Descripción</w:t>
            </w:r>
          </w:p>
        </w:tc>
        <w:tc>
          <w:tcPr/>
          <w:p>
            <w:pPr>
              <w:pStyle w:val="Compact"/>
              <w:jc w:val="left"/>
            </w:pPr>
            <w:r>
              <w:t xml:space="preserve">Peso</w:t>
            </w:r>
          </w:p>
        </w:tc>
        <w:tc>
          <w:tcPr/>
          <w:p>
            <w:pPr>
              <w:pStyle w:val="Compact"/>
              <w:jc w:val="left"/>
            </w:pPr>
            <w:r>
              <w:t xml:space="preserve">Valor</w:t>
            </w:r>
          </w:p>
        </w:tc>
        <w:tc>
          <w:tcPr/>
          <w:p>
            <w:pPr>
              <w:pStyle w:val="Compact"/>
              <w:jc w:val="left"/>
            </w:pPr>
            <w:r>
              <w:t xml:space="preserve">Producto</w:t>
            </w:r>
          </w:p>
        </w:tc>
      </w:tr>
      <w:tr>
        <w:tc>
          <w:tcPr/>
          <w:p>
            <w:pPr>
              <w:pStyle w:val="Compact"/>
              <w:jc w:val="left"/>
            </w:pPr>
            <w:r>
              <w:t xml:space="preserve">E1</w:t>
            </w:r>
          </w:p>
        </w:tc>
        <w:tc>
          <w:tcPr/>
          <w:p>
            <w:pPr>
              <w:pStyle w:val="Compact"/>
              <w:jc w:val="left"/>
            </w:pPr>
            <w:r>
              <w:t xml:space="preserve">Familiaridad con modelo de proyecto (Scrum)</w:t>
            </w:r>
          </w:p>
        </w:tc>
        <w:tc>
          <w:tcPr/>
          <w:p>
            <w:pPr>
              <w:pStyle w:val="Compact"/>
              <w:jc w:val="left"/>
            </w:pPr>
            <w:r>
              <w:t xml:space="preserve">1,5</w:t>
            </w:r>
          </w:p>
        </w:tc>
        <w:tc>
          <w:tcPr/>
          <w:p>
            <w:pPr>
              <w:pStyle w:val="Compact"/>
              <w:jc w:val="left"/>
            </w:pPr>
            <w:r>
              <w:t xml:space="preserve">3</w:t>
            </w:r>
          </w:p>
        </w:tc>
        <w:tc>
          <w:tcPr/>
          <w:p>
            <w:pPr>
              <w:pStyle w:val="Compact"/>
              <w:jc w:val="left"/>
            </w:pPr>
            <w:r>
              <w:t xml:space="preserve">4,5</w:t>
            </w:r>
          </w:p>
        </w:tc>
      </w:tr>
      <w:tr>
        <w:tc>
          <w:tcPr/>
          <w:p>
            <w:pPr>
              <w:pStyle w:val="Compact"/>
              <w:jc w:val="left"/>
            </w:pPr>
            <w:r>
              <w:t xml:space="preserve">E2</w:t>
            </w:r>
          </w:p>
        </w:tc>
        <w:tc>
          <w:tcPr/>
          <w:p>
            <w:pPr>
              <w:pStyle w:val="Compact"/>
              <w:jc w:val="left"/>
            </w:pPr>
            <w:r>
              <w:t xml:space="preserve">Experiencia en la aplicación (gestión de residuos)</w:t>
            </w:r>
          </w:p>
        </w:tc>
        <w:tc>
          <w:tcPr/>
          <w:p>
            <w:pPr>
              <w:pStyle w:val="Compact"/>
              <w:jc w:val="left"/>
            </w:pPr>
            <w:r>
              <w:t xml:space="preserve">0,5</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E3</w:t>
            </w:r>
          </w:p>
        </w:tc>
        <w:tc>
          <w:tcPr/>
          <w:p>
            <w:pPr>
              <w:pStyle w:val="Compact"/>
              <w:jc w:val="left"/>
            </w:pPr>
            <w:r>
              <w:t xml:space="preserve">Experiencia en OO / componentes React</w:t>
            </w:r>
          </w:p>
        </w:tc>
        <w:tc>
          <w:tcPr/>
          <w:p>
            <w:pPr>
              <w:pStyle w:val="Compact"/>
              <w:jc w:val="left"/>
            </w:pPr>
            <w:r>
              <w:t xml:space="preserve">1</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E4</w:t>
            </w:r>
          </w:p>
        </w:tc>
        <w:tc>
          <w:tcPr/>
          <w:p>
            <w:pPr>
              <w:pStyle w:val="Compact"/>
              <w:jc w:val="left"/>
            </w:pPr>
            <w:r>
              <w:t xml:space="preserve">Capacidad del analista líder</w:t>
            </w:r>
          </w:p>
        </w:tc>
        <w:tc>
          <w:tcPr/>
          <w:p>
            <w:pPr>
              <w:pStyle w:val="Compact"/>
              <w:jc w:val="left"/>
            </w:pPr>
            <w:r>
              <w:t xml:space="preserve">0,5</w:t>
            </w:r>
          </w:p>
        </w:tc>
        <w:tc>
          <w:tcPr/>
          <w:p>
            <w:pPr>
              <w:pStyle w:val="Compact"/>
              <w:jc w:val="left"/>
            </w:pPr>
            <w:r>
              <w:t xml:space="preserve">4</w:t>
            </w:r>
          </w:p>
        </w:tc>
        <w:tc>
          <w:tcPr/>
          <w:p>
            <w:pPr>
              <w:pStyle w:val="Compact"/>
              <w:jc w:val="left"/>
            </w:pPr>
            <w:r>
              <w:t xml:space="preserve">2,0</w:t>
            </w:r>
          </w:p>
        </w:tc>
      </w:tr>
      <w:tr>
        <w:tc>
          <w:tcPr/>
          <w:p>
            <w:pPr>
              <w:pStyle w:val="Compact"/>
              <w:jc w:val="left"/>
            </w:pPr>
            <w:r>
              <w:t xml:space="preserve">E5</w:t>
            </w:r>
          </w:p>
        </w:tc>
        <w:tc>
          <w:tcPr/>
          <w:p>
            <w:pPr>
              <w:pStyle w:val="Compact"/>
              <w:jc w:val="left"/>
            </w:pPr>
            <w:r>
              <w:t xml:space="preserve">Motivación del equipo</w:t>
            </w:r>
          </w:p>
        </w:tc>
        <w:tc>
          <w:tcPr/>
          <w:p>
            <w:pPr>
              <w:pStyle w:val="Compact"/>
              <w:jc w:val="left"/>
            </w:pPr>
            <w:r>
              <w:t xml:space="preserve">1</w:t>
            </w:r>
          </w:p>
        </w:tc>
        <w:tc>
          <w:tcPr/>
          <w:p>
            <w:pPr>
              <w:pStyle w:val="Compact"/>
              <w:jc w:val="left"/>
            </w:pPr>
            <w:r>
              <w:t xml:space="preserve">4</w:t>
            </w:r>
          </w:p>
        </w:tc>
        <w:tc>
          <w:tcPr/>
          <w:p>
            <w:pPr>
              <w:pStyle w:val="Compact"/>
              <w:jc w:val="left"/>
            </w:pPr>
            <w:r>
              <w:t xml:space="preserve">4,0</w:t>
            </w:r>
          </w:p>
        </w:tc>
      </w:tr>
      <w:tr>
        <w:tc>
          <w:tcPr/>
          <w:p>
            <w:pPr>
              <w:pStyle w:val="Compact"/>
              <w:jc w:val="left"/>
            </w:pPr>
            <w:r>
              <w:t xml:space="preserve">E6</w:t>
            </w:r>
          </w:p>
        </w:tc>
        <w:tc>
          <w:tcPr/>
          <w:p>
            <w:pPr>
              <w:pStyle w:val="Compact"/>
              <w:jc w:val="left"/>
            </w:pPr>
            <w:r>
              <w:t xml:space="preserve">Estabilidad de los requerimientos</w:t>
            </w:r>
          </w:p>
        </w:tc>
        <w:tc>
          <w:tcPr/>
          <w:p>
            <w:pPr>
              <w:pStyle w:val="Compact"/>
              <w:jc w:val="left"/>
            </w:pPr>
            <w:r>
              <w:t xml:space="preserve">2</w:t>
            </w:r>
          </w:p>
        </w:tc>
        <w:tc>
          <w:tcPr/>
          <w:p>
            <w:pPr>
              <w:pStyle w:val="Compact"/>
              <w:jc w:val="left"/>
            </w:pPr>
            <w:r>
              <w:t xml:space="preserve">3</w:t>
            </w:r>
          </w:p>
        </w:tc>
        <w:tc>
          <w:tcPr/>
          <w:p>
            <w:pPr>
              <w:pStyle w:val="Compact"/>
              <w:jc w:val="left"/>
            </w:pPr>
            <w:r>
              <w:t xml:space="preserve">6,0</w:t>
            </w:r>
          </w:p>
        </w:tc>
      </w:tr>
      <w:tr>
        <w:tc>
          <w:tcPr/>
          <w:p>
            <w:pPr>
              <w:pStyle w:val="Compact"/>
              <w:jc w:val="left"/>
            </w:pPr>
            <w:r>
              <w:t xml:space="preserve">E7</w:t>
            </w:r>
          </w:p>
        </w:tc>
        <w:tc>
          <w:tcPr/>
          <w:p>
            <w:pPr>
              <w:pStyle w:val="Compact"/>
              <w:jc w:val="left"/>
            </w:pPr>
            <w:r>
              <w:t xml:space="preserve">Personal part-time (JP 25 %, QA 50 %)</w:t>
            </w:r>
          </w:p>
        </w:tc>
        <w:tc>
          <w:tcPr/>
          <w:p>
            <w:pPr>
              <w:pStyle w:val="Compact"/>
              <w:jc w:val="left"/>
            </w:pPr>
            <w:r>
              <w:t xml:space="preserve">-1</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E8</w:t>
            </w:r>
          </w:p>
        </w:tc>
        <w:tc>
          <w:tcPr/>
          <w:p>
            <w:pPr>
              <w:pStyle w:val="Compact"/>
              <w:jc w:val="left"/>
            </w:pPr>
            <w:r>
              <w:t xml:space="preserve">Dificultad del lenguaje (React Native nuevo)</w:t>
            </w:r>
          </w:p>
        </w:tc>
        <w:tc>
          <w:tcPr/>
          <w:p>
            <w:pPr>
              <w:pStyle w:val="Compact"/>
              <w:jc w:val="left"/>
            </w:pPr>
            <w:r>
              <w:t xml:space="preserve">-1</w:t>
            </w:r>
          </w:p>
        </w:tc>
        <w:tc>
          <w:tcPr/>
          <w:p>
            <w:pPr>
              <w:pStyle w:val="Compact"/>
              <w:jc w:val="left"/>
            </w:pPr>
            <w:r>
              <w:t xml:space="preserve">2</w:t>
            </w:r>
          </w:p>
        </w:tc>
        <w:tc>
          <w:tcPr/>
          <w:p>
            <w:pPr>
              <w:pStyle w:val="Compact"/>
              <w:jc w:val="left"/>
            </w:pPr>
            <w:r>
              <w:t xml:space="preserve">-2,0</w:t>
            </w:r>
          </w:p>
        </w:tc>
      </w:tr>
    </w:tbl>
    <w:p>
      <w:pPr>
        <w:pStyle w:val="SourceCode"/>
      </w:pPr>
      <w:r>
        <w:rPr>
          <w:rStyle w:val="VerbatimChar"/>
        </w:rPr>
        <w:t xml:space="preserve">EFactor = 4,5 + 1,0 + 3,0 + 2,0 + 4,0 + 6,0 – 3,0 – 2,0 = 15,5</w:t>
      </w:r>
      <w:r>
        <w:br/>
      </w:r>
      <w:r>
        <w:br/>
      </w:r>
      <w:r>
        <w:rPr>
          <w:rStyle w:val="VerbatimChar"/>
        </w:rPr>
        <w:t xml:space="preserve">EF = 1,4 – (0,03 × 15,5) = 0,935</w:t>
      </w:r>
    </w:p>
    <w:p>
      <w:pPr>
        <w:pStyle w:val="FirstParagraph"/>
      </w:pPr>
      <w:r>
        <w:rPr>
          <w:bCs/>
          <w:b/>
        </w:rPr>
        <w:t xml:space="preserve">Puntos de Caso de Uso ajustados:</w:t>
      </w:r>
    </w:p>
    <w:p>
      <w:pPr>
        <w:pStyle w:val="SourceCode"/>
      </w:pPr>
      <w:r>
        <w:rPr>
          <w:rStyle w:val="VerbatimChar"/>
        </w:rPr>
        <w:t xml:space="preserve">UCP = UUCP × TCF × EF = 108 × 1,08 × 0,935 = 109 UCP</w:t>
      </w:r>
    </w:p>
    <w:p>
      <w:pPr>
        <w:pStyle w:val="FirstParagraph"/>
      </w:pPr>
      <w:r>
        <w:rPr>
          <w:bCs/>
          <w:b/>
        </w:rPr>
        <w:t xml:space="preserve">Factor de productividad (Método Continuo):</w:t>
      </w:r>
    </w:p>
    <w:p>
      <w:pPr>
        <w:pStyle w:val="SourceCode"/>
      </w:pPr>
      <w:r>
        <w:rPr>
          <w:rStyle w:val="VerbatimChar"/>
        </w:rPr>
        <w:t xml:space="preserve">PF = 20 + k × (1 – EF)   [k = 20]</w:t>
      </w:r>
      <w:r>
        <w:br/>
      </w:r>
      <w:r>
        <w:rPr>
          <w:rStyle w:val="VerbatimChar"/>
        </w:rPr>
        <w:t xml:space="preserve">PF = 20 + 20 × (1 – 0,935) = 21,3 h/UCP</w:t>
      </w:r>
    </w:p>
    <w:p>
      <w:pPr>
        <w:pStyle w:val="FirstParagraph"/>
      </w:pPr>
      <w:r>
        <w:rPr>
          <w:bCs/>
          <w:b/>
        </w:rPr>
        <w:t xml:space="preserve">Esfuerzo estimado (UCP):</w:t>
      </w:r>
    </w:p>
    <w:p>
      <w:pPr>
        <w:pStyle w:val="SourceCode"/>
      </w:pPr>
      <w:r>
        <w:rPr>
          <w:rStyle w:val="VerbatimChar"/>
        </w:rPr>
        <w:t xml:space="preserve">E_UCP = UCP × PF = 109 × 21,3 = 2.322 horas</w:t>
      </w:r>
    </w:p>
    <w:p>
      <w:r>
        <w:pict>
          <v:rect style="width:0;height:1.5pt" o:hralign="center" o:hrstd="t" o:hr="t"/>
        </w:pict>
      </w:r>
    </w:p>
    <w:bookmarkEnd w:id="50"/>
    <w:bookmarkStart w:id="51" w:name="consolidación-de-estimaciones"/>
    <w:p>
      <w:pPr>
        <w:pStyle w:val="Heading4"/>
      </w:pPr>
      <w:r>
        <w:t xml:space="preserve">5.2.3 Consolidación de estimaciones</w:t>
      </w:r>
    </w:p>
    <w:tbl>
      <w:tblPr>
        <w:tblStyle w:val="Table"/>
        <w:tblW w:type="pct" w:w="5000"/>
        <w:tblLook w:firstRow="1" w:lastRow="0" w:firstColumn="0" w:lastColumn="0" w:noHBand="0" w:noVBand="0" w:val="0020"/>
        <w:jc w:val="start"/>
      </w:tblPr>
      <w:tblGrid>
        <w:gridCol w:w="1473"/>
        <w:gridCol w:w="3315"/>
        <w:gridCol w:w="3131"/>
      </w:tblGrid>
      <w:tr>
        <w:trPr>
          <w:tblHeader w:val="true"/>
        </w:trPr>
        <w:tc>
          <w:tcPr/>
          <w:p>
            <w:pPr>
              <w:pStyle w:val="Compact"/>
              <w:jc w:val="left"/>
            </w:pPr>
            <w:r>
              <w:t xml:space="preserve">Método</w:t>
            </w:r>
          </w:p>
        </w:tc>
        <w:tc>
          <w:tcPr/>
          <w:p>
            <w:pPr>
              <w:pStyle w:val="Compact"/>
              <w:jc w:val="left"/>
            </w:pPr>
            <w:r>
              <w:t xml:space="preserve">Esfuerzo estimado</w:t>
            </w:r>
          </w:p>
        </w:tc>
        <w:tc>
          <w:tcPr/>
          <w:p>
            <w:pPr>
              <w:pStyle w:val="Compact"/>
              <w:jc w:val="left"/>
            </w:pPr>
            <w:r>
              <w:t xml:space="preserve">Base del cálculo</w:t>
            </w:r>
          </w:p>
        </w:tc>
      </w:tr>
      <w:tr>
        <w:tc>
          <w:tcPr/>
          <w:p>
            <w:pPr>
              <w:pStyle w:val="Compact"/>
              <w:jc w:val="left"/>
            </w:pPr>
            <w:r>
              <w:t xml:space="preserve">FPA (método principal)</w:t>
            </w:r>
          </w:p>
        </w:tc>
        <w:tc>
          <w:tcPr/>
          <w:p>
            <w:pPr>
              <w:pStyle w:val="Compact"/>
              <w:jc w:val="left"/>
            </w:pPr>
            <w:r>
              <w:t xml:space="preserve">2.028 h</w:t>
            </w:r>
          </w:p>
        </w:tc>
        <w:tc>
          <w:tcPr/>
          <w:p>
            <w:pPr>
              <w:pStyle w:val="Compact"/>
              <w:jc w:val="left"/>
            </w:pPr>
            <w:r>
              <w:t xml:space="preserve">169 FP × 12 h/FP</w:t>
            </w:r>
          </w:p>
        </w:tc>
      </w:tr>
      <w:tr>
        <w:tc>
          <w:tcPr/>
          <w:p>
            <w:pPr>
              <w:pStyle w:val="Compact"/>
              <w:jc w:val="left"/>
            </w:pPr>
            <w:r>
              <w:t xml:space="preserve">UCP (validación cruzada)</w:t>
            </w:r>
          </w:p>
        </w:tc>
        <w:tc>
          <w:tcPr/>
          <w:p>
            <w:pPr>
              <w:pStyle w:val="Compact"/>
              <w:jc w:val="left"/>
            </w:pPr>
            <w:r>
              <w:t xml:space="preserve">2.322 h</w:t>
            </w:r>
          </w:p>
        </w:tc>
        <w:tc>
          <w:tcPr/>
          <w:p>
            <w:pPr>
              <w:pStyle w:val="Compact"/>
              <w:jc w:val="left"/>
            </w:pPr>
            <w:r>
              <w:t xml:space="preserve">109 UCP × 21,3 h/UCP</w:t>
            </w:r>
          </w:p>
        </w:tc>
      </w:tr>
      <w:tr>
        <w:tc>
          <w:tcPr/>
          <w:p>
            <w:pPr>
              <w:pStyle w:val="Compact"/>
              <w:jc w:val="left"/>
            </w:pPr>
            <w:r>
              <w:rPr>
                <w:bCs/>
                <w:b/>
              </w:rPr>
              <w:t xml:space="preserve">Estimación definitiva (promedio)</w:t>
            </w:r>
          </w:p>
        </w:tc>
        <w:tc>
          <w:tcPr/>
          <w:p>
            <w:pPr>
              <w:pStyle w:val="Compact"/>
              <w:jc w:val="left"/>
            </w:pPr>
            <w:r>
              <w:rPr>
                <w:bCs/>
                <w:b/>
              </w:rPr>
              <w:t xml:space="preserve">2.175 h</w:t>
            </w:r>
          </w:p>
        </w:tc>
        <w:tc>
          <w:tcPr/>
          <w:p>
            <w:pPr>
              <w:pStyle w:val="Compact"/>
              <w:jc w:val="left"/>
            </w:pPr>
            <w:r>
              <w:t xml:space="preserve">Diferencia &lt; 15 %; rango aceptable</w:t>
            </w:r>
          </w:p>
        </w:tc>
      </w:tr>
    </w:tbl>
    <w:p>
      <w:pPr>
        <w:pStyle w:val="BodyText"/>
      </w:pPr>
      <w:r>
        <w:t xml:space="preserve">La convergencia entre métodos (&lt; 15 % de diferencia) valida la estimación. Se adopta</w:t>
      </w:r>
      <w:r>
        <w:t xml:space="preserve"> </w:t>
      </w:r>
      <w:r>
        <w:rPr>
          <w:bCs/>
          <w:b/>
        </w:rPr>
        <w:t xml:space="preserve">2.175 horas</w:t>
      </w:r>
      <w:r>
        <w:t xml:space="preserve"> </w:t>
      </w:r>
      <w:r>
        <w:t xml:space="preserve">como línea base de esfuerzo.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Puntos de Función ajustados (FP)</w:t>
            </w:r>
          </w:p>
        </w:tc>
        <w:tc>
          <w:tcPr/>
          <w:p>
            <w:pPr>
              <w:pStyle w:val="Compact"/>
              <w:jc w:val="left"/>
            </w:pPr>
            <w:r>
              <w:t xml:space="preserve">169 FP</w:t>
            </w:r>
          </w:p>
        </w:tc>
      </w:tr>
      <w:tr>
        <w:tc>
          <w:tcPr/>
          <w:p>
            <w:pPr>
              <w:pStyle w:val="Compact"/>
              <w:jc w:val="left"/>
            </w:pPr>
            <w:r>
              <w:t xml:space="preserve">Puntos de Caso de Uso ajustados (UCP)</w:t>
            </w:r>
          </w:p>
        </w:tc>
        <w:tc>
          <w:tcPr/>
          <w:p>
            <w:pPr>
              <w:pStyle w:val="Compact"/>
              <w:jc w:val="left"/>
            </w:pPr>
            <w:r>
              <w:t xml:space="preserve">109 UCP</w:t>
            </w:r>
          </w:p>
        </w:tc>
      </w:tr>
      <w:tr>
        <w:tc>
          <w:tcPr/>
          <w:p>
            <w:pPr>
              <w:pStyle w:val="Compact"/>
              <w:jc w:val="left"/>
            </w:pPr>
            <w:r>
              <w:t xml:space="preserve">Esfuerzo total estimado</w:t>
            </w:r>
          </w:p>
        </w:tc>
        <w:tc>
          <w:tcPr/>
          <w:p>
            <w:pPr>
              <w:pStyle w:val="Compact"/>
              <w:jc w:val="left"/>
            </w:pPr>
            <w:r>
              <w:t xml:space="preserve">2.175 h</w:t>
            </w:r>
          </w:p>
        </w:tc>
      </w:tr>
      <w:tr>
        <w:tc>
          <w:tcPr/>
          <w:p>
            <w:pPr>
              <w:pStyle w:val="Compact"/>
              <w:jc w:val="left"/>
            </w:pPr>
            <w:r>
              <w:t xml:space="preserve">Capacidad disponible del equipo</w:t>
            </w:r>
          </w:p>
        </w:tc>
        <w:tc>
          <w:tcPr/>
          <w:p>
            <w:pPr>
              <w:pStyle w:val="Compact"/>
              <w:jc w:val="left"/>
            </w:pPr>
            <w:r>
              <w:t xml:space="preserve">2.640 h (6 meses)</w:t>
            </w:r>
          </w:p>
        </w:tc>
      </w:tr>
      <w:tr>
        <w:tc>
          <w:tcPr/>
          <w:p>
            <w:pPr>
              <w:pStyle w:val="Compact"/>
              <w:jc w:val="left"/>
            </w:pPr>
            <w:r>
              <w:t xml:space="preserve">Utilización del equipo</w:t>
            </w:r>
          </w:p>
        </w:tc>
        <w:tc>
          <w:tcPr/>
          <w:p>
            <w:pPr>
              <w:pStyle w:val="Compact"/>
              <w:jc w:val="left"/>
            </w:pPr>
            <w:r>
              <w:t xml:space="preserve">82,4 %</w:t>
            </w:r>
          </w:p>
        </w:tc>
      </w:tr>
      <w:tr>
        <w:tc>
          <w:tcPr/>
          <w:p>
            <w:pPr>
              <w:pStyle w:val="Compact"/>
              <w:jc w:val="left"/>
            </w:pPr>
            <w:r>
              <w:t xml:space="preserve">Margen de gestión</w:t>
            </w:r>
          </w:p>
        </w:tc>
        <w:tc>
          <w:tcPr/>
          <w:p>
            <w:pPr>
              <w:pStyle w:val="Compact"/>
              <w:jc w:val="left"/>
            </w:pPr>
            <w:r>
              <w:t xml:space="preserve">17,6 %</w:t>
            </w:r>
          </w:p>
        </w:tc>
      </w:tr>
      <w:tr>
        <w:tc>
          <w:tcPr/>
          <w:p>
            <w:pPr>
              <w:pStyle w:val="Compact"/>
              <w:jc w:val="left"/>
            </w:pPr>
            <w:r>
              <w:t xml:space="preserve">Cronograma resultante</w:t>
            </w:r>
          </w:p>
        </w:tc>
        <w:tc>
          <w:tcPr/>
          <w:p>
            <w:pPr>
              <w:pStyle w:val="Compact"/>
              <w:jc w:val="left"/>
            </w:pPr>
            <w:r>
              <w:t xml:space="preserve">6 meses (viable)</w:t>
            </w:r>
          </w:p>
        </w:tc>
      </w:tr>
    </w:tbl>
    <w:p>
      <w:r>
        <w:pict>
          <v:rect style="width:0;height:1.5pt" o:hralign="center" o:hrstd="t" o:hr="t"/>
        </w:pict>
      </w:r>
    </w:p>
    <w:bookmarkEnd w:id="51"/>
    <w:bookmarkStart w:id="53" w:name="planificación-de-sprints-story-points"/>
    <w:p>
      <w:pPr>
        <w:pStyle w:val="Heading4"/>
      </w:pPr>
      <w:r>
        <w:t xml:space="preserve">5.2.4 Planificación de sprints (Story Points)</w:t>
      </w:r>
    </w:p>
    <w:p>
      <w:pPr>
        <w:pStyle w:val="FirstParagraph"/>
      </w:pPr>
      <w:r>
        <w:t xml:space="preserve">Los Story Points se usan para la planificación táctica de sprints, alineados con el esfuerzo derivado por FPA. La velocidad de</w:t>
      </w:r>
      <w:r>
        <w:t xml:space="preserve"> </w:t>
      </w:r>
      <w:r>
        <w:rPr>
          <w:bCs/>
          <w:b/>
        </w:rPr>
        <w:t xml:space="preserve">20 SP/sprint</w:t>
      </w:r>
      <w:r>
        <w:t xml:space="preserve"> </w:t>
      </w:r>
      <w:r>
        <w:t xml:space="preserve">se justifica así: 3 desarrolladores × 8 h/día × 10 días hábiles = 240 h de capacidad bruta por sprint; con una productividad efectiva del 65 % (descontando reuniones, revisiones y coordinación), la capacidad neta es ≈ 156 h de codificación, equivalente a 20 SP con complejidad media de ≈ 8 h/SP.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Módulo</w:t>
            </w:r>
          </w:p>
        </w:tc>
        <w:tc>
          <w:tcPr/>
          <w:p>
            <w:pPr>
              <w:pStyle w:val="Compact"/>
              <w:jc w:val="left"/>
            </w:pPr>
            <w:r>
              <w:t xml:space="preserve">Story Points</w:t>
            </w:r>
          </w:p>
        </w:tc>
        <w:tc>
          <w:tcPr/>
          <w:p>
            <w:pPr>
              <w:pStyle w:val="Compact"/>
              <w:jc w:val="left"/>
            </w:pPr>
            <w:r>
              <w:t xml:space="preserve">FP equivalente</w:t>
            </w:r>
          </w:p>
        </w:tc>
      </w:tr>
      <w:tr>
        <w:tc>
          <w:tcPr/>
          <w:p>
            <w:pPr>
              <w:pStyle w:val="Compact"/>
              <w:jc w:val="left"/>
            </w:pPr>
            <w:r>
              <w:t xml:space="preserve">Autenticación y perfiles de usuario</w:t>
            </w:r>
          </w:p>
        </w:tc>
        <w:tc>
          <w:tcPr/>
          <w:p>
            <w:pPr>
              <w:pStyle w:val="Compact"/>
              <w:jc w:val="left"/>
            </w:pPr>
            <w:r>
              <w:t xml:space="preserve">13</w:t>
            </w:r>
          </w:p>
        </w:tc>
        <w:tc>
          <w:tcPr/>
          <w:p>
            <w:pPr>
              <w:pStyle w:val="Compact"/>
              <w:jc w:val="left"/>
            </w:pPr>
            <w:r>
              <w:t xml:space="preserve">18 FP</w:t>
            </w:r>
          </w:p>
        </w:tc>
      </w:tr>
      <w:tr>
        <w:tc>
          <w:tcPr/>
          <w:p>
            <w:pPr>
              <w:pStyle w:val="Compact"/>
              <w:jc w:val="left"/>
            </w:pPr>
            <w:r>
              <w:t xml:space="preserve">Reporte de necesidad de recolección (ciudadanos)</w:t>
            </w:r>
          </w:p>
        </w:tc>
        <w:tc>
          <w:tcPr/>
          <w:p>
            <w:pPr>
              <w:pStyle w:val="Compact"/>
              <w:jc w:val="left"/>
            </w:pPr>
            <w:r>
              <w:t xml:space="preserve">8</w:t>
            </w:r>
          </w:p>
        </w:tc>
        <w:tc>
          <w:tcPr/>
          <w:p>
            <w:pPr>
              <w:pStyle w:val="Compact"/>
              <w:jc w:val="left"/>
            </w:pPr>
            <w:r>
              <w:t xml:space="preserve">11 FP</w:t>
            </w:r>
          </w:p>
        </w:tc>
      </w:tr>
      <w:tr>
        <w:tc>
          <w:tcPr/>
          <w:p>
            <w:pPr>
              <w:pStyle w:val="Compact"/>
              <w:jc w:val="left"/>
            </w:pPr>
            <w:r>
              <w:t xml:space="preserve">Notificaciones en tiempo real (push + web)</w:t>
            </w:r>
          </w:p>
        </w:tc>
        <w:tc>
          <w:tcPr/>
          <w:p>
            <w:pPr>
              <w:pStyle w:val="Compact"/>
              <w:jc w:val="left"/>
            </w:pPr>
            <w:r>
              <w:t xml:space="preserve">13</w:t>
            </w:r>
          </w:p>
        </w:tc>
        <w:tc>
          <w:tcPr/>
          <w:p>
            <w:pPr>
              <w:pStyle w:val="Compact"/>
              <w:jc w:val="left"/>
            </w:pPr>
            <w:r>
              <w:t xml:space="preserve">18 FP</w:t>
            </w:r>
          </w:p>
        </w:tc>
      </w:tr>
      <w:tr>
        <w:tc>
          <w:tcPr/>
          <w:p>
            <w:pPr>
              <w:pStyle w:val="Compact"/>
              <w:jc w:val="left"/>
            </w:pPr>
            <w:r>
              <w:t xml:space="preserve">Módulo de información de reciclaje</w:t>
            </w:r>
          </w:p>
        </w:tc>
        <w:tc>
          <w:tcPr/>
          <w:p>
            <w:pPr>
              <w:pStyle w:val="Compact"/>
              <w:jc w:val="left"/>
            </w:pPr>
            <w:r>
              <w:t xml:space="preserve">5</w:t>
            </w:r>
          </w:p>
        </w:tc>
        <w:tc>
          <w:tcPr/>
          <w:p>
            <w:pPr>
              <w:pStyle w:val="Compact"/>
              <w:jc w:val="left"/>
            </w:pPr>
            <w:r>
              <w:t xml:space="preserve">7 FP</w:t>
            </w:r>
          </w:p>
        </w:tc>
      </w:tr>
      <w:tr>
        <w:tc>
          <w:tcPr/>
          <w:p>
            <w:pPr>
              <w:pStyle w:val="Compact"/>
              <w:jc w:val="left"/>
            </w:pPr>
            <w:r>
              <w:t xml:space="preserve">Gestión de rutas de recolección (administrador)</w:t>
            </w:r>
          </w:p>
        </w:tc>
        <w:tc>
          <w:tcPr/>
          <w:p>
            <w:pPr>
              <w:pStyle w:val="Compact"/>
              <w:jc w:val="left"/>
            </w:pPr>
            <w:r>
              <w:t xml:space="preserve">21</w:t>
            </w:r>
          </w:p>
        </w:tc>
        <w:tc>
          <w:tcPr/>
          <w:p>
            <w:pPr>
              <w:pStyle w:val="Compact"/>
              <w:jc w:val="left"/>
            </w:pPr>
            <w:r>
              <w:t xml:space="preserve">30 FP</w:t>
            </w:r>
          </w:p>
        </w:tc>
      </w:tr>
      <w:tr>
        <w:tc>
          <w:tcPr/>
          <w:p>
            <w:pPr>
              <w:pStyle w:val="Compact"/>
              <w:jc w:val="left"/>
            </w:pPr>
            <w:r>
              <w:t xml:space="preserve">Estadísticas en tiempo real (administrador)</w:t>
            </w:r>
          </w:p>
        </w:tc>
        <w:tc>
          <w:tcPr/>
          <w:p>
            <w:pPr>
              <w:pStyle w:val="Compact"/>
              <w:jc w:val="left"/>
            </w:pPr>
            <w:r>
              <w:t xml:space="preserve">13</w:t>
            </w:r>
          </w:p>
        </w:tc>
        <w:tc>
          <w:tcPr/>
          <w:p>
            <w:pPr>
              <w:pStyle w:val="Compact"/>
              <w:jc w:val="left"/>
            </w:pPr>
            <w:r>
              <w:t xml:space="preserve">18 FP</w:t>
            </w:r>
          </w:p>
        </w:tc>
      </w:tr>
      <w:tr>
        <w:tc>
          <w:tcPr/>
          <w:p>
            <w:pPr>
              <w:pStyle w:val="Compact"/>
              <w:jc w:val="left"/>
            </w:pPr>
            <w:r>
              <w:t xml:space="preserve">Panel de control y análisis histórico (autoridades)</w:t>
            </w:r>
          </w:p>
        </w:tc>
        <w:tc>
          <w:tcPr/>
          <w:p>
            <w:pPr>
              <w:pStyle w:val="Compact"/>
              <w:jc w:val="left"/>
            </w:pPr>
            <w:r>
              <w:t xml:space="preserve">21</w:t>
            </w:r>
          </w:p>
        </w:tc>
        <w:tc>
          <w:tcPr/>
          <w:p>
            <w:pPr>
              <w:pStyle w:val="Compact"/>
              <w:jc w:val="left"/>
            </w:pPr>
            <w:r>
              <w:t xml:space="preserve">30 FP</w:t>
            </w:r>
          </w:p>
        </w:tc>
      </w:tr>
      <w:tr>
        <w:tc>
          <w:tcPr/>
          <w:p>
            <w:pPr>
              <w:pStyle w:val="Compact"/>
              <w:jc w:val="left"/>
            </w:pPr>
            <w:r>
              <w:t xml:space="preserve">API REST base + autenticación JWT</w:t>
            </w:r>
          </w:p>
        </w:tc>
        <w:tc>
          <w:tcPr/>
          <w:p>
            <w:pPr>
              <w:pStyle w:val="Compact"/>
              <w:jc w:val="left"/>
            </w:pPr>
            <w:r>
              <w:t xml:space="preserve">13</w:t>
            </w:r>
          </w:p>
        </w:tc>
        <w:tc>
          <w:tcPr/>
          <w:p>
            <w:pPr>
              <w:pStyle w:val="Compact"/>
              <w:jc w:val="left"/>
            </w:pPr>
            <w:r>
              <w:t xml:space="preserve">18 FP</w:t>
            </w:r>
          </w:p>
        </w:tc>
      </w:tr>
      <w:tr>
        <w:tc>
          <w:tcPr/>
          <w:p>
            <w:pPr>
              <w:pStyle w:val="Compact"/>
              <w:jc w:val="left"/>
            </w:pPr>
            <w:r>
              <w:t xml:space="preserve">Integración y despliegue</w:t>
            </w:r>
          </w:p>
        </w:tc>
        <w:tc>
          <w:tcPr/>
          <w:p>
            <w:pPr>
              <w:pStyle w:val="Compact"/>
              <w:jc w:val="left"/>
            </w:pPr>
            <w:r>
              <w:t xml:space="preserve">8</w:t>
            </w:r>
          </w:p>
        </w:tc>
        <w:tc>
          <w:tcPr/>
          <w:p>
            <w:pPr>
              <w:pStyle w:val="Compact"/>
              <w:jc w:val="left"/>
            </w:pPr>
            <w:r>
              <w:t xml:space="preserve">19 FP</w:t>
            </w:r>
          </w:p>
        </w:tc>
      </w:tr>
      <w:tr>
        <w:tc>
          <w:tcPr/>
          <w:p>
            <w:pPr>
              <w:pStyle w:val="Compact"/>
              <w:jc w:val="left"/>
            </w:pPr>
            <w:r>
              <w:rPr>
                <w:bCs/>
                <w:b/>
              </w:rPr>
              <w:t xml:space="preserve">Total</w:t>
            </w:r>
          </w:p>
        </w:tc>
        <w:tc>
          <w:tcPr/>
          <w:p>
            <w:pPr>
              <w:pStyle w:val="Compact"/>
              <w:jc w:val="left"/>
            </w:pPr>
            <w:r>
              <w:rPr>
                <w:bCs/>
                <w:b/>
              </w:rPr>
              <w:t xml:space="preserve">115 SP</w:t>
            </w:r>
          </w:p>
        </w:tc>
        <w:tc>
          <w:tcPr/>
          <w:p>
            <w:pPr>
              <w:pStyle w:val="Compact"/>
              <w:jc w:val="left"/>
            </w:pPr>
            <w:r>
              <w:rPr>
                <w:bCs/>
                <w:b/>
              </w:rPr>
              <w:t xml:space="preserve">169 FP</w:t>
            </w:r>
          </w:p>
        </w:tc>
      </w:tr>
    </w:tbl>
    <w:p>
      <w:pPr>
        <w:pStyle w:val="BodyText"/>
      </w:pPr>
      <w:r>
        <w:t xml:space="preserve">Velocidad:</w:t>
      </w:r>
      <w:r>
        <w:t xml:space="preserve"> </w:t>
      </w:r>
      <w:r>
        <w:rPr>
          <w:bCs/>
          <w:b/>
        </w:rPr>
        <w:t xml:space="preserve">20 SP/sprint</w:t>
      </w:r>
      <w:r>
        <w:t xml:space="preserve"> </w:t>
      </w:r>
      <w:r>
        <w:t xml:space="preserve">× 6 sprints de desarrollo = 120 SP (buffer de 5 SP para correcciones).</w:t>
      </w:r>
    </w:p>
    <w:bookmarkStart w:id="52" w:name="Xd64f8be60336d429a8b74e24d498b689731d9cb"/>
    <w:p>
      <w:pPr>
        <w:pStyle w:val="Heading5"/>
      </w:pPr>
      <w:r>
        <w:t xml:space="preserve">Aclaración sobre la línea base de Story Points</w:t>
      </w:r>
    </w:p>
    <w:p>
      <w:pPr>
        <w:pStyle w:val="FirstParagraph"/>
      </w:pPr>
      <w:r>
        <w:t xml:space="preserve">La línea base total del proyecto es de</w:t>
      </w:r>
      <w:r>
        <w:t xml:space="preserve"> </w:t>
      </w:r>
      <w:r>
        <w:rPr>
          <w:bCs/>
          <w:b/>
        </w:rPr>
        <w:t xml:space="preserve">115 Story Points</w:t>
      </w:r>
      <w:r>
        <w:t xml:space="preserve">. Esta cifra incluye</w:t>
      </w:r>
      <w:r>
        <w:t xml:space="preserve"> </w:t>
      </w:r>
      <w:r>
        <w:rPr>
          <w:bCs/>
          <w:b/>
        </w:rPr>
        <w:t xml:space="preserve">107 Story Points</w:t>
      </w:r>
      <w:r>
        <w:t xml:space="preserve"> </w:t>
      </w:r>
      <w:r>
        <w:t xml:space="preserve">asociados directamente a funcionalidades del producto y</w:t>
      </w:r>
      <w:r>
        <w:t xml:space="preserve"> </w:t>
      </w:r>
      <w:r>
        <w:rPr>
          <w:bCs/>
          <w:b/>
        </w:rPr>
        <w:t xml:space="preserve">8 Story Points</w:t>
      </w:r>
      <w:r>
        <w:t xml:space="preserve"> </w:t>
      </w:r>
      <w:r>
        <w:t xml:space="preserve">correspondientes a integración, configuración técnica, despliegue y estabilización.</w:t>
      </w:r>
    </w:p>
    <w:p>
      <w:pPr>
        <w:pStyle w:val="BodyText"/>
      </w:pPr>
      <w:r>
        <w:t xml:space="preserve">Todos los documentos contractuales y de planificación deberán utilizar esta misma línea base.</w:t>
      </w:r>
    </w:p>
    <w:bookmarkEnd w:id="52"/>
    <w:bookmarkEnd w:id="53"/>
    <w:bookmarkEnd w:id="54"/>
    <w:bookmarkStart w:id="56" w:name="plan-de-personal"/>
    <w:p>
      <w:pPr>
        <w:pStyle w:val="Heading3"/>
      </w:pPr>
      <w:r>
        <w:t xml:space="preserve">5.3 Plan de personal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w:t>
            </w:r>
          </w:p>
        </w:tc>
        <w:tc>
          <w:tcPr/>
          <w:p>
            <w:pPr>
              <w:pStyle w:val="Compact"/>
              <w:jc w:val="left"/>
            </w:pPr>
            <w:r>
              <w:t xml:space="preserve"># personas</w:t>
            </w:r>
          </w:p>
        </w:tc>
        <w:tc>
          <w:tcPr/>
          <w:p>
            <w:pPr>
              <w:pStyle w:val="Compact"/>
              <w:jc w:val="left"/>
            </w:pPr>
            <w:r>
              <w:t xml:space="preserve">Dedicación</w:t>
            </w:r>
          </w:p>
        </w:tc>
        <w:tc>
          <w:tcPr/>
          <w:p>
            <w:pPr>
              <w:pStyle w:val="Compact"/>
              <w:jc w:val="left"/>
            </w:pPr>
            <w:r>
              <w:t xml:space="preserve">Meses</w:t>
            </w:r>
          </w:p>
        </w:tc>
      </w:tr>
      <w:tr>
        <w:tc>
          <w:tcPr/>
          <w:p>
            <w:pPr>
              <w:pStyle w:val="Compact"/>
              <w:jc w:val="left"/>
            </w:pPr>
            <w:r>
              <w:t xml:space="preserve">Jefe de Proyecto</w:t>
            </w:r>
          </w:p>
        </w:tc>
        <w:tc>
          <w:tcPr/>
          <w:p>
            <w:pPr>
              <w:pStyle w:val="Compact"/>
              <w:jc w:val="left"/>
            </w:pPr>
            <w:r>
              <w:t xml:space="preserve">1</w:t>
            </w:r>
          </w:p>
        </w:tc>
        <w:tc>
          <w:tcPr/>
          <w:p>
            <w:pPr>
              <w:pStyle w:val="Compact"/>
              <w:jc w:val="left"/>
            </w:pPr>
            <w:r>
              <w:t xml:space="preserve">25 %</w:t>
            </w:r>
          </w:p>
        </w:tc>
        <w:tc>
          <w:tcPr/>
          <w:p>
            <w:pPr>
              <w:pStyle w:val="Compact"/>
              <w:jc w:val="left"/>
            </w:pPr>
            <w:r>
              <w:t xml:space="preserve">1–6</w:t>
            </w:r>
          </w:p>
        </w:tc>
      </w:tr>
      <w:tr>
        <w:tc>
          <w:tcPr/>
          <w:p>
            <w:pPr>
              <w:pStyle w:val="Compact"/>
              <w:jc w:val="left"/>
            </w:pPr>
            <w:r>
              <w:t xml:space="preserve">Desarrollador Frontend</w:t>
            </w:r>
          </w:p>
        </w:tc>
        <w:tc>
          <w:tcPr/>
          <w:p>
            <w:pPr>
              <w:pStyle w:val="Compact"/>
              <w:jc w:val="left"/>
            </w:pPr>
            <w:r>
              <w:t xml:space="preserve">1</w:t>
            </w:r>
          </w:p>
        </w:tc>
        <w:tc>
          <w:tcPr/>
          <w:p>
            <w:pPr>
              <w:pStyle w:val="Compact"/>
              <w:jc w:val="left"/>
            </w:pPr>
            <w:r>
              <w:t xml:space="preserve">100 %</w:t>
            </w:r>
          </w:p>
        </w:tc>
        <w:tc>
          <w:tcPr/>
          <w:p>
            <w:pPr>
              <w:pStyle w:val="Compact"/>
              <w:jc w:val="left"/>
            </w:pPr>
            <w:r>
              <w:t xml:space="preserve">2–5</w:t>
            </w:r>
          </w:p>
        </w:tc>
      </w:tr>
      <w:tr>
        <w:tc>
          <w:tcPr/>
          <w:p>
            <w:pPr>
              <w:pStyle w:val="Compact"/>
              <w:jc w:val="left"/>
            </w:pPr>
            <w:r>
              <w:t xml:space="preserve">Desarrollador Backend</w:t>
            </w:r>
          </w:p>
        </w:tc>
        <w:tc>
          <w:tcPr/>
          <w:p>
            <w:pPr>
              <w:pStyle w:val="Compact"/>
              <w:jc w:val="left"/>
            </w:pPr>
            <w:r>
              <w:t xml:space="preserve">1</w:t>
            </w:r>
          </w:p>
        </w:tc>
        <w:tc>
          <w:tcPr/>
          <w:p>
            <w:pPr>
              <w:pStyle w:val="Compact"/>
              <w:jc w:val="left"/>
            </w:pPr>
            <w:r>
              <w:t xml:space="preserve">100 %</w:t>
            </w:r>
          </w:p>
        </w:tc>
        <w:tc>
          <w:tcPr/>
          <w:p>
            <w:pPr>
              <w:pStyle w:val="Compact"/>
              <w:jc w:val="left"/>
            </w:pPr>
            <w:r>
              <w:t xml:space="preserve">2–5</w:t>
            </w:r>
          </w:p>
        </w:tc>
      </w:tr>
      <w:tr>
        <w:tc>
          <w:tcPr/>
          <w:p>
            <w:pPr>
              <w:pStyle w:val="Compact"/>
              <w:jc w:val="left"/>
            </w:pPr>
            <w:r>
              <w:t xml:space="preserve">Desarrollador Full Stack</w:t>
            </w:r>
          </w:p>
        </w:tc>
        <w:tc>
          <w:tcPr/>
          <w:p>
            <w:pPr>
              <w:pStyle w:val="Compact"/>
              <w:jc w:val="left"/>
            </w:pPr>
            <w:r>
              <w:t xml:space="preserve">1</w:t>
            </w:r>
          </w:p>
        </w:tc>
        <w:tc>
          <w:tcPr/>
          <w:p>
            <w:pPr>
              <w:pStyle w:val="Compact"/>
              <w:jc w:val="left"/>
            </w:pPr>
            <w:r>
              <w:t xml:space="preserve">100 %</w:t>
            </w:r>
          </w:p>
        </w:tc>
        <w:tc>
          <w:tcPr/>
          <w:p>
            <w:pPr>
              <w:pStyle w:val="Compact"/>
              <w:jc w:val="left"/>
            </w:pPr>
            <w:r>
              <w:t xml:space="preserve">2–5</w:t>
            </w:r>
          </w:p>
        </w:tc>
      </w:tr>
      <w:tr>
        <w:tc>
          <w:tcPr/>
          <w:p>
            <w:pPr>
              <w:pStyle w:val="Compact"/>
              <w:jc w:val="left"/>
            </w:pPr>
            <w:r>
              <w:t xml:space="preserve">Diseñador UX/UI</w:t>
            </w:r>
          </w:p>
        </w:tc>
        <w:tc>
          <w:tcPr/>
          <w:p>
            <w:pPr>
              <w:pStyle w:val="Compact"/>
              <w:jc w:val="left"/>
            </w:pPr>
            <w:r>
              <w:t xml:space="preserve">1</w:t>
            </w:r>
          </w:p>
        </w:tc>
        <w:tc>
          <w:tcPr/>
          <w:p>
            <w:pPr>
              <w:pStyle w:val="Compact"/>
              <w:jc w:val="left"/>
            </w:pPr>
            <w:r>
              <w:t xml:space="preserve">50 %</w:t>
            </w:r>
          </w:p>
        </w:tc>
        <w:tc>
          <w:tcPr/>
          <w:p>
            <w:pPr>
              <w:pStyle w:val="Compact"/>
              <w:jc w:val="left"/>
            </w:pPr>
            <w:r>
              <w:t xml:space="preserve">1–3</w:t>
            </w:r>
          </w:p>
        </w:tc>
      </w:tr>
      <w:tr>
        <w:tc>
          <w:tcPr/>
          <w:p>
            <w:pPr>
              <w:pStyle w:val="Compact"/>
              <w:jc w:val="left"/>
            </w:pPr>
            <w:r>
              <w:t xml:space="preserve">QA / Analista de pruebas</w:t>
            </w:r>
          </w:p>
        </w:tc>
        <w:tc>
          <w:tcPr/>
          <w:p>
            <w:pPr>
              <w:pStyle w:val="Compact"/>
              <w:jc w:val="left"/>
            </w:pPr>
            <w:r>
              <w:t xml:space="preserve">1</w:t>
            </w:r>
          </w:p>
        </w:tc>
        <w:tc>
          <w:tcPr/>
          <w:p>
            <w:pPr>
              <w:pStyle w:val="Compact"/>
              <w:jc w:val="left"/>
            </w:pPr>
            <w:r>
              <w:t xml:space="preserve">50 %</w:t>
            </w:r>
          </w:p>
        </w:tc>
        <w:tc>
          <w:tcPr/>
          <w:p>
            <w:pPr>
              <w:pStyle w:val="Compact"/>
              <w:jc w:val="left"/>
            </w:pPr>
            <w:r>
              <w:t xml:space="preserve">4–5; 100 % mes 5</w:t>
            </w:r>
          </w:p>
        </w:tc>
      </w:tr>
    </w:tbl>
    <w:bookmarkStart w:id="55" w:name="capacidad-estimada-por-rol"/>
    <w:p>
      <w:pPr>
        <w:pStyle w:val="Heading4"/>
      </w:pPr>
      <w:r>
        <w:t xml:space="preserve">Capacidad estimada por rol</w:t>
      </w:r>
    </w:p>
    <w:tbl>
      <w:tblPr>
        <w:tblStyle w:val="Table"/>
        <w:tblW w:type="pct" w:w="5000"/>
        <w:tblLook w:firstRow="1" w:lastRow="0" w:firstColumn="0" w:lastColumn="0" w:noHBand="0" w:noVBand="0" w:val="0020"/>
        <w:jc w:val="start"/>
      </w:tblPr>
      <w:tblGrid>
        <w:gridCol w:w="550"/>
        <w:gridCol w:w="2310"/>
        <w:gridCol w:w="2860"/>
        <w:gridCol w:w="2200"/>
      </w:tblGrid>
      <w:tr>
        <w:trPr>
          <w:tblHeader w:val="true"/>
        </w:trPr>
        <w:tc>
          <w:tcPr/>
          <w:p>
            <w:pPr>
              <w:pStyle w:val="Compact"/>
              <w:jc w:val="left"/>
            </w:pPr>
            <w:r>
              <w:t xml:space="preserve">Rol</w:t>
            </w:r>
          </w:p>
        </w:tc>
        <w:tc>
          <w:tcPr/>
          <w:p>
            <w:pPr>
              <w:pStyle w:val="Compact"/>
              <w:jc w:val="left"/>
            </w:pPr>
            <w:r>
              <w:t xml:space="preserve">Dedicación promedio</w:t>
            </w:r>
          </w:p>
        </w:tc>
        <w:tc>
          <w:tcPr/>
          <w:p>
            <w:pPr>
              <w:pStyle w:val="Compact"/>
              <w:jc w:val="left"/>
            </w:pPr>
            <w:r>
              <w:t xml:space="preserve">Periodo de participación</w:t>
            </w:r>
          </w:p>
        </w:tc>
        <w:tc>
          <w:tcPr/>
          <w:p>
            <w:pPr>
              <w:pStyle w:val="Compact"/>
              <w:jc w:val="left"/>
            </w:pPr>
            <w:r>
              <w:t xml:space="preserve">Capacidad estimada</w:t>
            </w:r>
          </w:p>
        </w:tc>
      </w:tr>
      <w:tr>
        <w:tc>
          <w:tcPr/>
          <w:p>
            <w:pPr>
              <w:pStyle w:val="Compact"/>
              <w:jc w:val="left"/>
            </w:pPr>
            <w:r>
              <w:t xml:space="preserve">Jefe de proyecto</w:t>
            </w:r>
          </w:p>
        </w:tc>
        <w:tc>
          <w:tcPr/>
          <w:p>
            <w:pPr>
              <w:pStyle w:val="Compact"/>
              <w:jc w:val="left"/>
            </w:pPr>
            <w:r>
              <w:t xml:space="preserve">25 %</w:t>
            </w:r>
          </w:p>
        </w:tc>
        <w:tc>
          <w:tcPr/>
          <w:p>
            <w:pPr>
              <w:pStyle w:val="Compact"/>
              <w:jc w:val="left"/>
            </w:pPr>
            <w:r>
              <w:t xml:space="preserve">6 meses</w:t>
            </w:r>
          </w:p>
        </w:tc>
        <w:tc>
          <w:tcPr/>
          <w:p>
            <w:pPr>
              <w:pStyle w:val="Compact"/>
              <w:jc w:val="left"/>
            </w:pPr>
            <w:r>
              <w:t xml:space="preserve">240 h</w:t>
            </w:r>
          </w:p>
        </w:tc>
      </w:tr>
      <w:tr>
        <w:tc>
          <w:tcPr/>
          <w:p>
            <w:pPr>
              <w:pStyle w:val="Compact"/>
              <w:jc w:val="left"/>
            </w:pPr>
            <w:r>
              <w:t xml:space="preserve">Diseñador UX/UI</w:t>
            </w:r>
          </w:p>
        </w:tc>
        <w:tc>
          <w:tcPr/>
          <w:p>
            <w:pPr>
              <w:pStyle w:val="Compact"/>
              <w:jc w:val="left"/>
            </w:pPr>
            <w:r>
              <w:t xml:space="preserve">50 %</w:t>
            </w:r>
          </w:p>
        </w:tc>
        <w:tc>
          <w:tcPr/>
          <w:p>
            <w:pPr>
              <w:pStyle w:val="Compact"/>
              <w:jc w:val="left"/>
            </w:pPr>
            <w:r>
              <w:t xml:space="preserve">3 meses</w:t>
            </w:r>
          </w:p>
        </w:tc>
        <w:tc>
          <w:tcPr/>
          <w:p>
            <w:pPr>
              <w:pStyle w:val="Compact"/>
              <w:jc w:val="left"/>
            </w:pPr>
            <w:r>
              <w:t xml:space="preserve">240 h</w:t>
            </w:r>
          </w:p>
        </w:tc>
      </w:tr>
      <w:tr>
        <w:tc>
          <w:tcPr/>
          <w:p>
            <w:pPr>
              <w:pStyle w:val="Compact"/>
              <w:jc w:val="left"/>
            </w:pPr>
            <w:r>
              <w:t xml:space="preserve">Desarrollador frontend</w:t>
            </w:r>
          </w:p>
        </w:tc>
        <w:tc>
          <w:tcPr/>
          <w:p>
            <w:pPr>
              <w:pStyle w:val="Compact"/>
              <w:jc w:val="left"/>
            </w:pPr>
            <w:r>
              <w:t xml:space="preserve">100 %</w:t>
            </w:r>
          </w:p>
        </w:tc>
        <w:tc>
          <w:tcPr/>
          <w:p>
            <w:pPr>
              <w:pStyle w:val="Compact"/>
              <w:jc w:val="left"/>
            </w:pPr>
            <w:r>
              <w:t xml:space="preserve">4 meses</w:t>
            </w:r>
          </w:p>
        </w:tc>
        <w:tc>
          <w:tcPr/>
          <w:p>
            <w:pPr>
              <w:pStyle w:val="Compact"/>
              <w:jc w:val="left"/>
            </w:pPr>
            <w:r>
              <w:t xml:space="preserve">640 h</w:t>
            </w:r>
          </w:p>
        </w:tc>
      </w:tr>
      <w:tr>
        <w:tc>
          <w:tcPr/>
          <w:p>
            <w:pPr>
              <w:pStyle w:val="Compact"/>
              <w:jc w:val="left"/>
            </w:pPr>
            <w:r>
              <w:t xml:space="preserve">Desarrollador backend</w:t>
            </w:r>
          </w:p>
        </w:tc>
        <w:tc>
          <w:tcPr/>
          <w:p>
            <w:pPr>
              <w:pStyle w:val="Compact"/>
              <w:jc w:val="left"/>
            </w:pPr>
            <w:r>
              <w:t xml:space="preserve">100 %</w:t>
            </w:r>
          </w:p>
        </w:tc>
        <w:tc>
          <w:tcPr/>
          <w:p>
            <w:pPr>
              <w:pStyle w:val="Compact"/>
              <w:jc w:val="left"/>
            </w:pPr>
            <w:r>
              <w:t xml:space="preserve">4 meses</w:t>
            </w:r>
          </w:p>
        </w:tc>
        <w:tc>
          <w:tcPr/>
          <w:p>
            <w:pPr>
              <w:pStyle w:val="Compact"/>
              <w:jc w:val="left"/>
            </w:pPr>
            <w:r>
              <w:t xml:space="preserve">640 h</w:t>
            </w:r>
          </w:p>
        </w:tc>
      </w:tr>
      <w:tr>
        <w:tc>
          <w:tcPr/>
          <w:p>
            <w:pPr>
              <w:pStyle w:val="Compact"/>
              <w:jc w:val="left"/>
            </w:pPr>
            <w:r>
              <w:t xml:space="preserve">Desarrollador full stack</w:t>
            </w:r>
          </w:p>
        </w:tc>
        <w:tc>
          <w:tcPr/>
          <w:p>
            <w:pPr>
              <w:pStyle w:val="Compact"/>
              <w:jc w:val="left"/>
            </w:pPr>
            <w:r>
              <w:t xml:space="preserve">100 %</w:t>
            </w:r>
          </w:p>
        </w:tc>
        <w:tc>
          <w:tcPr/>
          <w:p>
            <w:pPr>
              <w:pStyle w:val="Compact"/>
              <w:jc w:val="left"/>
            </w:pPr>
            <w:r>
              <w:t xml:space="preserve">4 meses</w:t>
            </w:r>
          </w:p>
        </w:tc>
        <w:tc>
          <w:tcPr/>
          <w:p>
            <w:pPr>
              <w:pStyle w:val="Compact"/>
              <w:jc w:val="left"/>
            </w:pPr>
            <w:r>
              <w:t xml:space="preserve">640 h</w:t>
            </w:r>
          </w:p>
        </w:tc>
      </w:tr>
      <w:tr>
        <w:tc>
          <w:tcPr/>
          <w:p>
            <w:pPr>
              <w:pStyle w:val="Compact"/>
              <w:jc w:val="left"/>
            </w:pPr>
            <w:r>
              <w:t xml:space="preserve">Analista QA</w:t>
            </w:r>
          </w:p>
        </w:tc>
        <w:tc>
          <w:tcPr/>
          <w:p>
            <w:pPr>
              <w:pStyle w:val="Compact"/>
              <w:jc w:val="left"/>
            </w:pPr>
            <w:r>
              <w:t xml:space="preserve">Variable</w:t>
            </w:r>
          </w:p>
        </w:tc>
        <w:tc>
          <w:tcPr/>
          <w:p>
            <w:pPr>
              <w:pStyle w:val="Compact"/>
              <w:jc w:val="left"/>
            </w:pPr>
            <w:r>
              <w:t xml:space="preserve">3 meses</w:t>
            </w:r>
          </w:p>
        </w:tc>
        <w:tc>
          <w:tcPr/>
          <w:p>
            <w:pPr>
              <w:pStyle w:val="Compact"/>
              <w:jc w:val="left"/>
            </w:pPr>
            <w:r>
              <w:t xml:space="preserve">240 h</w:t>
            </w:r>
          </w:p>
        </w:tc>
      </w:tr>
      <w:tr>
        <w:tc>
          <w:tcPr/>
          <w:p>
            <w:pPr>
              <w:pStyle w:val="Compact"/>
              <w:jc w:val="left"/>
            </w:pPr>
            <w:r>
              <w:rPr>
                <w:bCs/>
                <w:b/>
              </w:rPr>
              <w:t xml:space="preserve">Capacidad total estimada</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2.640 h</w:t>
            </w:r>
          </w:p>
        </w:tc>
      </w:tr>
    </w:tbl>
    <w:bookmarkEnd w:id="55"/>
    <w:bookmarkEnd w:id="56"/>
    <w:bookmarkStart w:id="57" w:name="plan-de-adquisición-de-recursos"/>
    <w:p>
      <w:pPr>
        <w:pStyle w:val="Heading3"/>
      </w:pPr>
      <w:r>
        <w:t xml:space="preserve">5.4 Plan de adquisición de recursos</w:t>
      </w:r>
    </w:p>
    <w:tbl>
      <w:tblPr>
        <w:tblStyle w:val="Table"/>
        <w:tblW w:type="pct" w:w="5000"/>
        <w:tblLook w:firstRow="1" w:lastRow="0" w:firstColumn="0" w:lastColumn="0" w:noHBand="0" w:noVBand="0" w:val="0020"/>
        <w:jc w:val="start"/>
      </w:tblPr>
      <w:tblGrid>
        <w:gridCol w:w="1980"/>
        <w:gridCol w:w="1320"/>
        <w:gridCol w:w="1760"/>
        <w:gridCol w:w="2860"/>
      </w:tblGrid>
      <w:tr>
        <w:trPr>
          <w:tblHeader w:val="true"/>
        </w:trPr>
        <w:tc>
          <w:tcPr/>
          <w:p>
            <w:pPr>
              <w:pStyle w:val="Compact"/>
              <w:jc w:val="left"/>
            </w:pPr>
            <w:r>
              <w:t xml:space="preserve">Recurso</w:t>
            </w:r>
          </w:p>
        </w:tc>
        <w:tc>
          <w:tcPr/>
          <w:p>
            <w:pPr>
              <w:pStyle w:val="Compact"/>
              <w:jc w:val="left"/>
            </w:pPr>
            <w:r>
              <w:t xml:space="preserve">Tipo</w:t>
            </w:r>
          </w:p>
        </w:tc>
        <w:tc>
          <w:tcPr/>
          <w:p>
            <w:pPr>
              <w:pStyle w:val="Compact"/>
              <w:jc w:val="left"/>
            </w:pPr>
            <w:r>
              <w:t xml:space="preserve">Cuándo</w:t>
            </w:r>
          </w:p>
        </w:tc>
        <w:tc>
          <w:tcPr/>
          <w:p>
            <w:pPr>
              <w:pStyle w:val="Compact"/>
              <w:jc w:val="left"/>
            </w:pPr>
            <w:r>
              <w:t xml:space="preserve">Responsable</w:t>
            </w:r>
          </w:p>
        </w:tc>
      </w:tr>
      <w:tr>
        <w:tc>
          <w:tcPr/>
          <w:p>
            <w:pPr>
              <w:pStyle w:val="Compact"/>
              <w:jc w:val="left"/>
            </w:pPr>
            <w:r>
              <w:t xml:space="preserve">Servidor cloud (AWS/GCP/Azure)</w:t>
            </w:r>
          </w:p>
        </w:tc>
        <w:tc>
          <w:tcPr/>
          <w:p>
            <w:pPr>
              <w:pStyle w:val="Compact"/>
              <w:jc w:val="left"/>
            </w:pPr>
            <w:r>
              <w:t xml:space="preserve">Infraestructura</w:t>
            </w:r>
          </w:p>
        </w:tc>
        <w:tc>
          <w:tcPr/>
          <w:p>
            <w:pPr>
              <w:pStyle w:val="Compact"/>
              <w:jc w:val="left"/>
            </w:pPr>
            <w:r>
              <w:t xml:space="preserve">Inicio mes 3</w:t>
            </w:r>
          </w:p>
        </w:tc>
        <w:tc>
          <w:tcPr/>
          <w:p>
            <w:pPr>
              <w:pStyle w:val="Compact"/>
              <w:jc w:val="left"/>
            </w:pPr>
            <w:r>
              <w:t xml:space="preserve">Jefe de Proyecto</w:t>
            </w:r>
          </w:p>
        </w:tc>
      </w:tr>
      <w:tr>
        <w:tc>
          <w:tcPr/>
          <w:p>
            <w:pPr>
              <w:pStyle w:val="Compact"/>
              <w:jc w:val="left"/>
            </w:pPr>
            <w:r>
              <w:t xml:space="preserve">Cuenta MongoDB Atlas</w:t>
            </w:r>
          </w:p>
        </w:tc>
        <w:tc>
          <w:tcPr/>
          <w:p>
            <w:pPr>
              <w:pStyle w:val="Compact"/>
              <w:jc w:val="left"/>
            </w:pPr>
            <w:r>
              <w:t xml:space="preserve">Infraestructura</w:t>
            </w:r>
          </w:p>
        </w:tc>
        <w:tc>
          <w:tcPr/>
          <w:p>
            <w:pPr>
              <w:pStyle w:val="Compact"/>
              <w:jc w:val="left"/>
            </w:pPr>
            <w:r>
              <w:t xml:space="preserve">Inicio mes 2</w:t>
            </w:r>
          </w:p>
        </w:tc>
        <w:tc>
          <w:tcPr/>
          <w:p>
            <w:pPr>
              <w:pStyle w:val="Compact"/>
              <w:jc w:val="left"/>
            </w:pPr>
            <w:r>
              <w:t xml:space="preserve">Líder Backend</w:t>
            </w:r>
          </w:p>
        </w:tc>
      </w:tr>
      <w:tr>
        <w:tc>
          <w:tcPr/>
          <w:p>
            <w:pPr>
              <w:pStyle w:val="Compact"/>
              <w:jc w:val="left"/>
            </w:pPr>
            <w:r>
              <w:t xml:space="preserve">Licencia Figma (equipo)</w:t>
            </w:r>
          </w:p>
        </w:tc>
        <w:tc>
          <w:tcPr/>
          <w:p>
            <w:pPr>
              <w:pStyle w:val="Compact"/>
              <w:jc w:val="left"/>
            </w:pPr>
            <w:r>
              <w:t xml:space="preserve">Herramienta</w:t>
            </w:r>
          </w:p>
        </w:tc>
        <w:tc>
          <w:tcPr/>
          <w:p>
            <w:pPr>
              <w:pStyle w:val="Compact"/>
              <w:jc w:val="left"/>
            </w:pPr>
            <w:r>
              <w:t xml:space="preserve">Inicio mes 1</w:t>
            </w:r>
          </w:p>
        </w:tc>
        <w:tc>
          <w:tcPr/>
          <w:p>
            <w:pPr>
              <w:pStyle w:val="Compact"/>
              <w:jc w:val="left"/>
            </w:pPr>
            <w:r>
              <w:t xml:space="preserve">UX/UI</w:t>
            </w:r>
          </w:p>
        </w:tc>
      </w:tr>
      <w:tr>
        <w:tc>
          <w:tcPr/>
          <w:p>
            <w:pPr>
              <w:pStyle w:val="Compact"/>
              <w:jc w:val="left"/>
            </w:pPr>
            <w:r>
              <w:t xml:space="preserve">Dispositivos de prueba (Android/iOS)</w:t>
            </w:r>
          </w:p>
        </w:tc>
        <w:tc>
          <w:tcPr/>
          <w:p>
            <w:pPr>
              <w:pStyle w:val="Compact"/>
              <w:jc w:val="left"/>
            </w:pPr>
            <w:r>
              <w:t xml:space="preserve">Hardware</w:t>
            </w:r>
          </w:p>
        </w:tc>
        <w:tc>
          <w:tcPr/>
          <w:p>
            <w:pPr>
              <w:pStyle w:val="Compact"/>
              <w:jc w:val="left"/>
            </w:pPr>
            <w:r>
              <w:t xml:space="preserve">Inicio mes 4</w:t>
            </w:r>
          </w:p>
        </w:tc>
        <w:tc>
          <w:tcPr/>
          <w:p>
            <w:pPr>
              <w:pStyle w:val="Compact"/>
              <w:jc w:val="left"/>
            </w:pPr>
            <w:r>
              <w:t xml:space="preserve">QA</w:t>
            </w:r>
          </w:p>
        </w:tc>
      </w:tr>
    </w:tbl>
    <w:bookmarkEnd w:id="57"/>
    <w:bookmarkStart w:id="58" w:name="plan-de-capacitación-del-equipo"/>
    <w:p>
      <w:pPr>
        <w:pStyle w:val="Heading3"/>
      </w:pPr>
      <w:r>
        <w:t xml:space="preserve">5.5 Plan de capacitación del equipo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Audiencia</w:t>
            </w:r>
          </w:p>
        </w:tc>
        <w:tc>
          <w:tcPr/>
          <w:p>
            <w:pPr>
              <w:pStyle w:val="Compact"/>
              <w:jc w:val="left"/>
            </w:pPr>
            <w:r>
              <w:t xml:space="preserve">Cuándo</w:t>
            </w:r>
          </w:p>
        </w:tc>
      </w:tr>
      <w:tr>
        <w:tc>
          <w:tcPr/>
          <w:p>
            <w:pPr>
              <w:pStyle w:val="Compact"/>
              <w:jc w:val="left"/>
            </w:pPr>
            <w:r>
              <w:t xml:space="preserve">React Native (móvil)</w:t>
            </w:r>
          </w:p>
        </w:tc>
        <w:tc>
          <w:tcPr/>
          <w:p>
            <w:pPr>
              <w:pStyle w:val="Compact"/>
              <w:jc w:val="left"/>
            </w:pPr>
            <w:r>
              <w:t xml:space="preserve">Desarrolladores Frontend</w:t>
            </w:r>
          </w:p>
        </w:tc>
        <w:tc>
          <w:tcPr/>
          <w:p>
            <w:pPr>
              <w:pStyle w:val="Compact"/>
              <w:jc w:val="left"/>
            </w:pPr>
            <w:r>
              <w:t xml:space="preserve">Mes 1</w:t>
            </w:r>
          </w:p>
        </w:tc>
      </w:tr>
      <w:tr>
        <w:tc>
          <w:tcPr/>
          <w:p>
            <w:pPr>
              <w:pStyle w:val="Compact"/>
              <w:jc w:val="left"/>
            </w:pPr>
            <w:r>
              <w:t xml:space="preserve">MongoDB agregaciones avanzadas</w:t>
            </w:r>
          </w:p>
        </w:tc>
        <w:tc>
          <w:tcPr/>
          <w:p>
            <w:pPr>
              <w:pStyle w:val="Compact"/>
              <w:jc w:val="left"/>
            </w:pPr>
            <w:r>
              <w:t xml:space="preserve">Backend</w:t>
            </w:r>
          </w:p>
        </w:tc>
        <w:tc>
          <w:tcPr/>
          <w:p>
            <w:pPr>
              <w:pStyle w:val="Compact"/>
              <w:jc w:val="left"/>
            </w:pPr>
            <w:r>
              <w:t xml:space="preserve">Mes 1–2</w:t>
            </w:r>
          </w:p>
        </w:tc>
      </w:tr>
      <w:tr>
        <w:tc>
          <w:tcPr/>
          <w:p>
            <w:pPr>
              <w:pStyle w:val="Compact"/>
              <w:jc w:val="left"/>
            </w:pPr>
            <w:r>
              <w:t xml:space="preserve">Pruebas con k6 (performance)</w:t>
            </w:r>
          </w:p>
        </w:tc>
        <w:tc>
          <w:tcPr/>
          <w:p>
            <w:pPr>
              <w:pStyle w:val="Compact"/>
              <w:jc w:val="left"/>
            </w:pPr>
            <w:r>
              <w:t xml:space="preserve">QA</w:t>
            </w:r>
          </w:p>
        </w:tc>
        <w:tc>
          <w:tcPr/>
          <w:p>
            <w:pPr>
              <w:pStyle w:val="Compact"/>
              <w:jc w:val="left"/>
            </w:pPr>
            <w:r>
              <w:t xml:space="preserve">Mes 4</w:t>
            </w:r>
          </w:p>
        </w:tc>
      </w:tr>
      <w:tr>
        <w:tc>
          <w:tcPr/>
          <w:p>
            <w:pPr>
              <w:pStyle w:val="Compact"/>
              <w:jc w:val="left"/>
            </w:pPr>
            <w:r>
              <w:t xml:space="preserve">Grafana – dashboards de monitoreo</w:t>
            </w:r>
          </w:p>
        </w:tc>
        <w:tc>
          <w:tcPr/>
          <w:p>
            <w:pPr>
              <w:pStyle w:val="Compact"/>
              <w:jc w:val="left"/>
            </w:pPr>
            <w:r>
              <w:t xml:space="preserve">QA + Jefe Proyecto</w:t>
            </w:r>
          </w:p>
        </w:tc>
        <w:tc>
          <w:tcPr/>
          <w:p>
            <w:pPr>
              <w:pStyle w:val="Compact"/>
              <w:jc w:val="left"/>
            </w:pPr>
            <w:r>
              <w:t xml:space="preserve">Mes 5</w:t>
            </w:r>
          </w:p>
        </w:tc>
      </w:tr>
    </w:tbl>
    <w:bookmarkEnd w:id="58"/>
    <w:bookmarkStart w:id="59" w:name="estructura-de-desglose-del-trabajo-wbs"/>
    <w:p>
      <w:pPr>
        <w:pStyle w:val="Heading3"/>
      </w:pPr>
      <w:r>
        <w:t xml:space="preserve">5.6 Estructura de Desglose del Trabajo (WBS)</w:t>
      </w:r>
    </w:p>
    <w:p>
      <w:pPr>
        <w:pStyle w:val="SourceCode"/>
      </w:pPr>
      <w:r>
        <w:rPr>
          <w:rStyle w:val="VerbatimChar"/>
        </w:rPr>
        <w:t xml:space="preserve">WasteTrack</w:t>
      </w:r>
      <w:r>
        <w:br/>
      </w:r>
      <w:r>
        <w:rPr>
          <w:rStyle w:val="VerbatimChar"/>
        </w:rPr>
        <w:t xml:space="preserve">├── 1. Gestión del Proyecto</w:t>
      </w:r>
      <w:r>
        <w:br/>
      </w:r>
      <w:r>
        <w:rPr>
          <w:rStyle w:val="VerbatimChar"/>
        </w:rPr>
        <w:t xml:space="preserve">│   ├── 1.1 Planificación y PMP</w:t>
      </w:r>
      <w:r>
        <w:br/>
      </w:r>
      <w:r>
        <w:rPr>
          <w:rStyle w:val="VerbatimChar"/>
        </w:rPr>
        <w:t xml:space="preserve">│   ├── 1.2 Seguimiento y control</w:t>
      </w:r>
      <w:r>
        <w:br/>
      </w:r>
      <w:r>
        <w:rPr>
          <w:rStyle w:val="VerbatimChar"/>
        </w:rPr>
        <w:t xml:space="preserve">│   └── 1.3 Cierre del proyecto</w:t>
      </w:r>
      <w:r>
        <w:br/>
      </w:r>
      <w:r>
        <w:rPr>
          <w:rStyle w:val="VerbatimChar"/>
        </w:rPr>
        <w:t xml:space="preserve">├── 2. Investigación y Requisitos</w:t>
      </w:r>
      <w:r>
        <w:br/>
      </w:r>
      <w:r>
        <w:rPr>
          <w:rStyle w:val="VerbatimChar"/>
        </w:rPr>
        <w:t xml:space="preserve">│   ├── 2.1 Levantamiento de requisitos con stakeholders</w:t>
      </w:r>
      <w:r>
        <w:br/>
      </w:r>
      <w:r>
        <w:rPr>
          <w:rStyle w:val="VerbatimChar"/>
        </w:rPr>
        <w:t xml:space="preserve">│   ├── 2.2 Análisis de sistemas existentes</w:t>
      </w:r>
      <w:r>
        <w:br/>
      </w:r>
      <w:r>
        <w:rPr>
          <w:rStyle w:val="VerbatimChar"/>
        </w:rPr>
        <w:t xml:space="preserve">│   └── 2.3 Documentación de requisitos (SRS)</w:t>
      </w:r>
      <w:r>
        <w:br/>
      </w:r>
      <w:r>
        <w:rPr>
          <w:rStyle w:val="VerbatimChar"/>
        </w:rPr>
        <w:t xml:space="preserve">├── 3. Diseño</w:t>
      </w:r>
      <w:r>
        <w:br/>
      </w:r>
      <w:r>
        <w:rPr>
          <w:rStyle w:val="VerbatimChar"/>
        </w:rPr>
        <w:t xml:space="preserve">│   ├── 3.1 Diseño de arquitectura del sistema</w:t>
      </w:r>
      <w:r>
        <w:br/>
      </w:r>
      <w:r>
        <w:rPr>
          <w:rStyle w:val="VerbatimChar"/>
        </w:rPr>
        <w:t xml:space="preserve">│   ├── 3.2 Diseño de base de datos</w:t>
      </w:r>
      <w:r>
        <w:br/>
      </w:r>
      <w:r>
        <w:rPr>
          <w:rStyle w:val="VerbatimChar"/>
        </w:rPr>
        <w:t xml:space="preserve">│   ├── 3.3 Diseño UI/UX (wireframes + prototipos)</w:t>
      </w:r>
      <w:r>
        <w:br/>
      </w:r>
      <w:r>
        <w:rPr>
          <w:rStyle w:val="VerbatimChar"/>
        </w:rPr>
        <w:t xml:space="preserve">│   └── 3.4 Validación de diseño con usuarios</w:t>
      </w:r>
      <w:r>
        <w:br/>
      </w:r>
      <w:r>
        <w:rPr>
          <w:rStyle w:val="VerbatimChar"/>
        </w:rPr>
        <w:t xml:space="preserve">├── 4. Desarrollo</w:t>
      </w:r>
      <w:r>
        <w:br/>
      </w:r>
      <w:r>
        <w:rPr>
          <w:rStyle w:val="VerbatimChar"/>
        </w:rPr>
        <w:t xml:space="preserve">│   ├── 4.1 Configuración de entorno y CI/CD</w:t>
      </w:r>
      <w:r>
        <w:br/>
      </w:r>
      <w:r>
        <w:rPr>
          <w:rStyle w:val="VerbatimChar"/>
        </w:rPr>
        <w:t xml:space="preserve">│   ├── 4.2 Módulo de autenticación y perfiles</w:t>
      </w:r>
      <w:r>
        <w:br/>
      </w:r>
      <w:r>
        <w:rPr>
          <w:rStyle w:val="VerbatimChar"/>
        </w:rPr>
        <w:t xml:space="preserve">│   ├── 4.3 Módulo ciudadanos (reportes + notificaciones)</w:t>
      </w:r>
      <w:r>
        <w:br/>
      </w:r>
      <w:r>
        <w:rPr>
          <w:rStyle w:val="VerbatimChar"/>
        </w:rPr>
        <w:t xml:space="preserve">│   ├── 4.4 Módulo de información de reciclaje</w:t>
      </w:r>
      <w:r>
        <w:br/>
      </w:r>
      <w:r>
        <w:rPr>
          <w:rStyle w:val="VerbatimChar"/>
        </w:rPr>
        <w:t xml:space="preserve">│   ├── 4.5 Módulo administrador (rutas + estadísticas)</w:t>
      </w:r>
      <w:r>
        <w:br/>
      </w:r>
      <w:r>
        <w:rPr>
          <w:rStyle w:val="VerbatimChar"/>
        </w:rPr>
        <w:t xml:space="preserve">│   ├── 4.6 Módulo autoridades (panel + análisis)</w:t>
      </w:r>
      <w:r>
        <w:br/>
      </w:r>
      <w:r>
        <w:rPr>
          <w:rStyle w:val="VerbatimChar"/>
        </w:rPr>
        <w:t xml:space="preserve">│   └── 4.7 Integración frontend-backend</w:t>
      </w:r>
      <w:r>
        <w:br/>
      </w:r>
      <w:r>
        <w:rPr>
          <w:rStyle w:val="VerbatimChar"/>
        </w:rPr>
        <w:t xml:space="preserve">├── 5. Pruebas</w:t>
      </w:r>
      <w:r>
        <w:br/>
      </w:r>
      <w:r>
        <w:rPr>
          <w:rStyle w:val="VerbatimChar"/>
        </w:rPr>
        <w:t xml:space="preserve">│   ├── 5.1 Pruebas unitarias</w:t>
      </w:r>
      <w:r>
        <w:br/>
      </w:r>
      <w:r>
        <w:rPr>
          <w:rStyle w:val="VerbatimChar"/>
        </w:rPr>
        <w:t xml:space="preserve">│   ├── 5.2 Pruebas de integración</w:t>
      </w:r>
      <w:r>
        <w:br/>
      </w:r>
      <w:r>
        <w:rPr>
          <w:rStyle w:val="VerbatimChar"/>
        </w:rPr>
        <w:t xml:space="preserve">│   ├── 5.3 Pruebas de rendimiento (k6)</w:t>
      </w:r>
      <w:r>
        <w:br/>
      </w:r>
      <w:r>
        <w:rPr>
          <w:rStyle w:val="VerbatimChar"/>
        </w:rPr>
        <w:t xml:space="preserve">│   ├── 5.4 Pruebas de usabilidad con usuarios reales</w:t>
      </w:r>
      <w:r>
        <w:br/>
      </w:r>
      <w:r>
        <w:rPr>
          <w:rStyle w:val="VerbatimChar"/>
        </w:rPr>
        <w:t xml:space="preserve">│   └── 5.5 Corrección de defectos</w:t>
      </w:r>
      <w:r>
        <w:br/>
      </w:r>
      <w:r>
        <w:rPr>
          <w:rStyle w:val="VerbatimChar"/>
        </w:rPr>
        <w:t xml:space="preserve">└── 6. Despliegue</w:t>
      </w:r>
      <w:r>
        <w:br/>
      </w:r>
      <w:r>
        <w:rPr>
          <w:rStyle w:val="VerbatimChar"/>
        </w:rPr>
        <w:t xml:space="preserve">    ├── 6.1 Configuración de producción</w:t>
      </w:r>
      <w:r>
        <w:br/>
      </w:r>
      <w:r>
        <w:rPr>
          <w:rStyle w:val="VerbatimChar"/>
        </w:rPr>
        <w:t xml:space="preserve">    ├── 6.2 Piloto en ciudad seleccionada</w:t>
      </w:r>
      <w:r>
        <w:br/>
      </w:r>
      <w:r>
        <w:rPr>
          <w:rStyle w:val="VerbatimChar"/>
        </w:rPr>
        <w:t xml:space="preserve">    └── 6.3 Documentación final y entrega</w:t>
      </w:r>
    </w:p>
    <w:bookmarkEnd w:id="59"/>
    <w:bookmarkStart w:id="60" w:name="cronograma-detallado"/>
    <w:p>
      <w:pPr>
        <w:pStyle w:val="Heading3"/>
      </w:pPr>
      <w:r>
        <w:t xml:space="preserve">5.7 Cronograma detallado</w:t>
      </w:r>
    </w:p>
    <w:tbl>
      <w:tblPr>
        <w:tblStyle w:val="Table"/>
        <w:tblW w:type="pct" w:w="5000"/>
        <w:tblLook w:firstRow="1" w:lastRow="0" w:firstColumn="0" w:lastColumn="0" w:noHBand="0" w:noVBand="0" w:val="0020"/>
        <w:jc w:val="start"/>
      </w:tblPr>
      <w:tblGrid>
        <w:gridCol w:w="900"/>
        <w:gridCol w:w="1440"/>
        <w:gridCol w:w="3600"/>
        <w:gridCol w:w="1980"/>
      </w:tblGrid>
      <w:tr>
        <w:trPr>
          <w:tblHeader w:val="true"/>
        </w:trPr>
        <w:tc>
          <w:tcPr/>
          <w:p>
            <w:pPr>
              <w:pStyle w:val="Compact"/>
              <w:jc w:val="left"/>
            </w:pPr>
            <w:r>
              <w:t xml:space="preserve">Mes</w:t>
            </w:r>
          </w:p>
        </w:tc>
        <w:tc>
          <w:tcPr/>
          <w:p>
            <w:pPr>
              <w:pStyle w:val="Compact"/>
              <w:jc w:val="left"/>
            </w:pPr>
            <w:r>
              <w:t xml:space="preserve">Semana</w:t>
            </w:r>
          </w:p>
        </w:tc>
        <w:tc>
          <w:tcPr/>
          <w:p>
            <w:pPr>
              <w:pStyle w:val="Compact"/>
              <w:jc w:val="left"/>
            </w:pPr>
            <w:r>
              <w:t xml:space="preserve">Actividad principal</w:t>
            </w:r>
          </w:p>
        </w:tc>
        <w:tc>
          <w:tcPr/>
          <w:p>
            <w:pPr>
              <w:pStyle w:val="Compact"/>
              <w:jc w:val="left"/>
            </w:pPr>
            <w:r>
              <w:t xml:space="preserve">Entregable</w:t>
            </w:r>
          </w:p>
        </w:tc>
      </w:tr>
      <w:tr>
        <w:tc>
          <w:tcPr/>
          <w:p>
            <w:pPr>
              <w:pStyle w:val="Compact"/>
              <w:jc w:val="left"/>
            </w:pPr>
            <w:r>
              <w:rPr>
                <w:bCs/>
                <w:b/>
              </w:rPr>
              <w:t xml:space="preserve">1</w:t>
            </w:r>
          </w:p>
        </w:tc>
        <w:tc>
          <w:tcPr/>
          <w:p>
            <w:pPr>
              <w:pStyle w:val="Compact"/>
              <w:jc w:val="left"/>
            </w:pPr>
            <w:r>
              <w:t xml:space="preserve">1–2</w:t>
            </w:r>
          </w:p>
        </w:tc>
        <w:tc>
          <w:tcPr/>
          <w:p>
            <w:pPr>
              <w:pStyle w:val="Compact"/>
              <w:jc w:val="left"/>
            </w:pPr>
            <w:r>
              <w:t xml:space="preserve">Kick-off, levantamiento de requisitos</w:t>
            </w:r>
          </w:p>
        </w:tc>
        <w:tc>
          <w:tcPr/>
          <w:p>
            <w:pPr>
              <w:pStyle w:val="Compact"/>
              <w:jc w:val="left"/>
            </w:pPr>
            <w:r>
              <w:t xml:space="preserve">Acta de inicio</w:t>
            </w:r>
          </w:p>
        </w:tc>
      </w:tr>
      <w:tr>
        <w:tc>
          <w:tcPr/>
          <w:p>
            <w:pPr>
              <w:pStyle w:val="Compact"/>
              <w:jc w:val="left"/>
            </w:pPr>
            <w:r>
              <w:rPr>
                <w:bCs/>
                <w:b/>
              </w:rPr>
              <w:t xml:space="preserve">1</w:t>
            </w:r>
          </w:p>
        </w:tc>
        <w:tc>
          <w:tcPr/>
          <w:p>
            <w:pPr>
              <w:pStyle w:val="Compact"/>
              <w:jc w:val="left"/>
            </w:pPr>
            <w:r>
              <w:t xml:space="preserve">3–4</w:t>
            </w:r>
          </w:p>
        </w:tc>
        <w:tc>
          <w:tcPr/>
          <w:p>
            <w:pPr>
              <w:pStyle w:val="Compact"/>
              <w:jc w:val="left"/>
            </w:pPr>
            <w:r>
              <w:t xml:space="preserve">Análisis de sistemas, documentación SRS</w:t>
            </w:r>
          </w:p>
        </w:tc>
        <w:tc>
          <w:tcPr/>
          <w:p>
            <w:pPr>
              <w:pStyle w:val="Compact"/>
              <w:jc w:val="left"/>
            </w:pPr>
            <w:r>
              <w:t xml:space="preserve">E1 – Documento de requisitos</w:t>
            </w:r>
          </w:p>
        </w:tc>
      </w:tr>
      <w:tr>
        <w:tc>
          <w:tcPr/>
          <w:p>
            <w:pPr>
              <w:pStyle w:val="Compact"/>
              <w:jc w:val="left"/>
            </w:pPr>
            <w:r>
              <w:rPr>
                <w:bCs/>
                <w:b/>
              </w:rPr>
              <w:t xml:space="preserve">2</w:t>
            </w:r>
          </w:p>
        </w:tc>
        <w:tc>
          <w:tcPr/>
          <w:p>
            <w:pPr>
              <w:pStyle w:val="Compact"/>
              <w:jc w:val="left"/>
            </w:pPr>
            <w:r>
              <w:t xml:space="preserve">5–6</w:t>
            </w:r>
          </w:p>
        </w:tc>
        <w:tc>
          <w:tcPr/>
          <w:p>
            <w:pPr>
              <w:pStyle w:val="Compact"/>
              <w:jc w:val="left"/>
            </w:pPr>
            <w:r>
              <w:t xml:space="preserve">Diseño de arquitectura y base de datos</w:t>
            </w:r>
          </w:p>
        </w:tc>
        <w:tc>
          <w:tcPr/>
          <w:p>
            <w:pPr>
              <w:pStyle w:val="Compact"/>
              <w:jc w:val="left"/>
            </w:pPr>
            <w:r>
              <w:t xml:space="preserve">Diagrama de arquitectura</w:t>
            </w:r>
          </w:p>
        </w:tc>
      </w:tr>
      <w:tr>
        <w:tc>
          <w:tcPr/>
          <w:p>
            <w:pPr>
              <w:pStyle w:val="Compact"/>
              <w:jc w:val="left"/>
            </w:pPr>
            <w:r>
              <w:rPr>
                <w:bCs/>
                <w:b/>
              </w:rPr>
              <w:t xml:space="preserve">2</w:t>
            </w:r>
          </w:p>
        </w:tc>
        <w:tc>
          <w:tcPr/>
          <w:p>
            <w:pPr>
              <w:pStyle w:val="Compact"/>
              <w:jc w:val="left"/>
            </w:pPr>
            <w:r>
              <w:t xml:space="preserve">7–8</w:t>
            </w:r>
          </w:p>
        </w:tc>
        <w:tc>
          <w:tcPr/>
          <w:p>
            <w:pPr>
              <w:pStyle w:val="Compact"/>
              <w:jc w:val="left"/>
            </w:pPr>
            <w:r>
              <w:t xml:space="preserve">Diseño UI/UX, wireframes, validación</w:t>
            </w:r>
          </w:p>
        </w:tc>
        <w:tc>
          <w:tcPr/>
          <w:p>
            <w:pPr>
              <w:pStyle w:val="Compact"/>
              <w:jc w:val="left"/>
            </w:pPr>
            <w:r>
              <w:t xml:space="preserve">E2 – Prototipos validados</w:t>
            </w:r>
          </w:p>
        </w:tc>
      </w:tr>
      <w:tr>
        <w:tc>
          <w:tcPr/>
          <w:p>
            <w:pPr>
              <w:pStyle w:val="Compact"/>
              <w:jc w:val="left"/>
            </w:pPr>
            <w:r>
              <w:rPr>
                <w:bCs/>
                <w:b/>
              </w:rPr>
              <w:t xml:space="preserve">3</w:t>
            </w:r>
          </w:p>
        </w:tc>
        <w:tc>
          <w:tcPr/>
          <w:p>
            <w:pPr>
              <w:pStyle w:val="Compact"/>
              <w:jc w:val="left"/>
            </w:pPr>
            <w:r>
              <w:t xml:space="preserve">9–10</w:t>
            </w:r>
          </w:p>
        </w:tc>
        <w:tc>
          <w:tcPr/>
          <w:p>
            <w:pPr>
              <w:pStyle w:val="Compact"/>
              <w:jc w:val="left"/>
            </w:pPr>
            <w:r>
              <w:t xml:space="preserve">Config CI/CD, autenticación, módulo ciudadanos (v1)</w:t>
            </w:r>
          </w:p>
        </w:tc>
        <w:tc>
          <w:tcPr/>
          <w:p>
            <w:pPr>
              <w:pStyle w:val="Compact"/>
              <w:jc w:val="left"/>
            </w:pPr>
            <w:r>
              <w:t xml:space="preserve">Sprint review</w:t>
            </w:r>
          </w:p>
        </w:tc>
      </w:tr>
      <w:tr>
        <w:tc>
          <w:tcPr/>
          <w:p>
            <w:pPr>
              <w:pStyle w:val="Compact"/>
              <w:jc w:val="left"/>
            </w:pPr>
            <w:r>
              <w:rPr>
                <w:bCs/>
                <w:b/>
              </w:rPr>
              <w:t xml:space="preserve">3</w:t>
            </w:r>
          </w:p>
        </w:tc>
        <w:tc>
          <w:tcPr/>
          <w:p>
            <w:pPr>
              <w:pStyle w:val="Compact"/>
              <w:jc w:val="left"/>
            </w:pPr>
            <w:r>
              <w:t xml:space="preserve">11–12</w:t>
            </w:r>
          </w:p>
        </w:tc>
        <w:tc>
          <w:tcPr/>
          <w:p>
            <w:pPr>
              <w:pStyle w:val="Compact"/>
              <w:jc w:val="left"/>
            </w:pPr>
            <w:r>
              <w:t xml:space="preserve">Módulo ciudadanos completo + notificaciones</w:t>
            </w:r>
          </w:p>
        </w:tc>
        <w:tc>
          <w:tcPr/>
          <w:p>
            <w:pPr>
              <w:pStyle w:val="Compact"/>
              <w:jc w:val="left"/>
            </w:pPr>
            <w:r>
              <w:t xml:space="preserve">E3 – Release Alfa</w:t>
            </w:r>
          </w:p>
        </w:tc>
      </w:tr>
      <w:tr>
        <w:tc>
          <w:tcPr/>
          <w:p>
            <w:pPr>
              <w:pStyle w:val="Compact"/>
              <w:jc w:val="left"/>
            </w:pPr>
            <w:r>
              <w:rPr>
                <w:bCs/>
                <w:b/>
              </w:rPr>
              <w:t xml:space="preserve">4</w:t>
            </w:r>
          </w:p>
        </w:tc>
        <w:tc>
          <w:tcPr/>
          <w:p>
            <w:pPr>
              <w:pStyle w:val="Compact"/>
              <w:jc w:val="left"/>
            </w:pPr>
            <w:r>
              <w:t xml:space="preserve">13–14</w:t>
            </w:r>
          </w:p>
        </w:tc>
        <w:tc>
          <w:tcPr/>
          <w:p>
            <w:pPr>
              <w:pStyle w:val="Compact"/>
              <w:jc w:val="left"/>
            </w:pPr>
            <w:r>
              <w:t xml:space="preserve">Módulo administrador (rutas + estadísticas)</w:t>
            </w:r>
          </w:p>
        </w:tc>
        <w:tc>
          <w:tcPr/>
          <w:p>
            <w:pPr>
              <w:pStyle w:val="Compact"/>
              <w:jc w:val="left"/>
            </w:pPr>
            <w:r>
              <w:t xml:space="preserve">Sprint review</w:t>
            </w:r>
          </w:p>
        </w:tc>
      </w:tr>
      <w:tr>
        <w:tc>
          <w:tcPr/>
          <w:p>
            <w:pPr>
              <w:pStyle w:val="Compact"/>
              <w:jc w:val="left"/>
            </w:pPr>
            <w:r>
              <w:rPr>
                <w:bCs/>
                <w:b/>
              </w:rPr>
              <w:t xml:space="preserve">4</w:t>
            </w:r>
          </w:p>
        </w:tc>
        <w:tc>
          <w:tcPr/>
          <w:p>
            <w:pPr>
              <w:pStyle w:val="Compact"/>
              <w:jc w:val="left"/>
            </w:pPr>
            <w:r>
              <w:t xml:space="preserve">15–16</w:t>
            </w:r>
          </w:p>
        </w:tc>
        <w:tc>
          <w:tcPr/>
          <w:p>
            <w:pPr>
              <w:pStyle w:val="Compact"/>
              <w:jc w:val="left"/>
            </w:pPr>
            <w:r>
              <w:t xml:space="preserve">Módulo autoridades (panel) + integración total</w:t>
            </w:r>
          </w:p>
        </w:tc>
        <w:tc>
          <w:tcPr/>
          <w:p>
            <w:pPr>
              <w:pStyle w:val="Compact"/>
              <w:jc w:val="left"/>
            </w:pPr>
            <w:r>
              <w:t xml:space="preserve">E4 – Release Beta</w:t>
            </w:r>
          </w:p>
        </w:tc>
      </w:tr>
      <w:tr>
        <w:tc>
          <w:tcPr/>
          <w:p>
            <w:pPr>
              <w:pStyle w:val="Compact"/>
              <w:jc w:val="left"/>
            </w:pPr>
            <w:r>
              <w:rPr>
                <w:bCs/>
                <w:b/>
              </w:rPr>
              <w:t xml:space="preserve">5</w:t>
            </w:r>
          </w:p>
        </w:tc>
        <w:tc>
          <w:tcPr/>
          <w:p>
            <w:pPr>
              <w:pStyle w:val="Compact"/>
              <w:jc w:val="left"/>
            </w:pPr>
            <w:r>
              <w:t xml:space="preserve">17–18</w:t>
            </w:r>
          </w:p>
        </w:tc>
        <w:tc>
          <w:tcPr/>
          <w:p>
            <w:pPr>
              <w:pStyle w:val="Compact"/>
              <w:jc w:val="left"/>
            </w:pPr>
            <w:r>
              <w:t xml:space="preserve">Pruebas unitarias e integración, corrección</w:t>
            </w:r>
          </w:p>
        </w:tc>
        <w:tc>
          <w:tcPr/>
          <w:p>
            <w:pPr>
              <w:pStyle w:val="Compact"/>
              <w:jc w:val="left"/>
            </w:pPr>
            <w:r>
              <w:t xml:space="preserve">Reporte de defectos</w:t>
            </w:r>
          </w:p>
        </w:tc>
      </w:tr>
      <w:tr>
        <w:tc>
          <w:tcPr/>
          <w:p>
            <w:pPr>
              <w:pStyle w:val="Compact"/>
              <w:jc w:val="left"/>
            </w:pPr>
            <w:r>
              <w:rPr>
                <w:bCs/>
                <w:b/>
              </w:rPr>
              <w:t xml:space="preserve">5</w:t>
            </w:r>
          </w:p>
        </w:tc>
        <w:tc>
          <w:tcPr/>
          <w:p>
            <w:pPr>
              <w:pStyle w:val="Compact"/>
              <w:jc w:val="left"/>
            </w:pPr>
            <w:r>
              <w:t xml:space="preserve">19–20</w:t>
            </w:r>
          </w:p>
        </w:tc>
        <w:tc>
          <w:tcPr/>
          <w:p>
            <w:pPr>
              <w:pStyle w:val="Compact"/>
              <w:jc w:val="left"/>
            </w:pPr>
            <w:r>
              <w:t xml:space="preserve">Pruebas rendimiento + usabilidad, corrección final</w:t>
            </w:r>
          </w:p>
        </w:tc>
        <w:tc>
          <w:tcPr/>
          <w:p>
            <w:pPr>
              <w:pStyle w:val="Compact"/>
              <w:jc w:val="left"/>
            </w:pPr>
            <w:r>
              <w:t xml:space="preserve">E5 – Informe de pruebas</w:t>
            </w:r>
          </w:p>
        </w:tc>
      </w:tr>
      <w:tr>
        <w:tc>
          <w:tcPr/>
          <w:p>
            <w:pPr>
              <w:pStyle w:val="Compact"/>
              <w:jc w:val="left"/>
            </w:pPr>
            <w:r>
              <w:rPr>
                <w:bCs/>
                <w:b/>
              </w:rPr>
              <w:t xml:space="preserve">6</w:t>
            </w:r>
          </w:p>
        </w:tc>
        <w:tc>
          <w:tcPr/>
          <w:p>
            <w:pPr>
              <w:pStyle w:val="Compact"/>
              <w:jc w:val="left"/>
            </w:pPr>
            <w:r>
              <w:t xml:space="preserve">21–22</w:t>
            </w:r>
          </w:p>
        </w:tc>
        <w:tc>
          <w:tcPr/>
          <w:p>
            <w:pPr>
              <w:pStyle w:val="Compact"/>
              <w:jc w:val="left"/>
            </w:pPr>
            <w:r>
              <w:t xml:space="preserve">Despliegue en producción, piloto ciudad</w:t>
            </w:r>
          </w:p>
        </w:tc>
        <w:tc>
          <w:tcPr/>
          <w:p>
            <w:pPr>
              <w:pStyle w:val="Compact"/>
              <w:jc w:val="left"/>
            </w:pPr>
            <w:r>
              <w:t xml:space="preserve">Sistema en producción</w:t>
            </w:r>
          </w:p>
        </w:tc>
      </w:tr>
      <w:tr>
        <w:tc>
          <w:tcPr/>
          <w:p>
            <w:pPr>
              <w:pStyle w:val="Compact"/>
              <w:jc w:val="left"/>
            </w:pPr>
            <w:r>
              <w:rPr>
                <w:bCs/>
                <w:b/>
              </w:rPr>
              <w:t xml:space="preserve">6</w:t>
            </w:r>
          </w:p>
        </w:tc>
        <w:tc>
          <w:tcPr/>
          <w:p>
            <w:pPr>
              <w:pStyle w:val="Compact"/>
              <w:jc w:val="left"/>
            </w:pPr>
            <w:r>
              <w:t xml:space="preserve">23–24</w:t>
            </w:r>
          </w:p>
        </w:tc>
        <w:tc>
          <w:tcPr/>
          <w:p>
            <w:pPr>
              <w:pStyle w:val="Compact"/>
              <w:jc w:val="left"/>
            </w:pPr>
            <w:r>
              <w:t xml:space="preserve">Evaluación piloto, lecciones aprendidas, cierre</w:t>
            </w:r>
          </w:p>
        </w:tc>
        <w:tc>
          <w:tcPr/>
          <w:p>
            <w:pPr>
              <w:pStyle w:val="Compact"/>
              <w:jc w:val="left"/>
            </w:pPr>
            <w:r>
              <w:t xml:space="preserve">E6 + E7</w:t>
            </w:r>
          </w:p>
        </w:tc>
      </w:tr>
    </w:tbl>
    <w:bookmarkEnd w:id="60"/>
    <w:bookmarkStart w:id="61" w:name="X85889c3b6b37065ac8b427fcde84f94abf9fc40"/>
    <w:p>
      <w:pPr>
        <w:pStyle w:val="Heading3"/>
      </w:pPr>
      <w:r>
        <w:t xml:space="preserve">5.8 Asignación de recursos por actividad (extracto)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Actividad</w:t>
            </w:r>
          </w:p>
        </w:tc>
        <w:tc>
          <w:tcPr/>
          <w:p>
            <w:pPr>
              <w:pStyle w:val="Compact"/>
              <w:jc w:val="left"/>
            </w:pPr>
            <w:r>
              <w:t xml:space="preserve">Frontend</w:t>
            </w:r>
          </w:p>
        </w:tc>
        <w:tc>
          <w:tcPr/>
          <w:p>
            <w:pPr>
              <w:pStyle w:val="Compact"/>
              <w:jc w:val="left"/>
            </w:pPr>
            <w:r>
              <w:t xml:space="preserve">Backend</w:t>
            </w:r>
          </w:p>
        </w:tc>
        <w:tc>
          <w:tcPr/>
          <w:p>
            <w:pPr>
              <w:pStyle w:val="Compact"/>
              <w:jc w:val="left"/>
            </w:pPr>
            <w:r>
              <w:t xml:space="preserve">QA</w:t>
            </w:r>
          </w:p>
        </w:tc>
        <w:tc>
          <w:tcPr/>
          <w:p>
            <w:pPr>
              <w:pStyle w:val="Compact"/>
              <w:jc w:val="left"/>
            </w:pPr>
            <w:r>
              <w:t xml:space="preserve">UX</w:t>
            </w:r>
          </w:p>
        </w:tc>
        <w:tc>
          <w:tcPr/>
          <w:p>
            <w:pPr>
              <w:pStyle w:val="Compact"/>
              <w:jc w:val="left"/>
            </w:pPr>
            <w:r>
              <w:t xml:space="preserve">JP</w:t>
            </w:r>
          </w:p>
        </w:tc>
      </w:tr>
      <w:tr>
        <w:tc>
          <w:tcPr/>
          <w:p>
            <w:pPr>
              <w:pStyle w:val="Compact"/>
              <w:jc w:val="left"/>
            </w:pPr>
            <w:r>
              <w:t xml:space="preserve">Requisitos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Diseño arquitectura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Desarrollo módulos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Pruebas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Despliegue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61"/>
    <w:bookmarkStart w:id="62" w:name="asignación-presupuestaria"/>
    <w:p>
      <w:pPr>
        <w:pStyle w:val="Heading3"/>
      </w:pPr>
      <w:r>
        <w:t xml:space="preserve">5.9 Asignación presupuestaria</w:t>
      </w:r>
    </w:p>
    <w:p>
      <w:pPr>
        <w:pStyle w:val="FirstParagraph"/>
      </w:pPr>
      <w:r>
        <w:t xml:space="preserve">El presupuesto monetario cubre únicamente costos de infraestructura y herramientas. El esfuerzo humano (2.175 h) está valorizado en créditos académicos; su costo de oportunidad al tarifa junior de referencia (≈ $8 USD/h) equivaldría a</w:t>
      </w:r>
      <w:r>
        <w:t xml:space="preserve"> </w:t>
      </w:r>
      <w:r>
        <w:rPr>
          <w:bCs/>
          <w:b/>
        </w:rPr>
        <w:t xml:space="preserve">$17.400 USD</w:t>
      </w:r>
      <w:r>
        <w:t xml:space="preserve">, reafirmando que el proyecto es académicamente viable solo en este contexto.</w:t>
      </w:r>
    </w:p>
    <w:tbl>
      <w:tblPr>
        <w:tblStyle w:val="Table"/>
        <w:tblW w:type="pct" w:w="5000"/>
        <w:tblLook w:firstRow="1" w:lastRow="0" w:firstColumn="0" w:lastColumn="0" w:noHBand="0" w:noVBand="0" w:val="0020"/>
        <w:jc w:val="start"/>
      </w:tblPr>
      <w:tblGrid>
        <w:gridCol w:w="642"/>
        <w:gridCol w:w="2889"/>
        <w:gridCol w:w="1819"/>
        <w:gridCol w:w="2568"/>
      </w:tblGrid>
      <w:tr>
        <w:trPr>
          <w:tblHeader w:val="true"/>
        </w:trPr>
        <w:tc>
          <w:tcPr/>
          <w:p>
            <w:pPr>
              <w:pStyle w:val="Compact"/>
              <w:jc w:val="left"/>
            </w:pPr>
            <w:r>
              <w:t xml:space="preserve">Fase</w:t>
            </w:r>
          </w:p>
        </w:tc>
        <w:tc>
          <w:tcPr/>
          <w:p>
            <w:pPr>
              <w:pStyle w:val="Compact"/>
              <w:jc w:val="left"/>
            </w:pPr>
            <w:r>
              <w:t xml:space="preserve">Distribución del esfuerzo</w:t>
            </w:r>
          </w:p>
        </w:tc>
        <w:tc>
          <w:tcPr/>
          <w:p>
            <w:pPr>
              <w:pStyle w:val="Compact"/>
              <w:jc w:val="left"/>
            </w:pPr>
            <w:r>
              <w:t xml:space="preserve">Horas asociadas</w:t>
            </w:r>
          </w:p>
        </w:tc>
        <w:tc>
          <w:tcPr/>
          <w:p>
            <w:pPr>
              <w:pStyle w:val="Compact"/>
              <w:jc w:val="left"/>
            </w:pPr>
            <w:r>
              <w:t xml:space="preserve">Presupuesto operativo</w:t>
            </w:r>
          </w:p>
        </w:tc>
      </w:tr>
      <w:tr>
        <w:tc>
          <w:tcPr/>
          <w:p>
            <w:pPr>
              <w:pStyle w:val="Compact"/>
              <w:jc w:val="left"/>
            </w:pPr>
            <w:r>
              <w:t xml:space="preserve">Investigación, análisis y diseño</w:t>
            </w:r>
          </w:p>
        </w:tc>
        <w:tc>
          <w:tcPr/>
          <w:p>
            <w:pPr>
              <w:pStyle w:val="Compact"/>
              <w:jc w:val="left"/>
            </w:pPr>
            <w:r>
              <w:t xml:space="preserve">40 %</w:t>
            </w:r>
          </w:p>
        </w:tc>
        <w:tc>
          <w:tcPr/>
          <w:p>
            <w:pPr>
              <w:pStyle w:val="Compact"/>
              <w:jc w:val="left"/>
            </w:pPr>
            <w:r>
              <w:t xml:space="preserve">870 h</w:t>
            </w:r>
          </w:p>
        </w:tc>
        <w:tc>
          <w:tcPr/>
          <w:p>
            <w:pPr>
              <w:pStyle w:val="Compact"/>
              <w:jc w:val="left"/>
            </w:pPr>
            <w:r>
              <w:t xml:space="preserve">$98 USD</w:t>
            </w:r>
          </w:p>
        </w:tc>
      </w:tr>
      <w:tr>
        <w:tc>
          <w:tcPr/>
          <w:p>
            <w:pPr>
              <w:pStyle w:val="Compact"/>
              <w:jc w:val="left"/>
            </w:pPr>
            <w:r>
              <w:t xml:space="preserve">Desarrollo e integración</w:t>
            </w:r>
          </w:p>
        </w:tc>
        <w:tc>
          <w:tcPr/>
          <w:p>
            <w:pPr>
              <w:pStyle w:val="Compact"/>
              <w:jc w:val="left"/>
            </w:pPr>
            <w:r>
              <w:t xml:space="preserve">35 %</w:t>
            </w:r>
          </w:p>
        </w:tc>
        <w:tc>
          <w:tcPr/>
          <w:p>
            <w:pPr>
              <w:pStyle w:val="Compact"/>
              <w:jc w:val="left"/>
            </w:pPr>
            <w:r>
              <w:t xml:space="preserve">761 h</w:t>
            </w:r>
          </w:p>
        </w:tc>
        <w:tc>
          <w:tcPr/>
          <w:p>
            <w:pPr>
              <w:pStyle w:val="Compact"/>
              <w:jc w:val="left"/>
            </w:pPr>
            <w:r>
              <w:t xml:space="preserve">$195 USD</w:t>
            </w:r>
          </w:p>
        </w:tc>
      </w:tr>
      <w:tr>
        <w:tc>
          <w:tcPr/>
          <w:p>
            <w:pPr>
              <w:pStyle w:val="Compact"/>
              <w:jc w:val="left"/>
            </w:pPr>
            <w:r>
              <w:t xml:space="preserve">Infraestructura cloud, meses 3–6</w:t>
            </w:r>
          </w:p>
        </w:tc>
        <w:tc>
          <w:tcPr/>
          <w:p>
            <w:pPr>
              <w:pStyle w:val="Compact"/>
              <w:jc w:val="left"/>
            </w:pPr>
            <w:r>
              <w:t xml:space="preserve">No aplica al esfuerzo humano</w:t>
            </w:r>
          </w:p>
        </w:tc>
        <w:tc>
          <w:tcPr/>
          <w:p>
            <w:pPr>
              <w:pStyle w:val="Compact"/>
              <w:jc w:val="left"/>
            </w:pPr>
            <w:r>
              <w:t xml:space="preserve">—</w:t>
            </w:r>
          </w:p>
        </w:tc>
        <w:tc>
          <w:tcPr/>
          <w:p>
            <w:pPr>
              <w:pStyle w:val="Compact"/>
              <w:jc w:val="left"/>
            </w:pPr>
            <w:r>
              <w:t xml:space="preserve">$293 USD</w:t>
            </w:r>
          </w:p>
        </w:tc>
      </w:tr>
      <w:tr>
        <w:tc>
          <w:tcPr/>
          <w:p>
            <w:pPr>
              <w:pStyle w:val="Compact"/>
              <w:jc w:val="left"/>
            </w:pPr>
            <w:r>
              <w:t xml:space="preserve">Pruebas, despliegue y cierre</w:t>
            </w:r>
          </w:p>
        </w:tc>
        <w:tc>
          <w:tcPr/>
          <w:p>
            <w:pPr>
              <w:pStyle w:val="Compact"/>
              <w:jc w:val="left"/>
            </w:pPr>
            <w:r>
              <w:t xml:space="preserve">25 %</w:t>
            </w:r>
          </w:p>
        </w:tc>
        <w:tc>
          <w:tcPr/>
          <w:p>
            <w:pPr>
              <w:pStyle w:val="Compact"/>
              <w:jc w:val="left"/>
            </w:pPr>
            <w:r>
              <w:t xml:space="preserve">544 h</w:t>
            </w:r>
          </w:p>
        </w:tc>
        <w:tc>
          <w:tcPr/>
          <w:p>
            <w:pPr>
              <w:pStyle w:val="Compact"/>
              <w:jc w:val="left"/>
            </w:pPr>
            <w:r>
              <w:t xml:space="preserve">$65 USD</w:t>
            </w:r>
          </w:p>
        </w:tc>
      </w:tr>
      <w:tr>
        <w:tc>
          <w:tcPr/>
          <w:p>
            <w:pPr>
              <w:pStyle w:val="Compact"/>
              <w:jc w:val="left"/>
            </w:pPr>
            <w:r>
              <w:rPr>
                <w:bCs/>
                <w:b/>
              </w:rPr>
              <w:t xml:space="preserve">Total de esfuerzo humano</w:t>
            </w:r>
          </w:p>
        </w:tc>
        <w:tc>
          <w:tcPr/>
          <w:p>
            <w:pPr>
              <w:pStyle w:val="Compact"/>
              <w:jc w:val="left"/>
            </w:pPr>
            <w:r>
              <w:rPr>
                <w:bCs/>
                <w:b/>
              </w:rPr>
              <w:t xml:space="preserve">100 %</w:t>
            </w:r>
          </w:p>
        </w:tc>
        <w:tc>
          <w:tcPr/>
          <w:p>
            <w:pPr>
              <w:pStyle w:val="Compact"/>
              <w:jc w:val="left"/>
            </w:pPr>
            <w:r>
              <w:rPr>
                <w:bCs/>
                <w:b/>
              </w:rPr>
              <w:t xml:space="preserve">2.175 h</w:t>
            </w:r>
          </w:p>
        </w:tc>
        <w:tc>
          <w:tcPr/>
          <w:p>
            <w:pPr>
              <w:pStyle w:val="Compact"/>
              <w:jc w:val="left"/>
            </w:pPr>
            <w:r>
              <w:t xml:space="preserve">—</w:t>
            </w:r>
          </w:p>
        </w:tc>
      </w:tr>
      <w:tr>
        <w:tc>
          <w:tcPr/>
          <w:p>
            <w:pPr>
              <w:pStyle w:val="Compact"/>
              <w:jc w:val="left"/>
            </w:pPr>
            <w:r>
              <w:rPr>
                <w:bCs/>
                <w:b/>
              </w:rPr>
              <w:t xml:space="preserve">Total de presupuesto operativo</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$650 USD</w:t>
            </w:r>
          </w:p>
        </w:tc>
      </w:tr>
    </w:tbl>
    <w:p>
      <w:pPr>
        <w:pStyle w:val="BodyText"/>
      </w:pPr>
      <w:r>
        <w:t xml:space="preserve">Las horas corresponden al esfuerzo humano estimado. El presupuesto operativo cubre principalmente infraestructura, herramientas y servicios del ejercicio académico, por lo que su distribución porcentual no debe interpretarse como una distribución proporcional de las horas de trabajo.</w:t>
      </w:r>
    </w:p>
    <w:p>
      <w:pPr>
        <w:pStyle w:val="BodyText"/>
      </w:pPr>
      <w:r>
        <w:rPr>
          <w:bCs/>
          <w:b/>
        </w:rPr>
        <w:t xml:space="preserve">Reserva de contingencia:</w:t>
      </w:r>
      <w:r>
        <w:t xml:space="preserve"> </w:t>
      </w:r>
      <w:r>
        <w:t xml:space="preserve">10 % del presupuesto = $65 USD (incluida en el total de la Sección 6.4).</w:t>
      </w:r>
    </w:p>
    <w:p>
      <w:r>
        <w:pict>
          <v:rect style="width:0;height:1.5pt" o:hralign="center" o:hrstd="t" o:hr="t"/>
        </w:pict>
      </w:r>
    </w:p>
    <w:bookmarkEnd w:id="62"/>
    <w:bookmarkStart w:id="64" w:name="dependencias-entre-actividades"/>
    <w:p>
      <w:pPr>
        <w:pStyle w:val="Heading3"/>
      </w:pPr>
      <w:r>
        <w:t xml:space="preserve">5.10 Dependencias entre actividades</w:t>
      </w:r>
    </w:p>
    <w:p>
      <w:pPr>
        <w:pStyle w:val="FirstParagraph"/>
      </w:pPr>
      <w:r>
        <w:t xml:space="preserve">La siguiente tabla describe las relaciones de precedencia entre las actividades del WBS. Las actividades del</w:t>
      </w:r>
      <w:r>
        <w:t xml:space="preserve"> </w:t>
      </w:r>
      <w:r>
        <w:rPr>
          <w:bCs/>
          <w:b/>
        </w:rPr>
        <w:t xml:space="preserve">camino crítico</w:t>
      </w:r>
      <w:r>
        <w:t xml:space="preserve"> </w:t>
      </w:r>
      <w:r>
        <w:t xml:space="preserve">están marcadas con ★.</w:t>
      </w:r>
    </w:p>
    <w:tbl>
      <w:tblPr>
        <w:tblStyle w:val="Table"/>
        <w:tblW w:type="pct" w:w="5000"/>
        <w:tblLook w:firstRow="1" w:lastRow="0" w:firstColumn="0" w:lastColumn="0" w:noHBand="0" w:noVBand="0" w:val="0020"/>
        <w:jc w:val="start"/>
      </w:tblPr>
      <w:tblGrid>
        <w:gridCol w:w="960"/>
        <w:gridCol w:w="2640"/>
        <w:gridCol w:w="3120"/>
        <w:gridCol w:w="1200"/>
      </w:tblGrid>
      <w:tr>
        <w:trPr>
          <w:tblHeader w:val="true"/>
        </w:trPr>
        <w:tc>
          <w:tcPr/>
          <w:p>
            <w:pPr>
              <w:pStyle w:val="Compact"/>
              <w:jc w:val="left"/>
            </w:pPr>
            <w:r>
              <w:t xml:space="preserve">ID</w:t>
            </w:r>
          </w:p>
        </w:tc>
        <w:tc>
          <w:tcPr/>
          <w:p>
            <w:pPr>
              <w:pStyle w:val="Compact"/>
              <w:jc w:val="left"/>
            </w:pPr>
            <w:r>
              <w:t xml:space="preserve">Actividad</w:t>
            </w:r>
          </w:p>
        </w:tc>
        <w:tc>
          <w:tcPr/>
          <w:p>
            <w:pPr>
              <w:pStyle w:val="Compact"/>
              <w:jc w:val="left"/>
            </w:pPr>
            <w:r>
              <w:t xml:space="preserve">Predecesoras</w:t>
            </w:r>
          </w:p>
        </w:tc>
        <w:tc>
          <w:tcPr/>
          <w:p>
            <w:pPr>
              <w:pStyle w:val="Compact"/>
              <w:jc w:val="left"/>
            </w:pPr>
            <w:r>
              <w:t xml:space="preserve">Mes</w:t>
            </w:r>
          </w:p>
        </w:tc>
      </w:tr>
      <w:tr>
        <w:tc>
          <w:tcPr/>
          <w:p>
            <w:pPr>
              <w:pStyle w:val="Compact"/>
              <w:jc w:val="left"/>
            </w:pPr>
            <w:r>
              <w:t xml:space="preserve">A01</w:t>
            </w:r>
          </w:p>
        </w:tc>
        <w:tc>
          <w:tcPr/>
          <w:p>
            <w:pPr>
              <w:pStyle w:val="Compact"/>
              <w:jc w:val="left"/>
            </w:pPr>
            <w:r>
              <w:t xml:space="preserve">★ Kick-off y acta de inicio</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A02</w:t>
            </w:r>
          </w:p>
        </w:tc>
        <w:tc>
          <w:tcPr/>
          <w:p>
            <w:pPr>
              <w:pStyle w:val="Compact"/>
              <w:jc w:val="left"/>
            </w:pPr>
            <w:r>
              <w:t xml:space="preserve">★ Levantamiento de requisitos con stakeholders</w:t>
            </w:r>
          </w:p>
        </w:tc>
        <w:tc>
          <w:tcPr/>
          <w:p>
            <w:pPr>
              <w:pStyle w:val="Compact"/>
              <w:jc w:val="left"/>
            </w:pPr>
            <w:r>
              <w:t xml:space="preserve">A01</w:t>
            </w:r>
          </w:p>
        </w:tc>
        <w:tc>
          <w:tcPr/>
          <w:p>
            <w:pPr>
              <w:pStyle w:val="Compact"/>
              <w:jc w:val="left"/>
            </w:pPr>
            <w:r>
              <w:t xml:space="preserve">1</w:t>
            </w:r>
          </w:p>
        </w:tc>
      </w:tr>
      <w:tr>
        <w:tc>
          <w:tcPr/>
          <w:p>
            <w:pPr>
              <w:pStyle w:val="Compact"/>
              <w:jc w:val="left"/>
            </w:pPr>
            <w:r>
              <w:t xml:space="preserve">A03</w:t>
            </w:r>
          </w:p>
        </w:tc>
        <w:tc>
          <w:tcPr/>
          <w:p>
            <w:pPr>
              <w:pStyle w:val="Compact"/>
              <w:jc w:val="left"/>
            </w:pPr>
            <w:r>
              <w:t xml:space="preserve">★ Documentación SRS</w:t>
            </w:r>
          </w:p>
        </w:tc>
        <w:tc>
          <w:tcPr/>
          <w:p>
            <w:pPr>
              <w:pStyle w:val="Compact"/>
              <w:jc w:val="left"/>
            </w:pPr>
            <w:r>
              <w:t xml:space="preserve">A02</w:t>
            </w:r>
          </w:p>
        </w:tc>
        <w:tc>
          <w:tcPr/>
          <w:p>
            <w:pPr>
              <w:pStyle w:val="Compact"/>
              <w:jc w:val="left"/>
            </w:pPr>
            <w:r>
              <w:t xml:space="preserve">1</w:t>
            </w:r>
          </w:p>
        </w:tc>
      </w:tr>
      <w:tr>
        <w:tc>
          <w:tcPr/>
          <w:p>
            <w:pPr>
              <w:pStyle w:val="Compact"/>
              <w:jc w:val="left"/>
            </w:pPr>
            <w:r>
              <w:t xml:space="preserve">A04</w:t>
            </w:r>
          </w:p>
        </w:tc>
        <w:tc>
          <w:tcPr/>
          <w:p>
            <w:pPr>
              <w:pStyle w:val="Compact"/>
              <w:jc w:val="left"/>
            </w:pPr>
            <w:r>
              <w:t xml:space="preserve">★ Diseño de arquitectura del sistema</w:t>
            </w:r>
          </w:p>
        </w:tc>
        <w:tc>
          <w:tcPr/>
          <w:p>
            <w:pPr>
              <w:pStyle w:val="Compact"/>
              <w:jc w:val="left"/>
            </w:pPr>
            <w:r>
              <w:t xml:space="preserve">A03</w:t>
            </w:r>
          </w:p>
        </w:tc>
        <w:tc>
          <w:tcPr/>
          <w:p>
            <w:pPr>
              <w:pStyle w:val="Compact"/>
              <w:jc w:val="left"/>
            </w:pPr>
            <w:r>
              <w:t xml:space="preserve">2</w:t>
            </w:r>
          </w:p>
        </w:tc>
      </w:tr>
      <w:tr>
        <w:tc>
          <w:tcPr/>
          <w:p>
            <w:pPr>
              <w:pStyle w:val="Compact"/>
              <w:jc w:val="left"/>
            </w:pPr>
            <w:r>
              <w:t xml:space="preserve">A05</w:t>
            </w:r>
          </w:p>
        </w:tc>
        <w:tc>
          <w:tcPr/>
          <w:p>
            <w:pPr>
              <w:pStyle w:val="Compact"/>
              <w:jc w:val="left"/>
            </w:pPr>
            <w:r>
              <w:t xml:space="preserve">Diseño de base de datos</w:t>
            </w:r>
          </w:p>
        </w:tc>
        <w:tc>
          <w:tcPr/>
          <w:p>
            <w:pPr>
              <w:pStyle w:val="Compact"/>
              <w:jc w:val="left"/>
            </w:pPr>
            <w:r>
              <w:t xml:space="preserve">A04</w:t>
            </w:r>
          </w:p>
        </w:tc>
        <w:tc>
          <w:tcPr/>
          <w:p>
            <w:pPr>
              <w:pStyle w:val="Compact"/>
              <w:jc w:val="left"/>
            </w:pPr>
            <w:r>
              <w:t xml:space="preserve">2</w:t>
            </w:r>
          </w:p>
        </w:tc>
      </w:tr>
      <w:tr>
        <w:tc>
          <w:tcPr/>
          <w:p>
            <w:pPr>
              <w:pStyle w:val="Compact"/>
              <w:jc w:val="left"/>
            </w:pPr>
            <w:r>
              <w:t xml:space="preserve">A06</w:t>
            </w:r>
          </w:p>
        </w:tc>
        <w:tc>
          <w:tcPr/>
          <w:p>
            <w:pPr>
              <w:pStyle w:val="Compact"/>
              <w:jc w:val="left"/>
            </w:pPr>
            <w:r>
              <w:t xml:space="preserve">Diseño UI/UX (wireframes)</w:t>
            </w:r>
          </w:p>
        </w:tc>
        <w:tc>
          <w:tcPr/>
          <w:p>
            <w:pPr>
              <w:pStyle w:val="Compact"/>
              <w:jc w:val="left"/>
            </w:pPr>
            <w:r>
              <w:t xml:space="preserve">A03</w:t>
            </w:r>
          </w:p>
        </w:tc>
        <w:tc>
          <w:tcPr/>
          <w:p>
            <w:pPr>
              <w:pStyle w:val="Compact"/>
              <w:jc w:val="left"/>
            </w:pPr>
            <w:r>
              <w:t xml:space="preserve">2</w:t>
            </w:r>
          </w:p>
        </w:tc>
      </w:tr>
      <w:tr>
        <w:tc>
          <w:tcPr/>
          <w:p>
            <w:pPr>
              <w:pStyle w:val="Compact"/>
              <w:jc w:val="left"/>
            </w:pPr>
            <w:r>
              <w:t xml:space="preserve">A07</w:t>
            </w:r>
          </w:p>
        </w:tc>
        <w:tc>
          <w:tcPr/>
          <w:p>
            <w:pPr>
              <w:pStyle w:val="Compact"/>
              <w:jc w:val="left"/>
            </w:pPr>
            <w:r>
              <w:t xml:space="preserve">Validación de diseño con usuarios</w:t>
            </w:r>
          </w:p>
        </w:tc>
        <w:tc>
          <w:tcPr/>
          <w:p>
            <w:pPr>
              <w:pStyle w:val="Compact"/>
              <w:jc w:val="left"/>
            </w:pPr>
            <w:r>
              <w:t xml:space="preserve">A06</w:t>
            </w:r>
          </w:p>
        </w:tc>
        <w:tc>
          <w:tcPr/>
          <w:p>
            <w:pPr>
              <w:pStyle w:val="Compact"/>
              <w:jc w:val="left"/>
            </w:pPr>
            <w:r>
              <w:t xml:space="preserve">2</w:t>
            </w:r>
          </w:p>
        </w:tc>
      </w:tr>
      <w:tr>
        <w:tc>
          <w:tcPr/>
          <w:p>
            <w:pPr>
              <w:pStyle w:val="Compact"/>
              <w:jc w:val="left"/>
            </w:pPr>
            <w:r>
              <w:t xml:space="preserve">A08</w:t>
            </w:r>
          </w:p>
        </w:tc>
        <w:tc>
          <w:tcPr/>
          <w:p>
            <w:pPr>
              <w:pStyle w:val="Compact"/>
              <w:jc w:val="left"/>
            </w:pPr>
            <w:r>
              <w:t xml:space="preserve">★ Configuración entorno y CI/CD</w:t>
            </w:r>
          </w:p>
        </w:tc>
        <w:tc>
          <w:tcPr/>
          <w:p>
            <w:pPr>
              <w:pStyle w:val="Compact"/>
              <w:jc w:val="left"/>
            </w:pPr>
            <w:r>
              <w:t xml:space="preserve">A04</w:t>
            </w:r>
          </w:p>
        </w:tc>
        <w:tc>
          <w:tcPr/>
          <w:p>
            <w:pPr>
              <w:pStyle w:val="Compact"/>
              <w:jc w:val="left"/>
            </w:pPr>
            <w:r>
              <w:t xml:space="preserve">3</w:t>
            </w:r>
          </w:p>
        </w:tc>
      </w:tr>
      <w:tr>
        <w:tc>
          <w:tcPr/>
          <w:p>
            <w:pPr>
              <w:pStyle w:val="Compact"/>
              <w:jc w:val="left"/>
            </w:pPr>
            <w:r>
              <w:t xml:space="preserve">A09</w:t>
            </w:r>
          </w:p>
        </w:tc>
        <w:tc>
          <w:tcPr/>
          <w:p>
            <w:pPr>
              <w:pStyle w:val="Compact"/>
              <w:jc w:val="left"/>
            </w:pPr>
            <w:r>
              <w:t xml:space="preserve">★ Módulo de autenticación y perfiles</w:t>
            </w:r>
          </w:p>
        </w:tc>
        <w:tc>
          <w:tcPr/>
          <w:p>
            <w:pPr>
              <w:pStyle w:val="Compact"/>
              <w:jc w:val="left"/>
            </w:pPr>
            <w:r>
              <w:t xml:space="preserve">A05, A08</w:t>
            </w:r>
          </w:p>
        </w:tc>
        <w:tc>
          <w:tcPr/>
          <w:p>
            <w:pPr>
              <w:pStyle w:val="Compact"/>
              <w:jc w:val="left"/>
            </w:pPr>
            <w:r>
              <w:t xml:space="preserve">3</w:t>
            </w:r>
          </w:p>
        </w:tc>
      </w:tr>
      <w:tr>
        <w:tc>
          <w:tcPr/>
          <w:p>
            <w:pPr>
              <w:pStyle w:val="Compact"/>
              <w:jc w:val="left"/>
            </w:pPr>
            <w:r>
              <w:t xml:space="preserve">A10</w:t>
            </w:r>
          </w:p>
        </w:tc>
        <w:tc>
          <w:tcPr/>
          <w:p>
            <w:pPr>
              <w:pStyle w:val="Compact"/>
              <w:jc w:val="left"/>
            </w:pPr>
            <w:r>
              <w:t xml:space="preserve">★ Módulo ciudadanos (reportes + notificaciones)</w:t>
            </w:r>
          </w:p>
        </w:tc>
        <w:tc>
          <w:tcPr/>
          <w:p>
            <w:pPr>
              <w:pStyle w:val="Compact"/>
              <w:jc w:val="left"/>
            </w:pPr>
            <w:r>
              <w:t xml:space="preserve">A09</w:t>
            </w:r>
          </w:p>
        </w:tc>
        <w:tc>
          <w:tcPr/>
          <w:p>
            <w:pPr>
              <w:pStyle w:val="Compact"/>
              <w:jc w:val="left"/>
            </w:pPr>
            <w:r>
              <w:t xml:space="preserve">3–4</w:t>
            </w:r>
          </w:p>
        </w:tc>
      </w:tr>
      <w:tr>
        <w:tc>
          <w:tcPr/>
          <w:p>
            <w:pPr>
              <w:pStyle w:val="Compact"/>
              <w:jc w:val="left"/>
            </w:pPr>
            <w:r>
              <w:t xml:space="preserve">A11</w:t>
            </w:r>
          </w:p>
        </w:tc>
        <w:tc>
          <w:tcPr/>
          <w:p>
            <w:pPr>
              <w:pStyle w:val="Compact"/>
              <w:jc w:val="left"/>
            </w:pPr>
            <w:r>
              <w:t xml:space="preserve">Módulo de información de reciclaje</w:t>
            </w:r>
          </w:p>
        </w:tc>
        <w:tc>
          <w:tcPr/>
          <w:p>
            <w:pPr>
              <w:pStyle w:val="Compact"/>
              <w:jc w:val="left"/>
            </w:pPr>
            <w:r>
              <w:t xml:space="preserve">A09</w:t>
            </w:r>
          </w:p>
        </w:tc>
        <w:tc>
          <w:tcPr/>
          <w:p>
            <w:pPr>
              <w:pStyle w:val="Compact"/>
              <w:jc w:val="left"/>
            </w:pPr>
            <w:r>
              <w:t xml:space="preserve">3–4</w:t>
            </w:r>
          </w:p>
        </w:tc>
      </w:tr>
      <w:tr>
        <w:tc>
          <w:tcPr/>
          <w:p>
            <w:pPr>
              <w:pStyle w:val="Compact"/>
              <w:jc w:val="left"/>
            </w:pPr>
            <w:r>
              <w:t xml:space="preserve">A12</w:t>
            </w:r>
          </w:p>
        </w:tc>
        <w:tc>
          <w:tcPr/>
          <w:p>
            <w:pPr>
              <w:pStyle w:val="Compact"/>
              <w:jc w:val="left"/>
            </w:pPr>
            <w:r>
              <w:t xml:space="preserve">★ Módulo administrador (rutas + estadísticas)</w:t>
            </w:r>
          </w:p>
        </w:tc>
        <w:tc>
          <w:tcPr/>
          <w:p>
            <w:pPr>
              <w:pStyle w:val="Compact"/>
              <w:jc w:val="left"/>
            </w:pPr>
            <w:r>
              <w:t xml:space="preserve">A10</w:t>
            </w:r>
          </w:p>
        </w:tc>
        <w:tc>
          <w:tcPr/>
          <w:p>
            <w:pPr>
              <w:pStyle w:val="Compact"/>
              <w:jc w:val="left"/>
            </w:pPr>
            <w:r>
              <w:t xml:space="preserve">4</w:t>
            </w:r>
          </w:p>
        </w:tc>
      </w:tr>
      <w:tr>
        <w:tc>
          <w:tcPr/>
          <w:p>
            <w:pPr>
              <w:pStyle w:val="Compact"/>
              <w:jc w:val="left"/>
            </w:pPr>
            <w:r>
              <w:t xml:space="preserve">A13</w:t>
            </w:r>
          </w:p>
        </w:tc>
        <w:tc>
          <w:tcPr/>
          <w:p>
            <w:pPr>
              <w:pStyle w:val="Compact"/>
              <w:jc w:val="left"/>
            </w:pPr>
            <w:r>
              <w:t xml:space="preserve">★ Módulo autoridades (panel + análisis)</w:t>
            </w:r>
          </w:p>
        </w:tc>
        <w:tc>
          <w:tcPr/>
          <w:p>
            <w:pPr>
              <w:pStyle w:val="Compact"/>
              <w:jc w:val="left"/>
            </w:pPr>
            <w:r>
              <w:t xml:space="preserve">A12</w:t>
            </w:r>
          </w:p>
        </w:tc>
        <w:tc>
          <w:tcPr/>
          <w:p>
            <w:pPr>
              <w:pStyle w:val="Compact"/>
              <w:jc w:val="left"/>
            </w:pPr>
            <w:r>
              <w:t xml:space="preserve">4</w:t>
            </w:r>
          </w:p>
        </w:tc>
      </w:tr>
      <w:tr>
        <w:tc>
          <w:tcPr/>
          <w:p>
            <w:pPr>
              <w:pStyle w:val="Compact"/>
              <w:jc w:val="left"/>
            </w:pPr>
            <w:r>
              <w:t xml:space="preserve">A14</w:t>
            </w:r>
          </w:p>
        </w:tc>
        <w:tc>
          <w:tcPr/>
          <w:p>
            <w:pPr>
              <w:pStyle w:val="Compact"/>
              <w:jc w:val="left"/>
            </w:pPr>
            <w:r>
              <w:t xml:space="preserve">★ Integración frontend-backend</w:t>
            </w:r>
          </w:p>
        </w:tc>
        <w:tc>
          <w:tcPr/>
          <w:p>
            <w:pPr>
              <w:pStyle w:val="Compact"/>
              <w:jc w:val="left"/>
            </w:pPr>
            <w:r>
              <w:t xml:space="preserve">A10, A11, A12, A13</w:t>
            </w:r>
          </w:p>
        </w:tc>
        <w:tc>
          <w:tcPr/>
          <w:p>
            <w:pPr>
              <w:pStyle w:val="Compact"/>
              <w:jc w:val="left"/>
            </w:pPr>
            <w:r>
              <w:t xml:space="preserve">4</w:t>
            </w:r>
          </w:p>
        </w:tc>
      </w:tr>
      <w:tr>
        <w:tc>
          <w:tcPr/>
          <w:p>
            <w:pPr>
              <w:pStyle w:val="Compact"/>
              <w:jc w:val="left"/>
            </w:pPr>
            <w:r>
              <w:t xml:space="preserve">A15</w:t>
            </w:r>
          </w:p>
        </w:tc>
        <w:tc>
          <w:tcPr/>
          <w:p>
            <w:pPr>
              <w:pStyle w:val="Compact"/>
              <w:jc w:val="left"/>
            </w:pPr>
            <w:r>
              <w:t xml:space="preserve">Pruebas unitarias (continuas por módulo)</w:t>
            </w:r>
          </w:p>
        </w:tc>
        <w:tc>
          <w:tcPr/>
          <w:p>
            <w:pPr>
              <w:pStyle w:val="Compact"/>
              <w:jc w:val="left"/>
            </w:pPr>
            <w:r>
              <w:t xml:space="preserve">A09 en adelante</w:t>
            </w:r>
          </w:p>
        </w:tc>
        <w:tc>
          <w:tcPr/>
          <w:p>
            <w:pPr>
              <w:pStyle w:val="Compact"/>
              <w:jc w:val="left"/>
            </w:pPr>
            <w:r>
              <w:t xml:space="preserve">3–5</w:t>
            </w:r>
          </w:p>
        </w:tc>
      </w:tr>
      <w:tr>
        <w:tc>
          <w:tcPr/>
          <w:p>
            <w:pPr>
              <w:pStyle w:val="Compact"/>
              <w:jc w:val="left"/>
            </w:pPr>
            <w:r>
              <w:t xml:space="preserve">A16</w:t>
            </w:r>
          </w:p>
        </w:tc>
        <w:tc>
          <w:tcPr/>
          <w:p>
            <w:pPr>
              <w:pStyle w:val="Compact"/>
              <w:jc w:val="left"/>
            </w:pPr>
            <w:r>
              <w:t xml:space="preserve">★ Pruebas de integración</w:t>
            </w:r>
          </w:p>
        </w:tc>
        <w:tc>
          <w:tcPr/>
          <w:p>
            <w:pPr>
              <w:pStyle w:val="Compact"/>
              <w:jc w:val="left"/>
            </w:pPr>
            <w:r>
              <w:t xml:space="preserve">A14</w:t>
            </w:r>
          </w:p>
        </w:tc>
        <w:tc>
          <w:tcPr/>
          <w:p>
            <w:pPr>
              <w:pStyle w:val="Compact"/>
              <w:jc w:val="left"/>
            </w:pPr>
            <w:r>
              <w:t xml:space="preserve">5</w:t>
            </w:r>
          </w:p>
        </w:tc>
      </w:tr>
      <w:tr>
        <w:tc>
          <w:tcPr/>
          <w:p>
            <w:pPr>
              <w:pStyle w:val="Compact"/>
              <w:jc w:val="left"/>
            </w:pPr>
            <w:r>
              <w:t xml:space="preserve">A17</w:t>
            </w:r>
          </w:p>
        </w:tc>
        <w:tc>
          <w:tcPr/>
          <w:p>
            <w:pPr>
              <w:pStyle w:val="Compact"/>
              <w:jc w:val="left"/>
            </w:pPr>
            <w:r>
              <w:t xml:space="preserve">Pruebas de rendimiento k6</w:t>
            </w:r>
          </w:p>
        </w:tc>
        <w:tc>
          <w:tcPr/>
          <w:p>
            <w:pPr>
              <w:pStyle w:val="Compact"/>
              <w:jc w:val="left"/>
            </w:pPr>
            <w:r>
              <w:t xml:space="preserve">A16</w:t>
            </w:r>
          </w:p>
        </w:tc>
        <w:tc>
          <w:tcPr/>
          <w:p>
            <w:pPr>
              <w:pStyle w:val="Compact"/>
              <w:jc w:val="left"/>
            </w:pPr>
            <w:r>
              <w:t xml:space="preserve">5</w:t>
            </w:r>
          </w:p>
        </w:tc>
      </w:tr>
      <w:tr>
        <w:tc>
          <w:tcPr/>
          <w:p>
            <w:pPr>
              <w:pStyle w:val="Compact"/>
              <w:jc w:val="left"/>
            </w:pPr>
            <w:r>
              <w:t xml:space="preserve">A18</w:t>
            </w:r>
          </w:p>
        </w:tc>
        <w:tc>
          <w:tcPr/>
          <w:p>
            <w:pPr>
              <w:pStyle w:val="Compact"/>
              <w:jc w:val="left"/>
            </w:pPr>
            <w:r>
              <w:t xml:space="preserve">Pruebas de usabilidad con usuarios</w:t>
            </w:r>
          </w:p>
        </w:tc>
        <w:tc>
          <w:tcPr/>
          <w:p>
            <w:pPr>
              <w:pStyle w:val="Compact"/>
              <w:jc w:val="left"/>
            </w:pPr>
            <w:r>
              <w:t xml:space="preserve">A14</w:t>
            </w:r>
          </w:p>
        </w:tc>
        <w:tc>
          <w:tcPr/>
          <w:p>
            <w:pPr>
              <w:pStyle w:val="Compact"/>
              <w:jc w:val="left"/>
            </w:pPr>
            <w:r>
              <w:t xml:space="preserve">5</w:t>
            </w:r>
          </w:p>
        </w:tc>
      </w:tr>
      <w:tr>
        <w:tc>
          <w:tcPr/>
          <w:p>
            <w:pPr>
              <w:pStyle w:val="Compact"/>
              <w:jc w:val="left"/>
            </w:pPr>
            <w:r>
              <w:t xml:space="preserve">A19</w:t>
            </w:r>
          </w:p>
        </w:tc>
        <w:tc>
          <w:tcPr/>
          <w:p>
            <w:pPr>
              <w:pStyle w:val="Compact"/>
              <w:jc w:val="left"/>
            </w:pPr>
            <w:r>
              <w:t xml:space="preserve">★ Corrección de defectos críticos</w:t>
            </w:r>
          </w:p>
        </w:tc>
        <w:tc>
          <w:tcPr/>
          <w:p>
            <w:pPr>
              <w:pStyle w:val="Compact"/>
              <w:jc w:val="left"/>
            </w:pPr>
            <w:r>
              <w:t xml:space="preserve">A16, A17, A18</w:t>
            </w:r>
          </w:p>
        </w:tc>
        <w:tc>
          <w:tcPr/>
          <w:p>
            <w:pPr>
              <w:pStyle w:val="Compact"/>
              <w:jc w:val="left"/>
            </w:pPr>
            <w:r>
              <w:t xml:space="preserve">5</w:t>
            </w:r>
          </w:p>
        </w:tc>
      </w:tr>
      <w:tr>
        <w:tc>
          <w:tcPr/>
          <w:p>
            <w:pPr>
              <w:pStyle w:val="Compact"/>
              <w:jc w:val="left"/>
            </w:pPr>
            <w:r>
              <w:t xml:space="preserve">A20</w:t>
            </w:r>
          </w:p>
        </w:tc>
        <w:tc>
          <w:tcPr/>
          <w:p>
            <w:pPr>
              <w:pStyle w:val="Compact"/>
              <w:jc w:val="left"/>
            </w:pPr>
            <w:r>
              <w:t xml:space="preserve">★ Despliegue en producción</w:t>
            </w:r>
          </w:p>
        </w:tc>
        <w:tc>
          <w:tcPr/>
          <w:p>
            <w:pPr>
              <w:pStyle w:val="Compact"/>
              <w:jc w:val="left"/>
            </w:pPr>
            <w:r>
              <w:t xml:space="preserve">A19</w:t>
            </w:r>
          </w:p>
        </w:tc>
        <w:tc>
          <w:tcPr/>
          <w:p>
            <w:pPr>
              <w:pStyle w:val="Compact"/>
              <w:jc w:val="left"/>
            </w:pPr>
            <w:r>
              <w:t xml:space="preserve">6</w:t>
            </w:r>
          </w:p>
        </w:tc>
      </w:tr>
      <w:tr>
        <w:tc>
          <w:tcPr/>
          <w:p>
            <w:pPr>
              <w:pStyle w:val="Compact"/>
              <w:jc w:val="left"/>
            </w:pPr>
            <w:r>
              <w:t xml:space="preserve">A21</w:t>
            </w:r>
          </w:p>
        </w:tc>
        <w:tc>
          <w:tcPr/>
          <w:p>
            <w:pPr>
              <w:pStyle w:val="Compact"/>
              <w:jc w:val="left"/>
            </w:pPr>
            <w:r>
              <w:t xml:space="preserve">★ Piloto ciudad (E6)</w:t>
            </w:r>
          </w:p>
        </w:tc>
        <w:tc>
          <w:tcPr/>
          <w:p>
            <w:pPr>
              <w:pStyle w:val="Compact"/>
              <w:jc w:val="left"/>
            </w:pPr>
            <w:r>
              <w:t xml:space="preserve">A20</w:t>
            </w:r>
          </w:p>
        </w:tc>
        <w:tc>
          <w:tcPr/>
          <w:p>
            <w:pPr>
              <w:pStyle w:val="Compact"/>
              <w:jc w:val="left"/>
            </w:pPr>
            <w:r>
              <w:t xml:space="preserve">6</w:t>
            </w:r>
          </w:p>
        </w:tc>
      </w:tr>
      <w:tr>
        <w:tc>
          <w:tcPr/>
          <w:p>
            <w:pPr>
              <w:pStyle w:val="Compact"/>
              <w:jc w:val="left"/>
            </w:pPr>
            <w:r>
              <w:t xml:space="preserve">A22</w:t>
            </w:r>
          </w:p>
        </w:tc>
        <w:tc>
          <w:tcPr/>
          <w:p>
            <w:pPr>
              <w:pStyle w:val="Compact"/>
              <w:jc w:val="left"/>
            </w:pPr>
            <w:r>
              <w:t xml:space="preserve">Documentación final y lecciones aprendidas (E7)</w:t>
            </w:r>
          </w:p>
        </w:tc>
        <w:tc>
          <w:tcPr/>
          <w:p>
            <w:pPr>
              <w:pStyle w:val="Compact"/>
              <w:jc w:val="left"/>
            </w:pPr>
            <w:r>
              <w:t xml:space="preserve">A21</w:t>
            </w:r>
          </w:p>
        </w:tc>
        <w:tc>
          <w:tcPr/>
          <w:p>
            <w:pPr>
              <w:pStyle w:val="Compact"/>
              <w:jc w:val="left"/>
            </w:pPr>
            <w:r>
              <w:t xml:space="preserve">6</w:t>
            </w:r>
          </w:p>
        </w:tc>
      </w:tr>
    </w:tbl>
    <w:p>
      <w:pPr>
        <w:pStyle w:val="BodyText"/>
      </w:pPr>
      <w:r>
        <w:rPr>
          <w:bCs/>
          <w:b/>
        </w:rPr>
        <w:t xml:space="preserve">Camino crítico:</w:t>
      </w:r>
      <w:r>
        <w:t xml:space="preserve"> </w:t>
      </w:r>
      <w:r>
        <w:t xml:space="preserve">A01 → A02 → A03 → A04 → A08 → A09 → A10 → A12 → A13 → A14 → A16 → A19 → A20 → A21</w:t>
      </w:r>
    </w:p>
    <w:bookmarkStart w:id="63" w:name="verificación-del-camino-crítico"/>
    <w:p>
      <w:pPr>
        <w:pStyle w:val="Heading4"/>
      </w:pPr>
      <w:r>
        <w:t xml:space="preserve">Verificación del camino crítico</w:t>
      </w:r>
    </w:p>
    <w:p>
      <w:pPr>
        <w:pStyle w:val="FirstParagraph"/>
      </w:pPr>
      <w:r>
        <w:t xml:space="preserve">El camino crítico fue determinado a partir de las dependencias y duraciones planificadas. Las actividades con holgura total igual a cero se consideran críticas.</w:t>
      </w:r>
    </w:p>
    <w:tbl>
      <w:tblPr>
        <w:tblStyle w:val="Table"/>
        <w:tblW w:type="pct" w:w="5000"/>
        <w:tblLook w:firstRow="1" w:lastRow="0" w:firstColumn="0" w:lastColumn="0" w:noHBand="0" w:noVBand="0" w:val="0020"/>
        <w:jc w:val="start"/>
      </w:tblPr>
      <w:tblGrid>
        <w:gridCol w:w="495"/>
        <w:gridCol w:w="1361"/>
        <w:gridCol w:w="2351"/>
        <w:gridCol w:w="1608"/>
        <w:gridCol w:w="1113"/>
        <w:gridCol w:w="990"/>
      </w:tblGrid>
      <w:tr>
        <w:trPr>
          <w:tblHeader w:val="true"/>
        </w:trPr>
        <w:tc>
          <w:tcPr/>
          <w:p>
            <w:pPr>
              <w:pStyle w:val="Compact"/>
              <w:jc w:val="left"/>
            </w:pPr>
            <w:r>
              <w:t xml:space="preserve">ID</w:t>
            </w:r>
          </w:p>
        </w:tc>
        <w:tc>
          <w:tcPr/>
          <w:p>
            <w:pPr>
              <w:pStyle w:val="Compact"/>
              <w:jc w:val="left"/>
            </w:pPr>
            <w:r>
              <w:t xml:space="preserve">Actividad</w:t>
            </w:r>
          </w:p>
        </w:tc>
        <w:tc>
          <w:tcPr/>
          <w:p>
            <w:pPr>
              <w:pStyle w:val="Compact"/>
              <w:jc w:val="left"/>
            </w:pPr>
            <w:r>
              <w:t xml:space="preserve">Duración estimada</w:t>
            </w:r>
          </w:p>
        </w:tc>
        <w:tc>
          <w:tcPr/>
          <w:p>
            <w:pPr>
              <w:pStyle w:val="Compact"/>
              <w:jc w:val="left"/>
            </w:pPr>
            <w:r>
              <w:t xml:space="preserve">Predecesora</w:t>
            </w:r>
          </w:p>
        </w:tc>
        <w:tc>
          <w:tcPr/>
          <w:p>
            <w:pPr>
              <w:pStyle w:val="Compact"/>
              <w:jc w:val="left"/>
            </w:pPr>
            <w:r>
              <w:t xml:space="preserve">Holgura</w:t>
            </w:r>
          </w:p>
        </w:tc>
        <w:tc>
          <w:tcPr/>
          <w:p>
            <w:pPr>
              <w:pStyle w:val="Compact"/>
              <w:jc w:val="left"/>
            </w:pPr>
            <w:r>
              <w:t xml:space="preserve">Estado</w:t>
            </w:r>
          </w:p>
        </w:tc>
      </w:tr>
      <w:tr>
        <w:tc>
          <w:tcPr/>
          <w:p>
            <w:pPr>
              <w:pStyle w:val="Compact"/>
              <w:jc w:val="left"/>
            </w:pPr>
            <w:r>
              <w:t xml:space="preserve">A01</w:t>
            </w:r>
          </w:p>
        </w:tc>
        <w:tc>
          <w:tcPr/>
          <w:p>
            <w:pPr>
              <w:pStyle w:val="Compact"/>
              <w:jc w:val="left"/>
            </w:pPr>
            <w:r>
              <w:t xml:space="preserve">Kick-off y acta de inicio</w:t>
            </w:r>
          </w:p>
        </w:tc>
        <w:tc>
          <w:tcPr/>
          <w:p>
            <w:pPr>
              <w:pStyle w:val="Compact"/>
              <w:jc w:val="left"/>
            </w:pPr>
            <w:r>
              <w:t xml:space="preserve">1 semana</w:t>
            </w:r>
          </w:p>
        </w:tc>
        <w:tc>
          <w:tcPr/>
          <w:p>
            <w:pPr>
              <w:pStyle w:val="Compact"/>
              <w:jc w:val="left"/>
            </w:pPr>
            <w:r>
              <w:t xml:space="preserve">—</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A02</w:t>
            </w:r>
          </w:p>
        </w:tc>
        <w:tc>
          <w:tcPr/>
          <w:p>
            <w:pPr>
              <w:pStyle w:val="Compact"/>
              <w:jc w:val="left"/>
            </w:pPr>
            <w:r>
              <w:t xml:space="preserve">Levantamiento de requisitos con stakeholders</w:t>
            </w:r>
          </w:p>
        </w:tc>
        <w:tc>
          <w:tcPr/>
          <w:p>
            <w:pPr>
              <w:pStyle w:val="Compact"/>
              <w:jc w:val="left"/>
            </w:pPr>
            <w:r>
              <w:t xml:space="preserve">2 semanas</w:t>
            </w:r>
          </w:p>
        </w:tc>
        <w:tc>
          <w:tcPr/>
          <w:p>
            <w:pPr>
              <w:pStyle w:val="Compact"/>
              <w:jc w:val="left"/>
            </w:pPr>
            <w:r>
              <w:t xml:space="preserve">A01</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A03</w:t>
            </w:r>
          </w:p>
        </w:tc>
        <w:tc>
          <w:tcPr/>
          <w:p>
            <w:pPr>
              <w:pStyle w:val="Compact"/>
              <w:jc w:val="left"/>
            </w:pPr>
            <w:r>
              <w:t xml:space="preserve">Documentación SRS</w:t>
            </w:r>
          </w:p>
        </w:tc>
        <w:tc>
          <w:tcPr/>
          <w:p>
            <w:pPr>
              <w:pStyle w:val="Compact"/>
              <w:jc w:val="left"/>
            </w:pPr>
            <w:r>
              <w:t xml:space="preserve">1 semana</w:t>
            </w:r>
          </w:p>
        </w:tc>
        <w:tc>
          <w:tcPr/>
          <w:p>
            <w:pPr>
              <w:pStyle w:val="Compact"/>
              <w:jc w:val="left"/>
            </w:pPr>
            <w:r>
              <w:t xml:space="preserve">A02</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A04</w:t>
            </w:r>
          </w:p>
        </w:tc>
        <w:tc>
          <w:tcPr/>
          <w:p>
            <w:pPr>
              <w:pStyle w:val="Compact"/>
              <w:jc w:val="left"/>
            </w:pPr>
            <w:r>
              <w:t xml:space="preserve">Diseño de arquitectura del sistema</w:t>
            </w:r>
          </w:p>
        </w:tc>
        <w:tc>
          <w:tcPr/>
          <w:p>
            <w:pPr>
              <w:pStyle w:val="Compact"/>
              <w:jc w:val="left"/>
            </w:pPr>
            <w:r>
              <w:t xml:space="preserve">2 semanas</w:t>
            </w:r>
          </w:p>
        </w:tc>
        <w:tc>
          <w:tcPr/>
          <w:p>
            <w:pPr>
              <w:pStyle w:val="Compact"/>
              <w:jc w:val="left"/>
            </w:pPr>
            <w:r>
              <w:t xml:space="preserve">A03</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A08</w:t>
            </w:r>
          </w:p>
        </w:tc>
        <w:tc>
          <w:tcPr/>
          <w:p>
            <w:pPr>
              <w:pStyle w:val="Compact"/>
              <w:jc w:val="left"/>
            </w:pPr>
            <w:r>
              <w:t xml:space="preserve">Configuración entorno y CI/CD</w:t>
            </w:r>
          </w:p>
        </w:tc>
        <w:tc>
          <w:tcPr/>
          <w:p>
            <w:pPr>
              <w:pStyle w:val="Compact"/>
              <w:jc w:val="left"/>
            </w:pPr>
            <w:r>
              <w:t xml:space="preserve">3 semanas</w:t>
            </w:r>
          </w:p>
        </w:tc>
        <w:tc>
          <w:tcPr/>
          <w:p>
            <w:pPr>
              <w:pStyle w:val="Compact"/>
              <w:jc w:val="left"/>
            </w:pPr>
            <w:r>
              <w:t xml:space="preserve">A04</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A09</w:t>
            </w:r>
          </w:p>
        </w:tc>
        <w:tc>
          <w:tcPr/>
          <w:p>
            <w:pPr>
              <w:pStyle w:val="Compact"/>
              <w:jc w:val="left"/>
            </w:pPr>
            <w:r>
              <w:t xml:space="preserve">Módulo de autenticación y perfiles</w:t>
            </w:r>
          </w:p>
        </w:tc>
        <w:tc>
          <w:tcPr/>
          <w:p>
            <w:pPr>
              <w:pStyle w:val="Compact"/>
              <w:jc w:val="left"/>
            </w:pPr>
            <w:r>
              <w:t xml:space="preserve">2 semanas</w:t>
            </w:r>
          </w:p>
        </w:tc>
        <w:tc>
          <w:tcPr/>
          <w:p>
            <w:pPr>
              <w:pStyle w:val="Compact"/>
              <w:jc w:val="left"/>
            </w:pPr>
            <w:r>
              <w:t xml:space="preserve">A05, A08</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A10</w:t>
            </w:r>
          </w:p>
        </w:tc>
        <w:tc>
          <w:tcPr/>
          <w:p>
            <w:pPr>
              <w:pStyle w:val="Compact"/>
              <w:jc w:val="left"/>
            </w:pPr>
            <w:r>
              <w:t xml:space="preserve">Módulo ciudadanos (reportes + notificaciones)</w:t>
            </w:r>
          </w:p>
        </w:tc>
        <w:tc>
          <w:tcPr/>
          <w:p>
            <w:pPr>
              <w:pStyle w:val="Compact"/>
              <w:jc w:val="left"/>
            </w:pPr>
            <w:r>
              <w:t xml:space="preserve">3 semanas</w:t>
            </w:r>
          </w:p>
        </w:tc>
        <w:tc>
          <w:tcPr/>
          <w:p>
            <w:pPr>
              <w:pStyle w:val="Compact"/>
              <w:jc w:val="left"/>
            </w:pPr>
            <w:r>
              <w:t xml:space="preserve">A09</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A12</w:t>
            </w:r>
          </w:p>
        </w:tc>
        <w:tc>
          <w:tcPr/>
          <w:p>
            <w:pPr>
              <w:pStyle w:val="Compact"/>
              <w:jc w:val="left"/>
            </w:pPr>
            <w:r>
              <w:t xml:space="preserve">Módulo administrador (rutas + estadísticas)</w:t>
            </w:r>
          </w:p>
        </w:tc>
        <w:tc>
          <w:tcPr/>
          <w:p>
            <w:pPr>
              <w:pStyle w:val="Compact"/>
              <w:jc w:val="left"/>
            </w:pPr>
            <w:r>
              <w:t xml:space="preserve">2 semanas</w:t>
            </w:r>
          </w:p>
        </w:tc>
        <w:tc>
          <w:tcPr/>
          <w:p>
            <w:pPr>
              <w:pStyle w:val="Compact"/>
              <w:jc w:val="left"/>
            </w:pPr>
            <w:r>
              <w:t xml:space="preserve">A10</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A13</w:t>
            </w:r>
          </w:p>
        </w:tc>
        <w:tc>
          <w:tcPr/>
          <w:p>
            <w:pPr>
              <w:pStyle w:val="Compact"/>
              <w:jc w:val="left"/>
            </w:pPr>
            <w:r>
              <w:t xml:space="preserve">Módulo autoridades (panel + análisis)</w:t>
            </w:r>
          </w:p>
        </w:tc>
        <w:tc>
          <w:tcPr/>
          <w:p>
            <w:pPr>
              <w:pStyle w:val="Compact"/>
              <w:jc w:val="left"/>
            </w:pPr>
            <w:r>
              <w:t xml:space="preserve">2 semanas</w:t>
            </w:r>
          </w:p>
        </w:tc>
        <w:tc>
          <w:tcPr/>
          <w:p>
            <w:pPr>
              <w:pStyle w:val="Compact"/>
              <w:jc w:val="left"/>
            </w:pPr>
            <w:r>
              <w:t xml:space="preserve">A12</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A14</w:t>
            </w:r>
          </w:p>
        </w:tc>
        <w:tc>
          <w:tcPr/>
          <w:p>
            <w:pPr>
              <w:pStyle w:val="Compact"/>
              <w:jc w:val="left"/>
            </w:pPr>
            <w:r>
              <w:t xml:space="preserve">Integración frontend-backend</w:t>
            </w:r>
          </w:p>
        </w:tc>
        <w:tc>
          <w:tcPr/>
          <w:p>
            <w:pPr>
              <w:pStyle w:val="Compact"/>
              <w:jc w:val="left"/>
            </w:pPr>
            <w:r>
              <w:t xml:space="preserve">2 semanas</w:t>
            </w:r>
          </w:p>
        </w:tc>
        <w:tc>
          <w:tcPr/>
          <w:p>
            <w:pPr>
              <w:pStyle w:val="Compact"/>
              <w:jc w:val="left"/>
            </w:pPr>
            <w:r>
              <w:t xml:space="preserve">A10, A11, A12, A13</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A16</w:t>
            </w:r>
          </w:p>
        </w:tc>
        <w:tc>
          <w:tcPr/>
          <w:p>
            <w:pPr>
              <w:pStyle w:val="Compact"/>
              <w:jc w:val="left"/>
            </w:pPr>
            <w:r>
              <w:t xml:space="preserve">Pruebas de integración</w:t>
            </w:r>
          </w:p>
        </w:tc>
        <w:tc>
          <w:tcPr/>
          <w:p>
            <w:pPr>
              <w:pStyle w:val="Compact"/>
              <w:jc w:val="left"/>
            </w:pPr>
            <w:r>
              <w:t xml:space="preserve">1 semana</w:t>
            </w:r>
          </w:p>
        </w:tc>
        <w:tc>
          <w:tcPr/>
          <w:p>
            <w:pPr>
              <w:pStyle w:val="Compact"/>
              <w:jc w:val="left"/>
            </w:pPr>
            <w:r>
              <w:t xml:space="preserve">A14</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A19</w:t>
            </w:r>
          </w:p>
        </w:tc>
        <w:tc>
          <w:tcPr/>
          <w:p>
            <w:pPr>
              <w:pStyle w:val="Compact"/>
              <w:jc w:val="left"/>
            </w:pPr>
            <w:r>
              <w:t xml:space="preserve">Corrección de defectos críticos</w:t>
            </w:r>
          </w:p>
        </w:tc>
        <w:tc>
          <w:tcPr/>
          <w:p>
            <w:pPr>
              <w:pStyle w:val="Compact"/>
              <w:jc w:val="left"/>
            </w:pPr>
            <w:r>
              <w:t xml:space="preserve">1 semana</w:t>
            </w:r>
          </w:p>
        </w:tc>
        <w:tc>
          <w:tcPr/>
          <w:p>
            <w:pPr>
              <w:pStyle w:val="Compact"/>
              <w:jc w:val="left"/>
            </w:pPr>
            <w:r>
              <w:t xml:space="preserve">A16, A17, A18</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A20</w:t>
            </w:r>
          </w:p>
        </w:tc>
        <w:tc>
          <w:tcPr/>
          <w:p>
            <w:pPr>
              <w:pStyle w:val="Compact"/>
              <w:jc w:val="left"/>
            </w:pPr>
            <w:r>
              <w:t xml:space="preserve">Despliegue en producción</w:t>
            </w:r>
          </w:p>
        </w:tc>
        <w:tc>
          <w:tcPr/>
          <w:p>
            <w:pPr>
              <w:pStyle w:val="Compact"/>
              <w:jc w:val="left"/>
            </w:pPr>
            <w:r>
              <w:t xml:space="preserve">1 semana</w:t>
            </w:r>
          </w:p>
        </w:tc>
        <w:tc>
          <w:tcPr/>
          <w:p>
            <w:pPr>
              <w:pStyle w:val="Compact"/>
              <w:jc w:val="left"/>
            </w:pPr>
            <w:r>
              <w:t xml:space="preserve">A19</w:t>
            </w:r>
          </w:p>
        </w:tc>
        <w:tc>
          <w:tcPr/>
          <w:p>
            <w:pPr>
              <w:pStyle w:val="Compact"/>
              <w:jc w:val="left"/>
            </w:pPr>
            <w:r>
              <w:t xml:space="preserve">0</w:t>
            </w:r>
          </w:p>
        </w:tc>
        <w:tc>
          <w:tcPr/>
          <w:p>
            <w:pPr>
              <w:pStyle w:val="Compact"/>
              <w:jc w:val="left"/>
            </w:pPr>
            <w:r>
              <w:t xml:space="preserve">Crítica</w:t>
            </w:r>
          </w:p>
        </w:tc>
      </w:tr>
      <w:tr>
        <w:tc>
          <w:tcPr/>
          <w:p>
            <w:pPr>
              <w:pStyle w:val="Compact"/>
              <w:jc w:val="left"/>
            </w:pPr>
            <w:r>
              <w:t xml:space="preserve">A21</w:t>
            </w:r>
          </w:p>
        </w:tc>
        <w:tc>
          <w:tcPr/>
          <w:p>
            <w:pPr>
              <w:pStyle w:val="Compact"/>
              <w:jc w:val="left"/>
            </w:pPr>
            <w:r>
              <w:t xml:space="preserve">Piloto ciudad (E6)</w:t>
            </w:r>
          </w:p>
        </w:tc>
        <w:tc>
          <w:tcPr/>
          <w:p>
            <w:pPr>
              <w:pStyle w:val="Compact"/>
              <w:jc w:val="left"/>
            </w:pPr>
            <w:r>
              <w:t xml:space="preserve">1 semana</w:t>
            </w:r>
          </w:p>
        </w:tc>
        <w:tc>
          <w:tcPr/>
          <w:p>
            <w:pPr>
              <w:pStyle w:val="Compact"/>
              <w:jc w:val="left"/>
            </w:pPr>
            <w:r>
              <w:t xml:space="preserve">A20</w:t>
            </w:r>
          </w:p>
        </w:tc>
        <w:tc>
          <w:tcPr/>
          <w:p>
            <w:pPr>
              <w:pStyle w:val="Compact"/>
              <w:jc w:val="left"/>
            </w:pPr>
            <w:r>
              <w:t xml:space="preserve">0</w:t>
            </w:r>
          </w:p>
        </w:tc>
        <w:tc>
          <w:tcPr/>
          <w:p>
            <w:pPr>
              <w:pStyle w:val="Compact"/>
              <w:jc w:val="left"/>
            </w:pPr>
            <w:r>
              <w:t xml:space="preserve">Crítica</w:t>
            </w:r>
          </w:p>
        </w:tc>
      </w:tr>
    </w:tbl>
    <w:p>
      <w:pPr>
        <w:pStyle w:val="BodyText"/>
      </w:pPr>
      <w:r>
        <w:t xml:space="preserve">Cualquier retraso en una actividad con holgura igual a cero genera un retraso equivalente en la fecha final del proyecto, salvo que se apliquen medidas de compresión del cronograma.</w:t>
      </w:r>
    </w:p>
    <w:p>
      <w:r>
        <w:pict>
          <v:rect style="width:0;height:1.5pt" o:hralign="center" o:hrstd="t" o:hr="t"/>
        </w:pict>
      </w:r>
    </w:p>
    <w:bookmarkEnd w:id="63"/>
    <w:bookmarkEnd w:id="64"/>
    <w:bookmarkEnd w:id="65"/>
    <w:bookmarkStart w:id="72" w:name="Xb2f9ce41124925139abfdf9d2c9605adcc3e901"/>
    <w:p>
      <w:pPr>
        <w:pStyle w:val="Heading2"/>
      </w:pPr>
      <w:r>
        <w:t xml:space="preserve">6. Evaluación y control del proyecto (Cláusula 6 del PMP)</w:t>
      </w:r>
    </w:p>
    <w:bookmarkStart w:id="66" w:name="plan-de-gestión-de-requisitos"/>
    <w:p>
      <w:pPr>
        <w:pStyle w:val="Heading3"/>
      </w:pPr>
      <w:r>
        <w:t xml:space="preserve">6.1 Plan de gestión de requisitos</w:t>
      </w:r>
    </w:p>
    <w:p>
      <w:pPr>
        <w:numPr>
          <w:ilvl w:val="0"/>
          <w:numId w:val="1005"/>
        </w:numPr>
        <w:pStyle w:val="Compact"/>
      </w:pPr>
      <w:r>
        <w:t xml:space="preserve">Los requisitos se documentan en el SRS y se rastrean en la tabla de trazabilidad.</w:t>
      </w:r>
    </w:p>
    <w:p>
      <w:pPr>
        <w:numPr>
          <w:ilvl w:val="0"/>
          <w:numId w:val="1005"/>
        </w:numPr>
        <w:pStyle w:val="Compact"/>
      </w:pPr>
      <w:r>
        <w:t xml:space="preserve">Toda solicitud de cambio de requisito pasa por el proceso de control de cambios (6.2).</w:t>
      </w:r>
    </w:p>
    <w:p>
      <w:pPr>
        <w:numPr>
          <w:ilvl w:val="0"/>
          <w:numId w:val="1005"/>
        </w:numPr>
        <w:pStyle w:val="Compact"/>
      </w:pPr>
      <w:r>
        <w:t xml:space="preserve">Los requisitos se priorizan con técnica MoSCoW (Must/Should/Could/Won’t).</w:t>
      </w:r>
    </w:p>
    <w:bookmarkEnd w:id="66"/>
    <w:bookmarkStart w:id="67" w:name="plan-de-control-de-cambios-de-alcance"/>
    <w:p>
      <w:pPr>
        <w:pStyle w:val="Heading3"/>
      </w:pPr>
      <w:r>
        <w:t xml:space="preserve">6.2 Plan de control de cambios de alcance</w:t>
      </w:r>
    </w:p>
    <w:p>
      <w:pPr>
        <w:numPr>
          <w:ilvl w:val="0"/>
          <w:numId w:val="1006"/>
        </w:numPr>
        <w:pStyle w:val="Compact"/>
      </w:pPr>
      <w:r>
        <w:t xml:space="preserve">Se registra la solicitud de cambio (Change Request – CR).</w:t>
      </w:r>
      <w:r>
        <w:br/>
      </w:r>
    </w:p>
    <w:p>
      <w:pPr>
        <w:numPr>
          <w:ilvl w:val="0"/>
          <w:numId w:val="1006"/>
        </w:numPr>
        <w:pStyle w:val="Compact"/>
      </w:pPr>
      <w:r>
        <w:t xml:space="preserve">El jefe de proyecto evalúa impacto en tiempo, costo y calidad.</w:t>
      </w:r>
      <w:r>
        <w:br/>
      </w:r>
    </w:p>
    <w:p>
      <w:pPr>
        <w:numPr>
          <w:ilvl w:val="0"/>
          <w:numId w:val="1006"/>
        </w:numPr>
        <w:pStyle w:val="Compact"/>
      </w:pPr>
      <w:r>
        <w:t xml:space="preserve">Se presenta al docente asesor si el impacto supera 1 sprint o $50 USD.</w:t>
      </w:r>
      <w:r>
        <w:br/>
      </w:r>
    </w:p>
    <w:p>
      <w:pPr>
        <w:numPr>
          <w:ilvl w:val="0"/>
          <w:numId w:val="1006"/>
        </w:numPr>
        <w:pStyle w:val="Compact"/>
      </w:pPr>
      <w:r>
        <w:t xml:space="preserve">Se aprueba o rechaza y se actualiza el PMP y backlog.</w:t>
      </w:r>
    </w:p>
    <w:bookmarkEnd w:id="67"/>
    <w:bookmarkStart w:id="68" w:name="plan-de-control-del-cronograma"/>
    <w:p>
      <w:pPr>
        <w:pStyle w:val="Heading3"/>
      </w:pPr>
      <w:r>
        <w:t xml:space="preserve">6.3 Plan de control del cronograma</w:t>
      </w:r>
    </w:p>
    <w:p>
      <w:pPr>
        <w:numPr>
          <w:ilvl w:val="0"/>
          <w:numId w:val="1007"/>
        </w:numPr>
        <w:pStyle w:val="Compact"/>
      </w:pPr>
      <w:r>
        <w:t xml:space="preserve">Revisión semanal del avance real vs. planificado.</w:t>
      </w:r>
    </w:p>
    <w:p>
      <w:pPr>
        <w:numPr>
          <w:ilvl w:val="0"/>
          <w:numId w:val="1007"/>
        </w:numPr>
        <w:pStyle w:val="Compact"/>
      </w:pPr>
      <w:r>
        <w:t xml:space="preserve">Índice de Rendimiento del Cronograma (SPI): alerta si SPI &lt; 0.9.</w:t>
      </w:r>
    </w:p>
    <w:p>
      <w:pPr>
        <w:numPr>
          <w:ilvl w:val="0"/>
          <w:numId w:val="1007"/>
        </w:numPr>
        <w:pStyle w:val="Compact"/>
      </w:pPr>
      <w:r>
        <w:t xml:space="preserve">Acciones correctivas: reasignación de recursos o reducción de alcance en sprints futuros.</w:t>
      </w:r>
    </w:p>
    <w:bookmarkEnd w:id="68"/>
    <w:bookmarkStart w:id="69" w:name="plan-de-control-del-presupuesto"/>
    <w:p>
      <w:pPr>
        <w:pStyle w:val="Heading3"/>
      </w:pPr>
      <w:r>
        <w:t xml:space="preserve">6.4 Plan de control del presupuesto</w:t>
      </w:r>
    </w:p>
    <w:p>
      <w:pPr>
        <w:numPr>
          <w:ilvl w:val="0"/>
          <w:numId w:val="1008"/>
        </w:numPr>
        <w:pStyle w:val="Compact"/>
      </w:pPr>
      <w:r>
        <w:t xml:space="preserve">Reporte mensual de gasto real vs. presupuestado.</w:t>
      </w:r>
    </w:p>
    <w:p>
      <w:pPr>
        <w:numPr>
          <w:ilvl w:val="0"/>
          <w:numId w:val="1008"/>
        </w:numPr>
        <w:pStyle w:val="Compact"/>
      </w:pPr>
      <w:r>
        <w:t xml:space="preserve">Índice de Rendimiento de Costo (CPI): alerta si CPI &lt; 0.9.</w:t>
      </w:r>
    </w:p>
    <w:p>
      <w:pPr>
        <w:numPr>
          <w:ilvl w:val="0"/>
          <w:numId w:val="1008"/>
        </w:numPr>
        <w:pStyle w:val="Compact"/>
      </w:pPr>
      <w:r>
        <w:t xml:space="preserve">Reserva de contingencia: 10 % del presupuesto total ($65 USD).</w:t>
      </w:r>
    </w:p>
    <w:bookmarkEnd w:id="69"/>
    <w:bookmarkStart w:id="70" w:name="plan-de-aseguramiento-de-calidad"/>
    <w:p>
      <w:pPr>
        <w:pStyle w:val="Heading3"/>
      </w:pPr>
      <w:r>
        <w:t xml:space="preserve">6.5 Plan de aseguramiento de calidad</w:t>
      </w:r>
    </w:p>
    <w:p>
      <w:pPr>
        <w:pStyle w:val="FirstParagraph"/>
      </w:pPr>
      <w:r>
        <w:rPr>
          <w:bCs/>
          <w:b/>
        </w:rPr>
        <w:t xml:space="preserve">Métricas de calidad rastreadas continuamente:</w:t>
      </w:r>
    </w:p>
    <w:tbl>
      <w:tblPr>
        <w:tblStyle w:val="Table"/>
        <w:tblW w:type="pct" w:w="5000"/>
        <w:tblLook w:firstRow="1" w:lastRow="0" w:firstColumn="0" w:lastColumn="0" w:noHBand="0" w:noVBand="0" w:val="0020"/>
        <w:jc w:val="start"/>
      </w:tblPr>
      <w:tblGrid>
        <w:gridCol w:w="1926"/>
        <w:gridCol w:w="1284"/>
        <w:gridCol w:w="4709"/>
      </w:tblGrid>
      <w:tr>
        <w:trPr>
          <w:tblHeader w:val="true"/>
        </w:trPr>
        <w:tc>
          <w:tcPr/>
          <w:p>
            <w:pPr>
              <w:pStyle w:val="Compact"/>
              <w:jc w:val="left"/>
            </w:pPr>
            <w:r>
              <w:t xml:space="preserve">Métrica</w:t>
            </w:r>
          </w:p>
        </w:tc>
        <w:tc>
          <w:tcPr/>
          <w:p>
            <w:pPr>
              <w:pStyle w:val="Compact"/>
              <w:jc w:val="left"/>
            </w:pPr>
            <w:r>
              <w:t xml:space="preserve">Meta</w:t>
            </w:r>
          </w:p>
        </w:tc>
        <w:tc>
          <w:tcPr/>
          <w:p>
            <w:pPr>
              <w:pStyle w:val="Compact"/>
              <w:jc w:val="left"/>
            </w:pPr>
            <w:r>
              <w:t xml:space="preserve">Frecuencia de medición</w:t>
            </w:r>
          </w:p>
        </w:tc>
      </w:tr>
      <w:tr>
        <w:tc>
          <w:tcPr/>
          <w:p>
            <w:pPr>
              <w:pStyle w:val="Compact"/>
              <w:jc w:val="left"/>
            </w:pPr>
            <w:r>
              <w:t xml:space="preserve">Tiempo de respuesta (búsqueda / notificación)</w:t>
            </w:r>
          </w:p>
        </w:tc>
        <w:tc>
          <w:tcPr/>
          <w:p>
            <w:pPr>
              <w:pStyle w:val="Compact"/>
              <w:jc w:val="left"/>
            </w:pPr>
            <w:r>
              <w:t xml:space="preserve">≤ 2 s</w:t>
            </w:r>
          </w:p>
        </w:tc>
        <w:tc>
          <w:tcPr/>
          <w:p>
            <w:pPr>
              <w:pStyle w:val="Compact"/>
              <w:jc w:val="left"/>
            </w:pPr>
            <w:r>
              <w:t xml:space="preserve">Cada sprint</w:t>
            </w:r>
          </w:p>
        </w:tc>
      </w:tr>
      <w:tr>
        <w:tc>
          <w:tcPr/>
          <w:p>
            <w:pPr>
              <w:pStyle w:val="Compact"/>
              <w:jc w:val="left"/>
            </w:pPr>
            <w:r>
              <w:t xml:space="preserve">Tiempo de carga de pantalla</w:t>
            </w:r>
          </w:p>
        </w:tc>
        <w:tc>
          <w:tcPr/>
          <w:p>
            <w:pPr>
              <w:pStyle w:val="Compact"/>
              <w:jc w:val="left"/>
            </w:pPr>
            <w:r>
              <w:t xml:space="preserve">≤ 3 s</w:t>
            </w:r>
          </w:p>
        </w:tc>
        <w:tc>
          <w:tcPr/>
          <w:p>
            <w:pPr>
              <w:pStyle w:val="Compact"/>
              <w:jc w:val="left"/>
            </w:pPr>
            <w:r>
              <w:t xml:space="preserve">Cada sprint</w:t>
            </w:r>
          </w:p>
        </w:tc>
      </w:tr>
      <w:tr>
        <w:tc>
          <w:tcPr/>
          <w:p>
            <w:pPr>
              <w:pStyle w:val="Compact"/>
              <w:jc w:val="left"/>
            </w:pPr>
            <w:r>
              <w:t xml:space="preserve">Disponibilidad del sistema</w:t>
            </w:r>
          </w:p>
        </w:tc>
        <w:tc>
          <w:tcPr/>
          <w:p>
            <w:pPr>
              <w:pStyle w:val="Compact"/>
              <w:jc w:val="left"/>
            </w:pPr>
            <w:r>
              <w:t xml:space="preserve">≥ 99 %</w:t>
            </w:r>
          </w:p>
        </w:tc>
        <w:tc>
          <w:tcPr/>
          <w:p>
            <w:pPr>
              <w:pStyle w:val="Compact"/>
              <w:jc w:val="left"/>
            </w:pPr>
            <w:r>
              <w:t xml:space="preserve">Mensual (desde mes 3)</w:t>
            </w:r>
          </w:p>
        </w:tc>
      </w:tr>
      <w:tr>
        <w:tc>
          <w:tcPr/>
          <w:p>
            <w:pPr>
              <w:pStyle w:val="Compact"/>
              <w:jc w:val="left"/>
            </w:pPr>
            <w:r>
              <w:t xml:space="preserve">Satisfacción de usabilidad</w:t>
            </w:r>
          </w:p>
        </w:tc>
        <w:tc>
          <w:tcPr/>
          <w:p>
            <w:pPr>
              <w:pStyle w:val="Compact"/>
              <w:jc w:val="left"/>
            </w:pPr>
            <w:r>
              <w:t xml:space="preserve">≥ 85 % evaluación positiva</w:t>
            </w:r>
          </w:p>
        </w:tc>
        <w:tc>
          <w:tcPr/>
          <w:p>
            <w:pPr>
              <w:pStyle w:val="Compact"/>
              <w:jc w:val="left"/>
            </w:pPr>
            <w:r>
              <w:t xml:space="preserve">Prueba beta (mes 5)</w:t>
            </w:r>
          </w:p>
        </w:tc>
      </w:tr>
      <w:tr>
        <w:tc>
          <w:tcPr/>
          <w:p>
            <w:pPr>
              <w:pStyle w:val="Compact"/>
              <w:jc w:val="left"/>
            </w:pPr>
            <w:r>
              <w:t xml:space="preserve">Cobertura de pruebas unitarias</w:t>
            </w:r>
          </w:p>
        </w:tc>
        <w:tc>
          <w:tcPr/>
          <w:p>
            <w:pPr>
              <w:pStyle w:val="Compact"/>
              <w:jc w:val="left"/>
            </w:pPr>
            <w:r>
              <w:t xml:space="preserve">≥ 80 %</w:t>
            </w:r>
          </w:p>
        </w:tc>
        <w:tc>
          <w:tcPr/>
          <w:p>
            <w:pPr>
              <w:pStyle w:val="Compact"/>
              <w:jc w:val="left"/>
            </w:pPr>
            <w:r>
              <w:t xml:space="preserve">Cada sprint</w:t>
            </w:r>
          </w:p>
        </w:tc>
      </w:tr>
      <w:tr>
        <w:tc>
          <w:tcPr/>
          <w:p>
            <w:pPr>
              <w:pStyle w:val="Compact"/>
              <w:jc w:val="left"/>
            </w:pPr>
            <w:r>
              <w:t xml:space="preserve">Densidad de defectos</w:t>
            </w:r>
          </w:p>
        </w:tc>
        <w:tc>
          <w:tcPr/>
          <w:p>
            <w:pPr>
              <w:pStyle w:val="Compact"/>
              <w:jc w:val="left"/>
            </w:pPr>
            <w:r>
              <w:t xml:space="preserve">&lt; 5 defectos/KLOC</w:t>
            </w:r>
          </w:p>
        </w:tc>
        <w:tc>
          <w:tcPr/>
          <w:p>
            <w:pPr>
              <w:pStyle w:val="Compact"/>
              <w:jc w:val="left"/>
            </w:pPr>
            <w:r>
              <w:t xml:space="preserve">Cada sprint</w:t>
            </w:r>
          </w:p>
        </w:tc>
      </w:tr>
      <w:tr>
        <w:tc>
          <w:tcPr/>
          <w:p>
            <w:pPr>
              <w:pStyle w:val="Compact"/>
              <w:jc w:val="left"/>
            </w:pPr>
            <w:r>
              <w:t xml:space="preserve">Tiempo de actividad (uptime)</w:t>
            </w:r>
          </w:p>
        </w:tc>
        <w:tc>
          <w:tcPr/>
          <w:p>
            <w:pPr>
              <w:pStyle w:val="Compact"/>
              <w:jc w:val="left"/>
            </w:pPr>
            <w:r>
              <w:t xml:space="preserve">≥ 99 %</w:t>
            </w:r>
          </w:p>
        </w:tc>
        <w:tc>
          <w:tcPr/>
          <w:p>
            <w:pPr>
              <w:pStyle w:val="Compact"/>
              <w:jc w:val="left"/>
            </w:pPr>
            <w:r>
              <w:t xml:space="preserve">Continuo (Grafana)</w:t>
            </w:r>
          </w:p>
        </w:tc>
      </w:tr>
    </w:tbl>
    <w:p>
      <w:pPr>
        <w:pStyle w:val="BodyText"/>
      </w:pPr>
      <w:r>
        <w:rPr>
          <w:bCs/>
          <w:b/>
        </w:rPr>
        <w:t xml:space="preserve">Actividades de aseguramiento:</w:t>
      </w:r>
      <w:r>
        <w:t xml:space="preserve"> </w:t>
      </w:r>
      <w:r>
        <w:t xml:space="preserve">- Revisión de código por pares (pull request obligatorio).</w:t>
      </w:r>
      <w:r>
        <w:t xml:space="preserve"> </w:t>
      </w:r>
      <w:r>
        <w:t xml:space="preserve">- Análisis estático automático en CI/CD (ESLint).</w:t>
      </w:r>
      <w:r>
        <w:t xml:space="preserve"> </w:t>
      </w:r>
      <w:r>
        <w:t xml:space="preserve">- Ejecución automática de suite de pruebas en cada push.</w:t>
      </w:r>
      <w:r>
        <w:t xml:space="preserve"> </w:t>
      </w:r>
      <w:r>
        <w:t xml:space="preserve">- Revisión periódica de métricas de mantenibilidad del código.</w:t>
      </w:r>
    </w:p>
    <w:bookmarkEnd w:id="70"/>
    <w:bookmarkStart w:id="71" w:name="plan-de-cierre-del-proyecto"/>
    <w:p>
      <w:pPr>
        <w:pStyle w:val="Heading3"/>
      </w:pPr>
      <w:r>
        <w:t xml:space="preserve">6.6 Plan de cierre del proyecto</w:t>
      </w:r>
    </w:p>
    <w:tbl>
      <w:tblPr>
        <w:tblStyle w:val="Table"/>
        <w:tblW w:type="pct" w:w="5000"/>
        <w:tblLook w:firstRow="1" w:lastRow="0" w:firstColumn="0" w:lastColumn="0" w:noHBand="0" w:noVBand="0" w:val="0020"/>
        <w:jc w:val="start"/>
      </w:tblPr>
      <w:tblGrid>
        <w:gridCol w:w="3960"/>
        <w:gridCol w:w="2451"/>
        <w:gridCol w:w="1508"/>
      </w:tblGrid>
      <w:tr>
        <w:trPr>
          <w:tblHeader w:val="true"/>
        </w:trPr>
        <w:tc>
          <w:tcPr/>
          <w:p>
            <w:pPr>
              <w:pStyle w:val="Compact"/>
              <w:jc w:val="left"/>
            </w:pPr>
            <w:r>
              <w:t xml:space="preserve">Actividad de cierre</w:t>
            </w:r>
          </w:p>
        </w:tc>
        <w:tc>
          <w:tcPr/>
          <w:p>
            <w:pPr>
              <w:pStyle w:val="Compact"/>
              <w:jc w:val="left"/>
            </w:pPr>
            <w:r>
              <w:t xml:space="preserve">Responsable</w:t>
            </w:r>
          </w:p>
        </w:tc>
        <w:tc>
          <w:tcPr/>
          <w:p>
            <w:pPr>
              <w:pStyle w:val="Compact"/>
              <w:jc w:val="left"/>
            </w:pPr>
            <w:r>
              <w:t xml:space="preserve">Cuándo</w:t>
            </w:r>
          </w:p>
        </w:tc>
      </w:tr>
      <w:tr>
        <w:tc>
          <w:tcPr/>
          <w:p>
            <w:pPr>
              <w:pStyle w:val="Compact"/>
              <w:jc w:val="left"/>
            </w:pPr>
            <w:r>
              <w:t xml:space="preserve">Aceptación formal del sistema por cliente piloto</w:t>
            </w:r>
          </w:p>
        </w:tc>
        <w:tc>
          <w:tcPr/>
          <w:p>
            <w:pPr>
              <w:pStyle w:val="Compact"/>
              <w:jc w:val="left"/>
            </w:pPr>
            <w:r>
              <w:t xml:space="preserve">Jefe de Proyecto</w:t>
            </w:r>
          </w:p>
        </w:tc>
        <w:tc>
          <w:tcPr/>
          <w:p>
            <w:pPr>
              <w:pStyle w:val="Compact"/>
              <w:jc w:val="left"/>
            </w:pPr>
            <w:r>
              <w:t xml:space="preserve">Semana 23</w:t>
            </w:r>
          </w:p>
        </w:tc>
      </w:tr>
      <w:tr>
        <w:tc>
          <w:tcPr/>
          <w:p>
            <w:pPr>
              <w:pStyle w:val="Compact"/>
              <w:jc w:val="left"/>
            </w:pPr>
            <w:r>
              <w:t xml:space="preserve">Documentación de lecciones aprendidas</w:t>
            </w:r>
          </w:p>
        </w:tc>
        <w:tc>
          <w:tcPr/>
          <w:p>
            <w:pPr>
              <w:pStyle w:val="Compact"/>
              <w:jc w:val="left"/>
            </w:pPr>
            <w:r>
              <w:t xml:space="preserve">Todo el equipo</w:t>
            </w:r>
          </w:p>
        </w:tc>
        <w:tc>
          <w:tcPr/>
          <w:p>
            <w:pPr>
              <w:pStyle w:val="Compact"/>
              <w:jc w:val="left"/>
            </w:pPr>
            <w:r>
              <w:t xml:space="preserve">Semana 23</w:t>
            </w:r>
          </w:p>
        </w:tc>
      </w:tr>
      <w:tr>
        <w:tc>
          <w:tcPr/>
          <w:p>
            <w:pPr>
              <w:pStyle w:val="Compact"/>
              <w:jc w:val="left"/>
            </w:pPr>
            <w:r>
              <w:t xml:space="preserve">Versión final del PMP</w:t>
            </w:r>
          </w:p>
        </w:tc>
        <w:tc>
          <w:tcPr/>
          <w:p>
            <w:pPr>
              <w:pStyle w:val="Compact"/>
              <w:jc w:val="left"/>
            </w:pPr>
            <w:r>
              <w:t xml:space="preserve">Jefe de Proyecto</w:t>
            </w:r>
          </w:p>
        </w:tc>
        <w:tc>
          <w:tcPr/>
          <w:p>
            <w:pPr>
              <w:pStyle w:val="Compact"/>
              <w:jc w:val="left"/>
            </w:pPr>
            <w:r>
              <w:t xml:space="preserve">Semana 24</w:t>
            </w:r>
          </w:p>
        </w:tc>
      </w:tr>
      <w:tr>
        <w:tc>
          <w:tcPr/>
          <w:p>
            <w:pPr>
              <w:pStyle w:val="Compact"/>
              <w:jc w:val="left"/>
            </w:pPr>
            <w:r>
              <w:t xml:space="preserve">Archivo de todos los artefactos del proyecto</w:t>
            </w:r>
          </w:p>
        </w:tc>
        <w:tc>
          <w:tcPr/>
          <w:p>
            <w:pPr>
              <w:pStyle w:val="Compact"/>
              <w:jc w:val="left"/>
            </w:pPr>
            <w:r>
              <w:t xml:space="preserve">QA</w:t>
            </w:r>
          </w:p>
        </w:tc>
        <w:tc>
          <w:tcPr/>
          <w:p>
            <w:pPr>
              <w:pStyle w:val="Compact"/>
              <w:jc w:val="left"/>
            </w:pPr>
            <w:r>
              <w:t xml:space="preserve">Semana 24</w:t>
            </w:r>
          </w:p>
        </w:tc>
      </w:tr>
      <w:tr>
        <w:tc>
          <w:tcPr/>
          <w:p>
            <w:pPr>
              <w:pStyle w:val="Compact"/>
              <w:jc w:val="left"/>
            </w:pPr>
            <w:r>
              <w:t xml:space="preserve">Presentación final al docente</w:t>
            </w:r>
          </w:p>
        </w:tc>
        <w:tc>
          <w:tcPr/>
          <w:p>
            <w:pPr>
              <w:pStyle w:val="Compact"/>
              <w:jc w:val="left"/>
            </w:pPr>
            <w:r>
              <w:t xml:space="preserve">Todo el equipo</w:t>
            </w:r>
          </w:p>
        </w:tc>
        <w:tc>
          <w:tcPr/>
          <w:p>
            <w:pPr>
              <w:pStyle w:val="Compact"/>
              <w:jc w:val="left"/>
            </w:pPr>
            <w:r>
              <w:t xml:space="preserve">Semana 24</w:t>
            </w:r>
          </w:p>
        </w:tc>
      </w:tr>
    </w:tbl>
    <w:p>
      <w:r>
        <w:pict>
          <v:rect style="width:0;height:1.5pt" o:hralign="center" o:hrstd="t" o:hr="t"/>
        </w:pict>
      </w:r>
    </w:p>
    <w:bookmarkEnd w:id="71"/>
    <w:bookmarkEnd w:id="72"/>
    <w:bookmarkStart w:id="73" w:name="entrega-del-producto-cláusula-7-del-pmp"/>
    <w:p>
      <w:pPr>
        <w:pStyle w:val="Heading2"/>
      </w:pPr>
      <w:r>
        <w:t xml:space="preserve">7. Entrega del producto (Cláusula 7 del PMP)</w:t>
      </w:r>
    </w:p>
    <w:tbl>
      <w:tblPr>
        <w:tblStyle w:val="Table"/>
        <w:tblW w:type="pct" w:w="5000"/>
        <w:tblLook w:firstRow="1" w:lastRow="0" w:firstColumn="0" w:lastColumn="0" w:noHBand="0" w:noVBand="0" w:val="0020"/>
        <w:jc w:val="start"/>
      </w:tblPr>
      <w:tblGrid>
        <w:gridCol w:w="2501"/>
        <w:gridCol w:w="2709"/>
        <w:gridCol w:w="2709"/>
      </w:tblGrid>
      <w:tr>
        <w:trPr>
          <w:tblHeader w:val="true"/>
        </w:trPr>
        <w:tc>
          <w:tcPr/>
          <w:p>
            <w:pPr>
              <w:pStyle w:val="Compact"/>
              <w:jc w:val="left"/>
            </w:pPr>
            <w:r>
              <w:t xml:space="preserve">Componente</w:t>
            </w:r>
          </w:p>
        </w:tc>
        <w:tc>
          <w:tcPr/>
          <w:p>
            <w:pPr>
              <w:pStyle w:val="Compact"/>
              <w:jc w:val="left"/>
            </w:pPr>
            <w:r>
              <w:t xml:space="preserve">Descripción</w:t>
            </w:r>
          </w:p>
        </w:tc>
        <w:tc>
          <w:tcPr/>
          <w:p>
            <w:pPr>
              <w:pStyle w:val="Compact"/>
              <w:jc w:val="left"/>
            </w:pPr>
            <w:r>
              <w:t xml:space="preserve">Destinatario</w:t>
            </w:r>
          </w:p>
        </w:tc>
      </w:tr>
      <w:tr>
        <w:tc>
          <w:tcPr/>
          <w:p>
            <w:pPr>
              <w:pStyle w:val="Compact"/>
              <w:jc w:val="left"/>
            </w:pPr>
            <w:r>
              <w:t xml:space="preserve">Código fuente</w:t>
            </w:r>
          </w:p>
        </w:tc>
        <w:tc>
          <w:tcPr/>
          <w:p>
            <w:pPr>
              <w:pStyle w:val="Compact"/>
              <w:jc w:val="left"/>
            </w:pPr>
            <w:r>
              <w:t xml:space="preserve">Repositorio GitHub completo</w:t>
            </w:r>
          </w:p>
        </w:tc>
        <w:tc>
          <w:tcPr/>
          <w:p>
            <w:pPr>
              <w:pStyle w:val="Compact"/>
              <w:jc w:val="left"/>
            </w:pPr>
            <w:r>
              <w:t xml:space="preserve">Equipo + Docente</w:t>
            </w:r>
          </w:p>
        </w:tc>
      </w:tr>
      <w:tr>
        <w:tc>
          <w:tcPr/>
          <w:p>
            <w:pPr>
              <w:pStyle w:val="Compact"/>
              <w:jc w:val="left"/>
            </w:pPr>
            <w:r>
              <w:t xml:space="preserve">Aplicación web</w:t>
            </w:r>
          </w:p>
        </w:tc>
        <w:tc>
          <w:tcPr/>
          <w:p>
            <w:pPr>
              <w:pStyle w:val="Compact"/>
              <w:jc w:val="left"/>
            </w:pPr>
            <w:r>
              <w:t xml:space="preserve">URL de producción</w:t>
            </w:r>
          </w:p>
        </w:tc>
        <w:tc>
          <w:tcPr/>
          <w:p>
            <w:pPr>
              <w:pStyle w:val="Compact"/>
              <w:jc w:val="left"/>
            </w:pPr>
            <w:r>
              <w:t xml:space="preserve">Municipio piloto</w:t>
            </w:r>
          </w:p>
        </w:tc>
      </w:tr>
      <w:tr>
        <w:tc>
          <w:tcPr/>
          <w:p>
            <w:pPr>
              <w:pStyle w:val="Compact"/>
              <w:jc w:val="left"/>
            </w:pPr>
            <w:r>
              <w:t xml:space="preserve">Aplicación móvil</w:t>
            </w:r>
          </w:p>
        </w:tc>
        <w:tc>
          <w:tcPr/>
          <w:p>
            <w:pPr>
              <w:pStyle w:val="Compact"/>
              <w:jc w:val="left"/>
            </w:pPr>
            <w:r>
              <w:t xml:space="preserve">APK Android + TestFlight iOS</w:t>
            </w:r>
          </w:p>
        </w:tc>
        <w:tc>
          <w:tcPr/>
          <w:p>
            <w:pPr>
              <w:pStyle w:val="Compact"/>
              <w:jc w:val="left"/>
            </w:pPr>
            <w:r>
              <w:t xml:space="preserve">Usuarios piloto</w:t>
            </w:r>
          </w:p>
        </w:tc>
      </w:tr>
      <w:tr>
        <w:tc>
          <w:tcPr/>
          <w:p>
            <w:pPr>
              <w:pStyle w:val="Compact"/>
              <w:jc w:val="left"/>
            </w:pPr>
            <w:r>
              <w:t xml:space="preserve">Manual de usuario</w:t>
            </w:r>
          </w:p>
        </w:tc>
        <w:tc>
          <w:tcPr/>
          <w:p>
            <w:pPr>
              <w:pStyle w:val="Compact"/>
              <w:jc w:val="left"/>
            </w:pPr>
            <w:r>
              <w:t xml:space="preserve">Guía por tipo de actor</w:t>
            </w:r>
          </w:p>
        </w:tc>
        <w:tc>
          <w:tcPr/>
          <w:p>
            <w:pPr>
              <w:pStyle w:val="Compact"/>
              <w:jc w:val="left"/>
            </w:pPr>
            <w:r>
              <w:t xml:space="preserve">Ciudadanos / Admins / Autoridades</w:t>
            </w:r>
          </w:p>
        </w:tc>
      </w:tr>
      <w:tr>
        <w:tc>
          <w:tcPr/>
          <w:p>
            <w:pPr>
              <w:pStyle w:val="Compact"/>
              <w:jc w:val="left"/>
            </w:pPr>
            <w:r>
              <w:t xml:space="preserve">Manual de despliegue</w:t>
            </w:r>
          </w:p>
        </w:tc>
        <w:tc>
          <w:tcPr/>
          <w:p>
            <w:pPr>
              <w:pStyle w:val="Compact"/>
              <w:jc w:val="left"/>
            </w:pPr>
            <w:r>
              <w:t xml:space="preserve">Instrucciones técnicas de instalación</w:t>
            </w:r>
          </w:p>
        </w:tc>
        <w:tc>
          <w:tcPr/>
          <w:p>
            <w:pPr>
              <w:pStyle w:val="Compact"/>
              <w:jc w:val="left"/>
            </w:pPr>
            <w:r>
              <w:t xml:space="preserve">Equipo técnico municipio</w:t>
            </w:r>
          </w:p>
        </w:tc>
      </w:tr>
      <w:tr>
        <w:tc>
          <w:tcPr/>
          <w:p>
            <w:pPr>
              <w:pStyle w:val="Compact"/>
              <w:jc w:val="left"/>
            </w:pPr>
            <w:r>
              <w:t xml:space="preserve">Informe final de calidad</w:t>
            </w:r>
          </w:p>
        </w:tc>
        <w:tc>
          <w:tcPr/>
          <w:p>
            <w:pPr>
              <w:pStyle w:val="Compact"/>
              <w:jc w:val="left"/>
            </w:pPr>
            <w:r>
              <w:t xml:space="preserve">Métricas, resultados de pruebas, cobertura</w:t>
            </w:r>
          </w:p>
        </w:tc>
        <w:tc>
          <w:tcPr/>
          <w:p>
            <w:pPr>
              <w:pStyle w:val="Compact"/>
              <w:jc w:val="left"/>
            </w:pPr>
            <w:r>
              <w:t xml:space="preserve">Docente</w:t>
            </w:r>
          </w:p>
        </w:tc>
      </w:tr>
    </w:tbl>
    <w:p>
      <w:r>
        <w:pict>
          <v:rect style="width:0;height:1.5pt" o:hralign="center" o:hrstd="t" o:hr="t"/>
        </w:pict>
      </w:r>
    </w:p>
    <w:bookmarkEnd w:id="73"/>
    <w:bookmarkStart w:id="79" w:name="Xf5a8328d3a1823c43db453433bf9076d2a2edd7"/>
    <w:p>
      <w:pPr>
        <w:pStyle w:val="Heading2"/>
      </w:pPr>
      <w:r>
        <w:t xml:space="preserve">8. Planes de procesos de soporte (Cláusula 8 del PMP)</w:t>
      </w:r>
    </w:p>
    <w:bookmarkStart w:id="74" w:name="gestión-de-decisiones"/>
    <w:p>
      <w:pPr>
        <w:pStyle w:val="Heading3"/>
      </w:pPr>
      <w:r>
        <w:t xml:space="preserve">8.1 Gestión de decisiones</w:t>
      </w:r>
    </w:p>
    <w:p>
      <w:pPr>
        <w:pStyle w:val="FirstParagraph"/>
      </w:pPr>
      <w:r>
        <w:t xml:space="preserve">Las decisiones técnicas o de gestión con impacto mayor se documentan con el formato:</w:t>
      </w:r>
      <w:r>
        <w:br/>
      </w:r>
      <w:r>
        <w:rPr>
          <w:bCs/>
          <w:b/>
        </w:rPr>
        <w:t xml:space="preserve">[Decisión] – [Alternativas consideradas] – [Criterio de selección] – [Fecha] – [Responsable]</w:t>
      </w:r>
    </w:p>
    <w:p>
      <w:pPr>
        <w:pStyle w:val="BodyText"/>
      </w:pPr>
      <w:r>
        <w:t xml:space="preserve">Decisiones significativas se revisan en la reunión semanal de equipo y se archivan en el repositorio del proyecto.</w:t>
      </w:r>
    </w:p>
    <w:bookmarkEnd w:id="74"/>
    <w:bookmarkStart w:id="75" w:name="gestión-de-riesgos"/>
    <w:p>
      <w:pPr>
        <w:pStyle w:val="Heading3"/>
      </w:pPr>
      <w:r>
        <w:t xml:space="preserve">8.2 Gestión de riesgos</w:t>
      </w:r>
    </w:p>
    <w:p>
      <w:pPr>
        <w:pStyle w:val="FirstParagraph"/>
      </w:pPr>
      <w:r>
        <w:rPr>
          <w:bCs/>
          <w:b/>
        </w:rPr>
        <w:t xml:space="preserve">Proceso:</w:t>
      </w:r>
      <w:r>
        <w:t xml:space="preserve"> </w:t>
      </w:r>
      <w:r>
        <w:t xml:space="preserve">Identificar → Analizar → Planificar respuesta → Monitorear</w:t>
      </w:r>
    </w:p>
    <w:p>
      <w:pPr>
        <w:pStyle w:val="BodyText"/>
      </w:pPr>
      <w:r>
        <w:rPr>
          <w:bCs/>
          <w:b/>
        </w:rPr>
        <w:t xml:space="preserve">Registro de riesgos:</w:t>
      </w:r>
    </w:p>
    <w:tbl>
      <w:tblPr>
        <w:tblStyle w:val="Table"/>
        <w:tblW w:type="pct" w:w="5000"/>
        <w:tblLook w:firstRow="1" w:lastRow="0" w:firstColumn="0" w:lastColumn="0" w:noHBand="0" w:noVBand="0" w:val="0020"/>
        <w:jc w:val="start"/>
      </w:tblPr>
      <w:tblGrid>
        <w:gridCol w:w="495"/>
        <w:gridCol w:w="990"/>
        <w:gridCol w:w="866"/>
        <w:gridCol w:w="1113"/>
        <w:gridCol w:w="1361"/>
        <w:gridCol w:w="1485"/>
        <w:gridCol w:w="1608"/>
      </w:tblGrid>
      <w:tr>
        <w:trPr>
          <w:tblHeader w:val="true"/>
        </w:trPr>
        <w:tc>
          <w:tcPr/>
          <w:p>
            <w:pPr>
              <w:pStyle w:val="Compact"/>
              <w:jc w:val="left"/>
            </w:pPr>
            <w:r>
              <w:t xml:space="preserve">ID</w:t>
            </w:r>
          </w:p>
        </w:tc>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Severidad</w:t>
            </w:r>
          </w:p>
        </w:tc>
        <w:tc>
          <w:tcPr/>
          <w:p>
            <w:pPr>
              <w:pStyle w:val="Compact"/>
              <w:jc w:val="left"/>
            </w:pPr>
            <w:r>
              <w:t xml:space="preserve">Estrategia</w:t>
            </w:r>
          </w:p>
        </w:tc>
        <w:tc>
          <w:tcPr/>
          <w:p>
            <w:pPr>
              <w:pStyle w:val="Compact"/>
              <w:jc w:val="left"/>
            </w:pPr>
            <w:r>
              <w:t xml:space="preserve">Responsable</w:t>
            </w:r>
          </w:p>
        </w:tc>
      </w:tr>
      <w:tr>
        <w:tc>
          <w:tcPr/>
          <w:p>
            <w:pPr>
              <w:pStyle w:val="Compact"/>
              <w:jc w:val="left"/>
            </w:pPr>
            <w:r>
              <w:t xml:space="preserve">R01</w:t>
            </w:r>
          </w:p>
        </w:tc>
        <w:tc>
          <w:tcPr/>
          <w:p>
            <w:pPr>
              <w:pStyle w:val="Compact"/>
              <w:jc w:val="left"/>
            </w:pPr>
            <w:r>
              <w:t xml:space="preserve">Rotación o baja disponibilidad de un miembro del equipo</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Alto</w:t>
            </w:r>
          </w:p>
        </w:tc>
        <w:tc>
          <w:tcPr/>
          <w:p>
            <w:pPr>
              <w:pStyle w:val="Compact"/>
              <w:jc w:val="left"/>
            </w:pPr>
            <w:r>
              <w:t xml:space="preserve">Mitigar: documentación continua; backup de conocimiento</w:t>
            </w:r>
          </w:p>
        </w:tc>
        <w:tc>
          <w:tcPr/>
          <w:p>
            <w:pPr>
              <w:pStyle w:val="Compact"/>
              <w:jc w:val="left"/>
            </w:pPr>
            <w:r>
              <w:t xml:space="preserve">Jefe Proyecto</w:t>
            </w:r>
          </w:p>
        </w:tc>
      </w:tr>
      <w:tr>
        <w:tc>
          <w:tcPr/>
          <w:p>
            <w:pPr>
              <w:pStyle w:val="Compact"/>
              <w:jc w:val="left"/>
            </w:pPr>
            <w:r>
              <w:t xml:space="preserve">R02</w:t>
            </w:r>
          </w:p>
        </w:tc>
        <w:tc>
          <w:tcPr/>
          <w:p>
            <w:pPr>
              <w:pStyle w:val="Compact"/>
              <w:jc w:val="left"/>
            </w:pPr>
            <w:r>
              <w:t xml:space="preserve">Requisitos ambiguos o cambiantes por parte del municipio piloto</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Alto</w:t>
            </w:r>
          </w:p>
        </w:tc>
        <w:tc>
          <w:tcPr/>
          <w:p>
            <w:pPr>
              <w:pStyle w:val="Compact"/>
              <w:jc w:val="left"/>
            </w:pPr>
            <w:r>
              <w:t xml:space="preserve">Mitigar: sesiones de validación frecuentes; CR formal</w:t>
            </w:r>
          </w:p>
        </w:tc>
        <w:tc>
          <w:tcPr/>
          <w:p>
            <w:pPr>
              <w:pStyle w:val="Compact"/>
              <w:jc w:val="left"/>
            </w:pPr>
            <w:r>
              <w:t xml:space="preserve">Jefe Proyecto</w:t>
            </w:r>
          </w:p>
        </w:tc>
      </w:tr>
      <w:tr>
        <w:tc>
          <w:tcPr/>
          <w:p>
            <w:pPr>
              <w:pStyle w:val="Compact"/>
              <w:jc w:val="left"/>
            </w:pPr>
            <w:r>
              <w:t xml:space="preserve">R03</w:t>
            </w:r>
          </w:p>
        </w:tc>
        <w:tc>
          <w:tcPr/>
          <w:p>
            <w:pPr>
              <w:pStyle w:val="Compact"/>
              <w:jc w:val="left"/>
            </w:pPr>
            <w:r>
              <w:t xml:space="preserve">Fallas en infraestructura cloud</w:t>
            </w:r>
          </w:p>
        </w:tc>
        <w:tc>
          <w:tcPr/>
          <w:p>
            <w:pPr>
              <w:pStyle w:val="Compact"/>
              <w:jc w:val="left"/>
            </w:pPr>
            <w:r>
              <w:t xml:space="preserve">Baja</w:t>
            </w:r>
          </w:p>
        </w:tc>
        <w:tc>
          <w:tcPr/>
          <w:p>
            <w:pPr>
              <w:pStyle w:val="Compact"/>
              <w:jc w:val="left"/>
            </w:pPr>
            <w:r>
              <w:t xml:space="preserve">Alto</w:t>
            </w:r>
          </w:p>
        </w:tc>
        <w:tc>
          <w:tcPr/>
          <w:p>
            <w:pPr>
              <w:pStyle w:val="Compact"/>
              <w:jc w:val="left"/>
            </w:pPr>
            <w:r>
              <w:t xml:space="preserve">Medio</w:t>
            </w:r>
          </w:p>
        </w:tc>
        <w:tc>
          <w:tcPr/>
          <w:p>
            <w:pPr>
              <w:pStyle w:val="Compact"/>
              <w:jc w:val="left"/>
            </w:pPr>
            <w:r>
              <w:t xml:space="preserve">Contingencia: plan de recuperación, backups diarios</w:t>
            </w:r>
          </w:p>
        </w:tc>
        <w:tc>
          <w:tcPr/>
          <w:p>
            <w:pPr>
              <w:pStyle w:val="Compact"/>
              <w:jc w:val="left"/>
            </w:pPr>
            <w:r>
              <w:t xml:space="preserve">Líder Backend</w:t>
            </w:r>
          </w:p>
        </w:tc>
      </w:tr>
      <w:tr>
        <w:tc>
          <w:tcPr/>
          <w:p>
            <w:pPr>
              <w:pStyle w:val="Compact"/>
              <w:jc w:val="left"/>
            </w:pPr>
            <w:r>
              <w:t xml:space="preserve">R04</w:t>
            </w:r>
          </w:p>
        </w:tc>
        <w:tc>
          <w:tcPr/>
          <w:p>
            <w:pPr>
              <w:pStyle w:val="Compact"/>
              <w:jc w:val="left"/>
            </w:pPr>
            <w:r>
              <w:t xml:space="preserve">Rendimiento insuficiente (tiempos de respuesta &gt; 3 s)</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Medio</w:t>
            </w:r>
          </w:p>
        </w:tc>
        <w:tc>
          <w:tcPr/>
          <w:p>
            <w:pPr>
              <w:pStyle w:val="Compact"/>
              <w:jc w:val="left"/>
            </w:pPr>
            <w:r>
              <w:t xml:space="preserve">Mitigar: pruebas de carga con k6 desde mes 4</w:t>
            </w:r>
          </w:p>
        </w:tc>
        <w:tc>
          <w:tcPr/>
          <w:p>
            <w:pPr>
              <w:pStyle w:val="Compact"/>
              <w:jc w:val="left"/>
            </w:pPr>
            <w:r>
              <w:t xml:space="preserve">QA</w:t>
            </w:r>
          </w:p>
        </w:tc>
      </w:tr>
      <w:tr>
        <w:tc>
          <w:tcPr/>
          <w:p>
            <w:pPr>
              <w:pStyle w:val="Compact"/>
              <w:jc w:val="left"/>
            </w:pPr>
            <w:r>
              <w:t xml:space="preserve">R05</w:t>
            </w:r>
          </w:p>
        </w:tc>
        <w:tc>
          <w:tcPr/>
          <w:p>
            <w:pPr>
              <w:pStyle w:val="Compact"/>
              <w:jc w:val="left"/>
            </w:pPr>
            <w:r>
              <w:t xml:space="preserve">Baja adopción por ciudadanos en el piloto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Medio</w:t>
            </w:r>
          </w:p>
        </w:tc>
        <w:tc>
          <w:tcPr/>
          <w:p>
            <w:pPr>
              <w:pStyle w:val="Compact"/>
              <w:jc w:val="left"/>
            </w:pPr>
            <w:r>
              <w:t xml:space="preserve">Mitigar: campaña de comunicación y onboarding simple</w:t>
            </w:r>
          </w:p>
        </w:tc>
        <w:tc>
          <w:tcPr/>
          <w:p>
            <w:pPr>
              <w:pStyle w:val="Compact"/>
              <w:jc w:val="left"/>
            </w:pPr>
            <w:r>
              <w:t xml:space="preserve">UX/UI</w:t>
            </w:r>
          </w:p>
        </w:tc>
      </w:tr>
      <w:tr>
        <w:tc>
          <w:tcPr/>
          <w:p>
            <w:pPr>
              <w:pStyle w:val="Compact"/>
              <w:jc w:val="left"/>
            </w:pPr>
            <w:r>
              <w:t xml:space="preserve">R06</w:t>
            </w:r>
          </w:p>
        </w:tc>
        <w:tc>
          <w:tcPr/>
          <w:p>
            <w:pPr>
              <w:pStyle w:val="Compact"/>
              <w:jc w:val="left"/>
            </w:pPr>
            <w:r>
              <w:t xml:space="preserve">Deuda técnica acumulada que retrasa entregas</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Alto</w:t>
            </w:r>
          </w:p>
        </w:tc>
        <w:tc>
          <w:tcPr/>
          <w:p>
            <w:pPr>
              <w:pStyle w:val="Compact"/>
              <w:jc w:val="left"/>
            </w:pPr>
            <w:r>
              <w:t xml:space="preserve">Mitigar: revisiones de código en cada sprint, refactoring planificado</w:t>
            </w:r>
          </w:p>
        </w:tc>
        <w:tc>
          <w:tcPr/>
          <w:p>
            <w:pPr>
              <w:pStyle w:val="Compact"/>
              <w:jc w:val="left"/>
            </w:pPr>
            <w:r>
              <w:t xml:space="preserve">Líderes técnicos</w:t>
            </w:r>
          </w:p>
        </w:tc>
      </w:tr>
      <w:tr>
        <w:tc>
          <w:tcPr/>
          <w:p>
            <w:pPr>
              <w:pStyle w:val="Compact"/>
              <w:jc w:val="left"/>
            </w:pPr>
            <w:r>
              <w:t xml:space="preserve">R07</w:t>
            </w:r>
          </w:p>
        </w:tc>
        <w:tc>
          <w:tcPr/>
          <w:p>
            <w:pPr>
              <w:pStyle w:val="Compact"/>
              <w:jc w:val="left"/>
            </w:pPr>
            <w:r>
              <w:t xml:space="preserve">Incumplimiento del plazo de 6 meses</w:t>
            </w:r>
          </w:p>
        </w:tc>
        <w:tc>
          <w:tcPr/>
          <w:p>
            <w:pPr>
              <w:pStyle w:val="Compact"/>
              <w:jc w:val="left"/>
            </w:pPr>
            <w:r>
              <w:t xml:space="preserve">Baja</w:t>
            </w:r>
          </w:p>
        </w:tc>
        <w:tc>
          <w:tcPr/>
          <w:p>
            <w:pPr>
              <w:pStyle w:val="Compact"/>
              <w:jc w:val="left"/>
            </w:pPr>
            <w:r>
              <w:t xml:space="preserve">Alto</w:t>
            </w:r>
          </w:p>
        </w:tc>
        <w:tc>
          <w:tcPr/>
          <w:p>
            <w:pPr>
              <w:pStyle w:val="Compact"/>
              <w:jc w:val="left"/>
            </w:pPr>
            <w:r>
              <w:t xml:space="preserve">Alto</w:t>
            </w:r>
          </w:p>
        </w:tc>
        <w:tc>
          <w:tcPr/>
          <w:p>
            <w:pPr>
              <w:pStyle w:val="Compact"/>
              <w:jc w:val="left"/>
            </w:pPr>
            <w:r>
              <w:t xml:space="preserve">Contingencia: reducir alcance de módulo autoridades a MVP</w:t>
            </w:r>
          </w:p>
        </w:tc>
        <w:tc>
          <w:tcPr/>
          <w:p>
            <w:pPr>
              <w:pStyle w:val="Compact"/>
              <w:jc w:val="left"/>
            </w:pPr>
            <w:r>
              <w:t xml:space="preserve">Jefe Proyecto</w:t>
            </w:r>
          </w:p>
        </w:tc>
      </w:tr>
    </w:tbl>
    <w:bookmarkEnd w:id="75"/>
    <w:bookmarkStart w:id="76" w:name="gestión-de-configuración"/>
    <w:p>
      <w:pPr>
        <w:pStyle w:val="Heading3"/>
      </w:pPr>
      <w:r>
        <w:t xml:space="preserve">8.3 Gestión de configuración</w:t>
      </w:r>
    </w:p>
    <w:p>
      <w:pPr>
        <w:numPr>
          <w:ilvl w:val="0"/>
          <w:numId w:val="1009"/>
        </w:numPr>
        <w:pStyle w:val="Compact"/>
      </w:pPr>
      <w:r>
        <w:rPr>
          <w:bCs/>
          <w:b/>
        </w:rPr>
        <w:t xml:space="preserve">Repositorio:</w:t>
      </w:r>
      <w:r>
        <w:t xml:space="preserve"> </w:t>
      </w:r>
      <w:r>
        <w:t xml:space="preserve">GitHub (rama</w:t>
      </w:r>
      <w:r>
        <w:t xml:space="preserve"> </w:t>
      </w:r>
      <w:r>
        <w:rPr>
          <w:rStyle w:val="VerbatimChar"/>
        </w:rPr>
        <w:t xml:space="preserve">main</w:t>
      </w:r>
      <w:r>
        <w:t xml:space="preserve"> </w:t>
      </w:r>
      <w:r>
        <w:t xml:space="preserve">protegida; PRs requeridos).</w:t>
      </w:r>
      <w:r>
        <w:br/>
      </w:r>
    </w:p>
    <w:p>
      <w:pPr>
        <w:numPr>
          <w:ilvl w:val="0"/>
          <w:numId w:val="1009"/>
        </w:numPr>
        <w:pStyle w:val="Compact"/>
      </w:pPr>
      <w:r>
        <w:rPr>
          <w:bCs/>
          <w:b/>
        </w:rPr>
        <w:t xml:space="preserve">Estrategia de ramas:</w:t>
      </w:r>
      <w:r>
        <w:t xml:space="preserve"> </w:t>
      </w:r>
      <w:r>
        <w:t xml:space="preserve">GitFlow (</w:t>
      </w:r>
      <w:r>
        <w:rPr>
          <w:rStyle w:val="VerbatimChar"/>
        </w:rPr>
        <w:t xml:space="preserve">main</w:t>
      </w:r>
      <w:r>
        <w:t xml:space="preserve">,</w:t>
      </w:r>
      <w:r>
        <w:t xml:space="preserve"> </w:t>
      </w:r>
      <w:r>
        <w:rPr>
          <w:rStyle w:val="VerbatimChar"/>
        </w:rPr>
        <w:t xml:space="preserve">develop</w:t>
      </w:r>
      <w:r>
        <w:t xml:space="preserve">,</w:t>
      </w:r>
      <w:r>
        <w:t xml:space="preserve"> </w:t>
      </w:r>
      <w:r>
        <w:rPr>
          <w:rStyle w:val="VerbatimChar"/>
        </w:rPr>
        <w:t xml:space="preserve">feature/*</w:t>
      </w:r>
      <w:r>
        <w:t xml:space="preserve">,</w:t>
      </w:r>
      <w:r>
        <w:t xml:space="preserve"> </w:t>
      </w:r>
      <w:r>
        <w:rPr>
          <w:rStyle w:val="VerbatimChar"/>
        </w:rPr>
        <w:t xml:space="preserve">hotfix/*</w:t>
      </w:r>
      <w:r>
        <w:t xml:space="preserve">).</w:t>
      </w:r>
      <w:r>
        <w:br/>
      </w:r>
    </w:p>
    <w:p>
      <w:pPr>
        <w:numPr>
          <w:ilvl w:val="0"/>
          <w:numId w:val="1009"/>
        </w:numPr>
        <w:pStyle w:val="Compact"/>
      </w:pPr>
      <w:r>
        <w:rPr>
          <w:bCs/>
          <w:b/>
        </w:rPr>
        <w:t xml:space="preserve">Versionado:</w:t>
      </w:r>
      <w:r>
        <w:t xml:space="preserve"> </w:t>
      </w:r>
      <w:r>
        <w:t xml:space="preserve">Semántico (MAJOR.MINOR.PATCH).</w:t>
      </w:r>
      <w:r>
        <w:br/>
      </w:r>
    </w:p>
    <w:p>
      <w:pPr>
        <w:numPr>
          <w:ilvl w:val="0"/>
          <w:numId w:val="1009"/>
        </w:numPr>
        <w:pStyle w:val="Compact"/>
      </w:pPr>
      <w:r>
        <w:rPr>
          <w:bCs/>
          <w:b/>
        </w:rPr>
        <w:t xml:space="preserve">Baseline:</w:t>
      </w:r>
      <w:r>
        <w:t xml:space="preserve"> </w:t>
      </w:r>
      <w:r>
        <w:t xml:space="preserve">Se establece baseline al cierre de cada fase.</w:t>
      </w:r>
      <w:r>
        <w:br/>
      </w:r>
    </w:p>
    <w:p>
      <w:pPr>
        <w:numPr>
          <w:ilvl w:val="0"/>
          <w:numId w:val="1009"/>
        </w:numPr>
        <w:pStyle w:val="Compact"/>
      </w:pPr>
      <w:r>
        <w:rPr>
          <w:bCs/>
          <w:b/>
        </w:rPr>
        <w:t xml:space="preserve">Control de cambios:</w:t>
      </w:r>
      <w:r>
        <w:t xml:space="preserve"> </w:t>
      </w:r>
      <w:r>
        <w:t xml:space="preserve">Todo cambio a baseline requiere PR aprobado por ≥ 1 revisor.</w:t>
      </w:r>
      <w:r>
        <w:br/>
      </w:r>
    </w:p>
    <w:p>
      <w:pPr>
        <w:numPr>
          <w:ilvl w:val="0"/>
          <w:numId w:val="1009"/>
        </w:numPr>
        <w:pStyle w:val="Compact"/>
      </w:pPr>
      <w:r>
        <w:rPr>
          <w:bCs/>
          <w:b/>
        </w:rPr>
        <w:t xml:space="preserve">CCB (Change Control Board):</w:t>
      </w:r>
      <w:r>
        <w:t xml:space="preserve"> </w:t>
      </w:r>
      <w:r>
        <w:t xml:space="preserve">Jefe de Proyecto + Líder técnico afectado.</w:t>
      </w:r>
    </w:p>
    <w:bookmarkEnd w:id="76"/>
    <w:bookmarkStart w:id="77" w:name="gestión-de-la-información"/>
    <w:p>
      <w:pPr>
        <w:pStyle w:val="Heading3"/>
      </w:pPr>
      <w:r>
        <w:t xml:space="preserve">8.4 Gestión de la información</w:t>
      </w:r>
    </w:p>
    <w:tbl>
      <w:tblPr>
        <w:tblStyle w:val="Table"/>
        <w:tblW w:type="pct" w:w="5000"/>
        <w:tblLook w:firstRow="1" w:lastRow="0" w:firstColumn="0" w:lastColumn="0" w:noHBand="0" w:noVBand="0" w:val="0020"/>
        <w:jc w:val="start"/>
      </w:tblPr>
      <w:tblGrid>
        <w:gridCol w:w="2295"/>
        <w:gridCol w:w="1492"/>
        <w:gridCol w:w="918"/>
        <w:gridCol w:w="3213"/>
      </w:tblGrid>
      <w:tr>
        <w:trPr>
          <w:tblHeader w:val="true"/>
        </w:trPr>
        <w:tc>
          <w:tcPr/>
          <w:p>
            <w:pPr>
              <w:pStyle w:val="Compact"/>
              <w:jc w:val="left"/>
            </w:pPr>
            <w:r>
              <w:t xml:space="preserve">Tipo de información</w:t>
            </w:r>
          </w:p>
        </w:tc>
        <w:tc>
          <w:tcPr/>
          <w:p>
            <w:pPr>
              <w:pStyle w:val="Compact"/>
              <w:jc w:val="left"/>
            </w:pPr>
            <w:r>
              <w:t xml:space="preserve">Repositorio</w:t>
            </w:r>
          </w:p>
        </w:tc>
        <w:tc>
          <w:tcPr/>
          <w:p>
            <w:pPr>
              <w:pStyle w:val="Compact"/>
              <w:jc w:val="left"/>
            </w:pPr>
            <w:r>
              <w:t xml:space="preserve">Acceso</w:t>
            </w:r>
          </w:p>
        </w:tc>
        <w:tc>
          <w:tcPr/>
          <w:p>
            <w:pPr>
              <w:pStyle w:val="Compact"/>
              <w:jc w:val="left"/>
            </w:pPr>
            <w:r>
              <w:t xml:space="preserve">Frecuencia de actualización</w:t>
            </w:r>
          </w:p>
        </w:tc>
      </w:tr>
      <w:tr>
        <w:tc>
          <w:tcPr/>
          <w:p>
            <w:pPr>
              <w:pStyle w:val="Compact"/>
              <w:jc w:val="left"/>
            </w:pPr>
            <w:r>
              <w:t xml:space="preserve">Código fuente</w:t>
            </w:r>
          </w:p>
        </w:tc>
        <w:tc>
          <w:tcPr/>
          <w:p>
            <w:pPr>
              <w:pStyle w:val="Compact"/>
              <w:jc w:val="left"/>
            </w:pPr>
            <w:r>
              <w:t xml:space="preserve">GitHub</w:t>
            </w:r>
          </w:p>
        </w:tc>
        <w:tc>
          <w:tcPr/>
          <w:p>
            <w:pPr>
              <w:pStyle w:val="Compact"/>
              <w:jc w:val="left"/>
            </w:pPr>
            <w:r>
              <w:t xml:space="preserve">Equipo</w:t>
            </w:r>
          </w:p>
        </w:tc>
        <w:tc>
          <w:tcPr/>
          <w:p>
            <w:pPr>
              <w:pStyle w:val="Compact"/>
              <w:jc w:val="left"/>
            </w:pPr>
            <w:r>
              <w:t xml:space="preserve">Continuo</w:t>
            </w:r>
          </w:p>
        </w:tc>
      </w:tr>
      <w:tr>
        <w:tc>
          <w:tcPr/>
          <w:p>
            <w:pPr>
              <w:pStyle w:val="Compact"/>
              <w:jc w:val="left"/>
            </w:pPr>
            <w:r>
              <w:t xml:space="preserve">Documentación técnica</w:t>
            </w:r>
          </w:p>
        </w:tc>
        <w:tc>
          <w:tcPr/>
          <w:p>
            <w:pPr>
              <w:pStyle w:val="Compact"/>
              <w:jc w:val="left"/>
            </w:pPr>
            <w:r>
              <w:t xml:space="preserve">GitHub /docs</w:t>
            </w:r>
          </w:p>
        </w:tc>
        <w:tc>
          <w:tcPr/>
          <w:p>
            <w:pPr>
              <w:pStyle w:val="Compact"/>
              <w:jc w:val="left"/>
            </w:pPr>
            <w:r>
              <w:t xml:space="preserve">Equipo</w:t>
            </w:r>
          </w:p>
        </w:tc>
        <w:tc>
          <w:tcPr/>
          <w:p>
            <w:pPr>
              <w:pStyle w:val="Compact"/>
              <w:jc w:val="left"/>
            </w:pPr>
            <w:r>
              <w:t xml:space="preserve">Por sprint</w:t>
            </w:r>
          </w:p>
        </w:tc>
      </w:tr>
      <w:tr>
        <w:tc>
          <w:tcPr/>
          <w:p>
            <w:pPr>
              <w:pStyle w:val="Compact"/>
              <w:jc w:val="left"/>
            </w:pPr>
            <w:r>
              <w:t xml:space="preserve">Backlog y tareas</w:t>
            </w:r>
          </w:p>
        </w:tc>
        <w:tc>
          <w:tcPr/>
          <w:p>
            <w:pPr>
              <w:pStyle w:val="Compact"/>
              <w:jc w:val="left"/>
            </w:pPr>
            <w:r>
              <w:t xml:space="preserve">GitHub Projects</w:t>
            </w:r>
          </w:p>
        </w:tc>
        <w:tc>
          <w:tcPr/>
          <w:p>
            <w:pPr>
              <w:pStyle w:val="Compact"/>
              <w:jc w:val="left"/>
            </w:pPr>
            <w:r>
              <w:t xml:space="preserve">Equipo</w:t>
            </w:r>
          </w:p>
        </w:tc>
        <w:tc>
          <w:tcPr/>
          <w:p>
            <w:pPr>
              <w:pStyle w:val="Compact"/>
              <w:jc w:val="left"/>
            </w:pPr>
            <w:r>
              <w:t xml:space="preserve">Semanal</w:t>
            </w:r>
          </w:p>
        </w:tc>
      </w:tr>
      <w:tr>
        <w:tc>
          <w:tcPr/>
          <w:p>
            <w:pPr>
              <w:pStyle w:val="Compact"/>
              <w:jc w:val="left"/>
            </w:pPr>
            <w:r>
              <w:t xml:space="preserve">Reportes de calidad</w:t>
            </w:r>
          </w:p>
        </w:tc>
        <w:tc>
          <w:tcPr/>
          <w:p>
            <w:pPr>
              <w:pStyle w:val="Compact"/>
              <w:jc w:val="left"/>
            </w:pPr>
            <w:r>
              <w:t xml:space="preserve">Carpeta compartida</w:t>
            </w:r>
          </w:p>
        </w:tc>
        <w:tc>
          <w:tcPr/>
          <w:p>
            <w:pPr>
              <w:pStyle w:val="Compact"/>
              <w:jc w:val="left"/>
            </w:pPr>
            <w:r>
              <w:t xml:space="preserve">Equipo + Docente</w:t>
            </w:r>
          </w:p>
        </w:tc>
        <w:tc>
          <w:tcPr/>
          <w:p>
            <w:pPr>
              <w:pStyle w:val="Compact"/>
              <w:jc w:val="left"/>
            </w:pPr>
            <w:r>
              <w:t xml:space="preserve">Por sprint</w:t>
            </w:r>
          </w:p>
        </w:tc>
      </w:tr>
      <w:tr>
        <w:tc>
          <w:tcPr/>
          <w:p>
            <w:pPr>
              <w:pStyle w:val="Compact"/>
              <w:jc w:val="left"/>
            </w:pPr>
            <w:r>
              <w:t xml:space="preserve">Comunicaciones formales</w:t>
            </w:r>
          </w:p>
        </w:tc>
        <w:tc>
          <w:tcPr/>
          <w:p>
            <w:pPr>
              <w:pStyle w:val="Compact"/>
              <w:jc w:val="left"/>
            </w:pPr>
            <w:r>
              <w:t xml:space="preserve">Email institucional</w:t>
            </w:r>
          </w:p>
        </w:tc>
        <w:tc>
          <w:tcPr/>
          <w:p>
            <w:pPr>
              <w:pStyle w:val="Compact"/>
              <w:jc w:val="left"/>
            </w:pPr>
            <w:r>
              <w:t xml:space="preserve">Equipo + Docente</w:t>
            </w:r>
          </w:p>
        </w:tc>
        <w:tc>
          <w:tcPr/>
          <w:p>
            <w:pPr>
              <w:pStyle w:val="Compact"/>
              <w:jc w:val="left"/>
            </w:pPr>
            <w:r>
              <w:t xml:space="preserve">Según necesidad</w:t>
            </w:r>
          </w:p>
        </w:tc>
      </w:tr>
      <w:tr>
        <w:tc>
          <w:tcPr/>
          <w:p>
            <w:pPr>
              <w:pStyle w:val="Compact"/>
              <w:jc w:val="left"/>
            </w:pPr>
            <w:r>
              <w:t xml:space="preserve">Actas de reunión</w:t>
            </w:r>
          </w:p>
        </w:tc>
        <w:tc>
          <w:tcPr/>
          <w:p>
            <w:pPr>
              <w:pStyle w:val="Compact"/>
              <w:jc w:val="left"/>
            </w:pPr>
            <w:r>
              <w:t xml:space="preserve">Notion / carpeta compartida</w:t>
            </w:r>
          </w:p>
        </w:tc>
        <w:tc>
          <w:tcPr/>
          <w:p>
            <w:pPr>
              <w:pStyle w:val="Compact"/>
              <w:jc w:val="left"/>
            </w:pPr>
            <w:r>
              <w:t xml:space="preserve">Equipo</w:t>
            </w:r>
          </w:p>
        </w:tc>
        <w:tc>
          <w:tcPr/>
          <w:p>
            <w:pPr>
              <w:pStyle w:val="Compact"/>
              <w:jc w:val="left"/>
            </w:pPr>
            <w:r>
              <w:t xml:space="preserve">Después de cada reunión</w:t>
            </w:r>
          </w:p>
        </w:tc>
      </w:tr>
    </w:tbl>
    <w:p>
      <w:pPr>
        <w:pStyle w:val="BodyText"/>
      </w:pPr>
      <w:r>
        <w:rPr>
          <w:bCs/>
          <w:b/>
        </w:rPr>
        <w:t xml:space="preserve">Política de retención:</w:t>
      </w:r>
      <w:r>
        <w:t xml:space="preserve"> </w:t>
      </w:r>
      <w:r>
        <w:t xml:space="preserve">Todos los artefactos del proyecto se conservan en repositorio GitHub por mínimo 2 años después del cierre.</w:t>
      </w:r>
    </w:p>
    <w:bookmarkEnd w:id="77"/>
    <w:bookmarkStart w:id="78" w:name="documentación"/>
    <w:p>
      <w:pPr>
        <w:pStyle w:val="Heading3"/>
      </w:pPr>
      <w:r>
        <w:t xml:space="preserve">8.5 Documentación</w:t>
      </w:r>
    </w:p>
    <w:p>
      <w:pPr>
        <w:pStyle w:val="FirstParagraph"/>
      </w:pPr>
      <w:r>
        <w:t xml:space="preserve">Documentos mínimos requeridos: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Documento</w:t>
            </w:r>
          </w:p>
        </w:tc>
        <w:tc>
          <w:tcPr/>
          <w:p>
            <w:pPr>
              <w:pStyle w:val="Compact"/>
              <w:jc w:val="left"/>
            </w:pPr>
            <w:r>
              <w:t xml:space="preserve">Versión mínima</w:t>
            </w:r>
          </w:p>
        </w:tc>
        <w:tc>
          <w:tcPr/>
          <w:p>
            <w:pPr>
              <w:pStyle w:val="Compact"/>
              <w:jc w:val="left"/>
            </w:pPr>
            <w:r>
              <w:t xml:space="preserve">Responsable</w:t>
            </w:r>
          </w:p>
        </w:tc>
      </w:tr>
      <w:tr>
        <w:tc>
          <w:tcPr/>
          <w:p>
            <w:pPr>
              <w:pStyle w:val="Compact"/>
              <w:jc w:val="left"/>
            </w:pPr>
            <w:r>
              <w:t xml:space="preserve">PMP (este documento)</w:t>
            </w:r>
          </w:p>
        </w:tc>
        <w:tc>
          <w:tcPr/>
          <w:p>
            <w:pPr>
              <w:pStyle w:val="Compact"/>
              <w:jc w:val="left"/>
            </w:pPr>
            <w:r>
              <w:t xml:space="preserve">1.0</w:t>
            </w:r>
          </w:p>
        </w:tc>
        <w:tc>
          <w:tcPr/>
          <w:p>
            <w:pPr>
              <w:pStyle w:val="Compact"/>
              <w:jc w:val="left"/>
            </w:pPr>
            <w:r>
              <w:t xml:space="preserve">Jefe de Proyecto</w:t>
            </w:r>
          </w:p>
        </w:tc>
      </w:tr>
      <w:tr>
        <w:tc>
          <w:tcPr/>
          <w:p>
            <w:pPr>
              <w:pStyle w:val="Compact"/>
              <w:jc w:val="left"/>
            </w:pPr>
            <w:r>
              <w:t xml:space="preserve">Especificación de Requisitos (SRS)</w:t>
            </w:r>
          </w:p>
        </w:tc>
        <w:tc>
          <w:tcPr/>
          <w:p>
            <w:pPr>
              <w:pStyle w:val="Compact"/>
              <w:jc w:val="left"/>
            </w:pPr>
            <w:r>
              <w:t xml:space="preserve">1.0</w:t>
            </w:r>
          </w:p>
        </w:tc>
        <w:tc>
          <w:tcPr/>
          <w:p>
            <w:pPr>
              <w:pStyle w:val="Compact"/>
              <w:jc w:val="left"/>
            </w:pPr>
            <w:r>
              <w:t xml:space="preserve">Todo el equipo</w:t>
            </w:r>
          </w:p>
        </w:tc>
      </w:tr>
      <w:tr>
        <w:tc>
          <w:tcPr/>
          <w:p>
            <w:pPr>
              <w:pStyle w:val="Compact"/>
              <w:jc w:val="left"/>
            </w:pPr>
            <w:r>
              <w:t xml:space="preserve">Documento de Arquitectura</w:t>
            </w:r>
          </w:p>
        </w:tc>
        <w:tc>
          <w:tcPr/>
          <w:p>
            <w:pPr>
              <w:pStyle w:val="Compact"/>
              <w:jc w:val="left"/>
            </w:pPr>
            <w:r>
              <w:t xml:space="preserve">1.0</w:t>
            </w:r>
          </w:p>
        </w:tc>
        <w:tc>
          <w:tcPr/>
          <w:p>
            <w:pPr>
              <w:pStyle w:val="Compact"/>
              <w:jc w:val="left"/>
            </w:pPr>
            <w:r>
              <w:t xml:space="preserve">Líderes técnicos</w:t>
            </w:r>
          </w:p>
        </w:tc>
      </w:tr>
      <w:tr>
        <w:tc>
          <w:tcPr/>
          <w:p>
            <w:pPr>
              <w:pStyle w:val="Compact"/>
              <w:jc w:val="left"/>
            </w:pPr>
            <w:r>
              <w:t xml:space="preserve">Plan de Pruebas</w:t>
            </w:r>
          </w:p>
        </w:tc>
        <w:tc>
          <w:tcPr/>
          <w:p>
            <w:pPr>
              <w:pStyle w:val="Compact"/>
              <w:jc w:val="left"/>
            </w:pPr>
            <w:r>
              <w:t xml:space="preserve">1.0</w:t>
            </w:r>
          </w:p>
        </w:tc>
        <w:tc>
          <w:tcPr/>
          <w:p>
            <w:pPr>
              <w:pStyle w:val="Compact"/>
              <w:jc w:val="left"/>
            </w:pPr>
            <w:r>
              <w:t xml:space="preserve">QA</w:t>
            </w:r>
          </w:p>
        </w:tc>
      </w:tr>
      <w:tr>
        <w:tc>
          <w:tcPr/>
          <w:p>
            <w:pPr>
              <w:pStyle w:val="Compact"/>
              <w:jc w:val="left"/>
            </w:pPr>
            <w:r>
              <w:t xml:space="preserve">Manual de Usuario</w:t>
            </w:r>
          </w:p>
        </w:tc>
        <w:tc>
          <w:tcPr/>
          <w:p>
            <w:pPr>
              <w:pStyle w:val="Compact"/>
              <w:jc w:val="left"/>
            </w:pPr>
            <w:r>
              <w:t xml:space="preserve">1.0</w:t>
            </w:r>
          </w:p>
        </w:tc>
        <w:tc>
          <w:tcPr/>
          <w:p>
            <w:pPr>
              <w:pStyle w:val="Compact"/>
              <w:jc w:val="left"/>
            </w:pPr>
            <w:r>
              <w:t xml:space="preserve">UX/UI + QA</w:t>
            </w:r>
          </w:p>
        </w:tc>
      </w:tr>
      <w:tr>
        <w:tc>
          <w:tcPr/>
          <w:p>
            <w:pPr>
              <w:pStyle w:val="Compact"/>
              <w:jc w:val="left"/>
            </w:pPr>
            <w:r>
              <w:t xml:space="preserve">Informe final de calidad</w:t>
            </w:r>
          </w:p>
        </w:tc>
        <w:tc>
          <w:tcPr/>
          <w:p>
            <w:pPr>
              <w:pStyle w:val="Compact"/>
              <w:jc w:val="left"/>
            </w:pPr>
            <w:r>
              <w:t xml:space="preserve">1.0</w:t>
            </w:r>
          </w:p>
        </w:tc>
        <w:tc>
          <w:tcPr/>
          <w:p>
            <w:pPr>
              <w:pStyle w:val="Compact"/>
              <w:jc w:val="left"/>
            </w:pPr>
            <w:r>
              <w:t xml:space="preserve">QA</w:t>
            </w:r>
          </w:p>
        </w:tc>
      </w:tr>
    </w:tbl>
    <w:p>
      <w:r>
        <w:pict>
          <v:rect style="width:0;height:1.5pt" o:hralign="center" o:hrstd="t" o:hr="t"/>
        </w:pict>
      </w:r>
    </w:p>
    <w:bookmarkEnd w:id="78"/>
    <w:bookmarkEnd w:id="79"/>
    <w:bookmarkStart w:id="80" w:name="X98d266aac03144815bd3fccfb73c43ed114fce3"/>
    <w:p>
      <w:pPr>
        <w:pStyle w:val="Heading2"/>
      </w:pPr>
      <w:r>
        <w:t xml:space="preserve">Apéndice A – Matriz de trazabilidad de requisitos (extracto)</w:t>
      </w:r>
    </w:p>
    <w:tbl>
      <w:tblPr>
        <w:tblStyle w:val="Table"/>
        <w:tblW w:type="pct" w:w="5000"/>
        <w:tblLook w:firstRow="1" w:lastRow="0" w:firstColumn="0" w:lastColumn="0" w:noHBand="0" w:noVBand="0" w:val="0020"/>
        <w:jc w:val="start"/>
      </w:tblPr>
      <w:tblGrid>
        <w:gridCol w:w="1218"/>
        <w:gridCol w:w="1980"/>
        <w:gridCol w:w="913"/>
        <w:gridCol w:w="1218"/>
        <w:gridCol w:w="2589"/>
      </w:tblGrid>
      <w:tr>
        <w:trPr>
          <w:tblHeader w:val="true"/>
        </w:trPr>
        <w:tc>
          <w:tcPr/>
          <w:p>
            <w:pPr>
              <w:pStyle w:val="Compact"/>
              <w:jc w:val="left"/>
            </w:pPr>
            <w:r>
              <w:t xml:space="preserve">ID Req</w:t>
            </w:r>
          </w:p>
        </w:tc>
        <w:tc>
          <w:tcPr/>
          <w:p>
            <w:pPr>
              <w:pStyle w:val="Compact"/>
              <w:jc w:val="left"/>
            </w:pPr>
            <w:r>
              <w:t xml:space="preserve">Descripción</w:t>
            </w:r>
          </w:p>
        </w:tc>
        <w:tc>
          <w:tcPr/>
          <w:p>
            <w:pPr>
              <w:pStyle w:val="Compact"/>
              <w:jc w:val="left"/>
            </w:pPr>
            <w:r>
              <w:t xml:space="preserve">Tipo</w:t>
            </w:r>
          </w:p>
        </w:tc>
        <w:tc>
          <w:tcPr/>
          <w:p>
            <w:pPr>
              <w:pStyle w:val="Compact"/>
              <w:jc w:val="left"/>
            </w:pPr>
            <w:r>
              <w:t xml:space="preserve">Módulo</w:t>
            </w:r>
          </w:p>
        </w:tc>
        <w:tc>
          <w:tcPr/>
          <w:p>
            <w:pPr>
              <w:pStyle w:val="Compact"/>
              <w:jc w:val="left"/>
            </w:pPr>
            <w:r>
              <w:t xml:space="preserve">Prueba asociada</w:t>
            </w:r>
          </w:p>
        </w:tc>
      </w:tr>
      <w:tr>
        <w:tc>
          <w:tcPr/>
          <w:p>
            <w:pPr>
              <w:pStyle w:val="Compact"/>
              <w:jc w:val="left"/>
            </w:pPr>
            <w:r>
              <w:t xml:space="preserve">RF-01</w:t>
            </w:r>
          </w:p>
        </w:tc>
        <w:tc>
          <w:tcPr/>
          <w:p>
            <w:pPr>
              <w:pStyle w:val="Compact"/>
              <w:jc w:val="left"/>
            </w:pPr>
            <w:r>
              <w:t xml:space="preserve">Creación de perfil de ciudadano</w:t>
            </w:r>
          </w:p>
        </w:tc>
        <w:tc>
          <w:tcPr/>
          <w:p>
            <w:pPr>
              <w:pStyle w:val="Compact"/>
              <w:jc w:val="left"/>
            </w:pPr>
            <w:r>
              <w:t xml:space="preserve">Funcional</w:t>
            </w:r>
          </w:p>
        </w:tc>
        <w:tc>
          <w:tcPr/>
          <w:p>
            <w:pPr>
              <w:pStyle w:val="Compact"/>
              <w:jc w:val="left"/>
            </w:pPr>
            <w:r>
              <w:t xml:space="preserve">Ciudadanos</w:t>
            </w:r>
          </w:p>
        </w:tc>
        <w:tc>
          <w:tcPr/>
          <w:p>
            <w:pPr>
              <w:pStyle w:val="Compact"/>
              <w:jc w:val="left"/>
            </w:pPr>
            <w:r>
              <w:t xml:space="preserve">TC-001</w:t>
            </w:r>
          </w:p>
        </w:tc>
      </w:tr>
      <w:tr>
        <w:tc>
          <w:tcPr/>
          <w:p>
            <w:pPr>
              <w:pStyle w:val="Compact"/>
              <w:jc w:val="left"/>
            </w:pPr>
            <w:r>
              <w:t xml:space="preserve">RF-02</w:t>
            </w:r>
          </w:p>
        </w:tc>
        <w:tc>
          <w:tcPr/>
          <w:p>
            <w:pPr>
              <w:pStyle w:val="Compact"/>
              <w:jc w:val="left"/>
            </w:pPr>
            <w:r>
              <w:t xml:space="preserve">Reporte de necesidad de recolección</w:t>
            </w:r>
          </w:p>
        </w:tc>
        <w:tc>
          <w:tcPr/>
          <w:p>
            <w:pPr>
              <w:pStyle w:val="Compact"/>
              <w:jc w:val="left"/>
            </w:pPr>
            <w:r>
              <w:t xml:space="preserve">Funcional</w:t>
            </w:r>
          </w:p>
        </w:tc>
        <w:tc>
          <w:tcPr/>
          <w:p>
            <w:pPr>
              <w:pStyle w:val="Compact"/>
              <w:jc w:val="left"/>
            </w:pPr>
            <w:r>
              <w:t xml:space="preserve">Ciudadanos</w:t>
            </w:r>
          </w:p>
        </w:tc>
        <w:tc>
          <w:tcPr/>
          <w:p>
            <w:pPr>
              <w:pStyle w:val="Compact"/>
              <w:jc w:val="left"/>
            </w:pPr>
            <w:r>
              <w:t xml:space="preserve">TC-002</w:t>
            </w:r>
          </w:p>
        </w:tc>
      </w:tr>
      <w:tr>
        <w:tc>
          <w:tcPr/>
          <w:p>
            <w:pPr>
              <w:pStyle w:val="Compact"/>
              <w:jc w:val="left"/>
            </w:pPr>
            <w:r>
              <w:t xml:space="preserve">RF-03</w:t>
            </w:r>
          </w:p>
        </w:tc>
        <w:tc>
          <w:tcPr/>
          <w:p>
            <w:pPr>
              <w:pStyle w:val="Compact"/>
              <w:jc w:val="left"/>
            </w:pPr>
            <w:r>
              <w:t xml:space="preserve">Notificaciones en tiempo real</w:t>
            </w:r>
          </w:p>
        </w:tc>
        <w:tc>
          <w:tcPr/>
          <w:p>
            <w:pPr>
              <w:pStyle w:val="Compact"/>
              <w:jc w:val="left"/>
            </w:pPr>
            <w:r>
              <w:t xml:space="preserve">Funcional</w:t>
            </w:r>
          </w:p>
        </w:tc>
        <w:tc>
          <w:tcPr/>
          <w:p>
            <w:pPr>
              <w:pStyle w:val="Compact"/>
              <w:jc w:val="left"/>
            </w:pPr>
            <w:r>
              <w:t xml:space="preserve">Ciudadanos</w:t>
            </w:r>
          </w:p>
        </w:tc>
        <w:tc>
          <w:tcPr/>
          <w:p>
            <w:pPr>
              <w:pStyle w:val="Compact"/>
              <w:jc w:val="left"/>
            </w:pPr>
            <w:r>
              <w:t xml:space="preserve">TC-003</w:t>
            </w:r>
          </w:p>
        </w:tc>
      </w:tr>
      <w:tr>
        <w:tc>
          <w:tcPr/>
          <w:p>
            <w:pPr>
              <w:pStyle w:val="Compact"/>
              <w:jc w:val="left"/>
            </w:pPr>
            <w:r>
              <w:t xml:space="preserve">RF-04</w:t>
            </w:r>
          </w:p>
        </w:tc>
        <w:tc>
          <w:tcPr/>
          <w:p>
            <w:pPr>
              <w:pStyle w:val="Compact"/>
              <w:jc w:val="left"/>
            </w:pPr>
            <w:r>
              <w:t xml:space="preserve">Gestión de rutas de recolección</w:t>
            </w:r>
          </w:p>
        </w:tc>
        <w:tc>
          <w:tcPr/>
          <w:p>
            <w:pPr>
              <w:pStyle w:val="Compact"/>
              <w:jc w:val="left"/>
            </w:pPr>
            <w:r>
              <w:t xml:space="preserve">Funcional</w:t>
            </w:r>
          </w:p>
        </w:tc>
        <w:tc>
          <w:tcPr/>
          <w:p>
            <w:pPr>
              <w:pStyle w:val="Compact"/>
              <w:jc w:val="left"/>
            </w:pPr>
            <w:r>
              <w:t xml:space="preserve">Administrador</w:t>
            </w:r>
          </w:p>
        </w:tc>
        <w:tc>
          <w:tcPr/>
          <w:p>
            <w:pPr>
              <w:pStyle w:val="Compact"/>
              <w:jc w:val="left"/>
            </w:pPr>
            <w:r>
              <w:t xml:space="preserve">TC-010</w:t>
            </w:r>
          </w:p>
        </w:tc>
      </w:tr>
      <w:tr>
        <w:tc>
          <w:tcPr/>
          <w:p>
            <w:pPr>
              <w:pStyle w:val="Compact"/>
              <w:jc w:val="left"/>
            </w:pPr>
            <w:r>
              <w:t xml:space="preserve">RF-05</w:t>
            </w:r>
          </w:p>
        </w:tc>
        <w:tc>
          <w:tcPr/>
          <w:p>
            <w:pPr>
              <w:pStyle w:val="Compact"/>
              <w:jc w:val="left"/>
            </w:pPr>
            <w:r>
              <w:t xml:space="preserve">Estadísticas en tiempo real</w:t>
            </w:r>
          </w:p>
        </w:tc>
        <w:tc>
          <w:tcPr/>
          <w:p>
            <w:pPr>
              <w:pStyle w:val="Compact"/>
              <w:jc w:val="left"/>
            </w:pPr>
            <w:r>
              <w:t xml:space="preserve">Funcional</w:t>
            </w:r>
          </w:p>
        </w:tc>
        <w:tc>
          <w:tcPr/>
          <w:p>
            <w:pPr>
              <w:pStyle w:val="Compact"/>
              <w:jc w:val="left"/>
            </w:pPr>
            <w:r>
              <w:t xml:space="preserve">Administrador</w:t>
            </w:r>
          </w:p>
        </w:tc>
        <w:tc>
          <w:tcPr/>
          <w:p>
            <w:pPr>
              <w:pStyle w:val="Compact"/>
              <w:jc w:val="left"/>
            </w:pPr>
            <w:r>
              <w:t xml:space="preserve">TC-011</w:t>
            </w:r>
          </w:p>
        </w:tc>
      </w:tr>
      <w:tr>
        <w:tc>
          <w:tcPr/>
          <w:p>
            <w:pPr>
              <w:pStyle w:val="Compact"/>
              <w:jc w:val="left"/>
            </w:pPr>
            <w:r>
              <w:t xml:space="preserve">RF-06</w:t>
            </w:r>
          </w:p>
        </w:tc>
        <w:tc>
          <w:tcPr/>
          <w:p>
            <w:pPr>
              <w:pStyle w:val="Compact"/>
              <w:jc w:val="left"/>
            </w:pPr>
            <w:r>
              <w:t xml:space="preserve">Panel de análisis histórico</w:t>
            </w:r>
          </w:p>
        </w:tc>
        <w:tc>
          <w:tcPr/>
          <w:p>
            <w:pPr>
              <w:pStyle w:val="Compact"/>
              <w:jc w:val="left"/>
            </w:pPr>
            <w:r>
              <w:t xml:space="preserve">Funcional</w:t>
            </w:r>
          </w:p>
        </w:tc>
        <w:tc>
          <w:tcPr/>
          <w:p>
            <w:pPr>
              <w:pStyle w:val="Compact"/>
              <w:jc w:val="left"/>
            </w:pPr>
            <w:r>
              <w:t xml:space="preserve">Autoridades</w:t>
            </w:r>
          </w:p>
        </w:tc>
        <w:tc>
          <w:tcPr/>
          <w:p>
            <w:pPr>
              <w:pStyle w:val="Compact"/>
              <w:jc w:val="left"/>
            </w:pPr>
            <w:r>
              <w:t xml:space="preserve">TC-020</w:t>
            </w:r>
          </w:p>
        </w:tc>
      </w:tr>
      <w:tr>
        <w:tc>
          <w:tcPr/>
          <w:p>
            <w:pPr>
              <w:pStyle w:val="Compact"/>
              <w:jc w:val="left"/>
            </w:pPr>
            <w:r>
              <w:t xml:space="preserve">RNF-01</w:t>
            </w:r>
          </w:p>
        </w:tc>
        <w:tc>
          <w:tcPr/>
          <w:p>
            <w:pPr>
              <w:pStyle w:val="Compact"/>
              <w:jc w:val="left"/>
            </w:pPr>
            <w:r>
              <w:t xml:space="preserve">Tiempo de carga ≤ 3 s</w:t>
            </w:r>
          </w:p>
        </w:tc>
        <w:tc>
          <w:tcPr/>
          <w:p>
            <w:pPr>
              <w:pStyle w:val="Compact"/>
              <w:jc w:val="left"/>
            </w:pPr>
            <w:r>
              <w:t xml:space="preserve">No funcional (rendimiento)</w:t>
            </w:r>
          </w:p>
        </w:tc>
        <w:tc>
          <w:tcPr/>
          <w:p>
            <w:pPr>
              <w:pStyle w:val="Compact"/>
              <w:jc w:val="left"/>
            </w:pPr>
            <w:r>
              <w:t xml:space="preserve">Transversal</w:t>
            </w:r>
          </w:p>
        </w:tc>
        <w:tc>
          <w:tcPr/>
          <w:p>
            <w:pPr>
              <w:pStyle w:val="Compact"/>
              <w:jc w:val="left"/>
            </w:pPr>
            <w:r>
              <w:t xml:space="preserve">TC-P-001</w:t>
            </w:r>
          </w:p>
        </w:tc>
      </w:tr>
      <w:tr>
        <w:tc>
          <w:tcPr/>
          <w:p>
            <w:pPr>
              <w:pStyle w:val="Compact"/>
              <w:jc w:val="left"/>
            </w:pPr>
            <w:r>
              <w:t xml:space="preserve">RNF-02</w:t>
            </w:r>
          </w:p>
        </w:tc>
        <w:tc>
          <w:tcPr/>
          <w:p>
            <w:pPr>
              <w:pStyle w:val="Compact"/>
              <w:jc w:val="left"/>
            </w:pPr>
            <w:r>
              <w:t xml:space="preserve">Disponibilidad ≥ 99.9 %</w:t>
            </w:r>
          </w:p>
        </w:tc>
        <w:tc>
          <w:tcPr/>
          <w:p>
            <w:pPr>
              <w:pStyle w:val="Compact"/>
              <w:jc w:val="left"/>
            </w:pPr>
            <w:r>
              <w:t xml:space="preserve">No funcional (disponibilidad)</w:t>
            </w:r>
          </w:p>
        </w:tc>
        <w:tc>
          <w:tcPr/>
          <w:p>
            <w:pPr>
              <w:pStyle w:val="Compact"/>
              <w:jc w:val="left"/>
            </w:pPr>
            <w:r>
              <w:t xml:space="preserve">Infraestructura</w:t>
            </w:r>
          </w:p>
        </w:tc>
        <w:tc>
          <w:tcPr/>
          <w:p>
            <w:pPr>
              <w:pStyle w:val="Compact"/>
              <w:jc w:val="left"/>
            </w:pPr>
            <w:r>
              <w:t xml:space="preserve">TC-P-002</w:t>
            </w:r>
          </w:p>
        </w:tc>
      </w:tr>
      <w:tr>
        <w:tc>
          <w:tcPr/>
          <w:p>
            <w:pPr>
              <w:pStyle w:val="Compact"/>
              <w:jc w:val="left"/>
            </w:pPr>
            <w:r>
              <w:t xml:space="preserve">RNF-03</w:t>
            </w:r>
          </w:p>
        </w:tc>
        <w:tc>
          <w:tcPr/>
          <w:p>
            <w:pPr>
              <w:pStyle w:val="Compact"/>
              <w:jc w:val="left"/>
            </w:pPr>
            <w:r>
              <w:t xml:space="preserve">Accesibilidad WCAG 2.1 AA</w:t>
            </w:r>
          </w:p>
        </w:tc>
        <w:tc>
          <w:tcPr/>
          <w:p>
            <w:pPr>
              <w:pStyle w:val="Compact"/>
              <w:jc w:val="left"/>
            </w:pPr>
            <w:r>
              <w:t xml:space="preserve">No funcional (usabilidad)</w:t>
            </w:r>
          </w:p>
        </w:tc>
        <w:tc>
          <w:tcPr/>
          <w:p>
            <w:pPr>
              <w:pStyle w:val="Compact"/>
              <w:jc w:val="left"/>
            </w:pPr>
            <w:r>
              <w:t xml:space="preserve">Transversal</w:t>
            </w:r>
          </w:p>
        </w:tc>
        <w:tc>
          <w:tcPr/>
          <w:p>
            <w:pPr>
              <w:pStyle w:val="Compact"/>
              <w:jc w:val="left"/>
            </w:pPr>
            <w:r>
              <w:t xml:space="preserve">TC-U-001</w:t>
            </w:r>
          </w:p>
        </w:tc>
      </w:tr>
      <w:tr>
        <w:tc>
          <w:tcPr/>
          <w:p>
            <w:pPr>
              <w:pStyle w:val="Compact"/>
              <w:jc w:val="left"/>
            </w:pPr>
            <w:r>
              <w:t xml:space="preserve">RNF-04</w:t>
            </w:r>
          </w:p>
        </w:tc>
        <w:tc>
          <w:tcPr/>
          <w:p>
            <w:pPr>
              <w:pStyle w:val="Compact"/>
              <w:jc w:val="left"/>
            </w:pPr>
            <w:r>
              <w:t xml:space="preserve">Compatibilidad Android ≥ 8.0 e iOS ≥ 13</w:t>
            </w:r>
          </w:p>
        </w:tc>
        <w:tc>
          <w:tcPr/>
          <w:p>
            <w:pPr>
              <w:pStyle w:val="Compact"/>
              <w:jc w:val="left"/>
            </w:pPr>
            <w:r>
              <w:t xml:space="preserve">No funcional (compatibilidad)</w:t>
            </w:r>
          </w:p>
        </w:tc>
        <w:tc>
          <w:tcPr/>
          <w:p>
            <w:pPr>
              <w:pStyle w:val="Compact"/>
              <w:jc w:val="left"/>
            </w:pPr>
            <w:r>
              <w:t xml:space="preserve">Móvil</w:t>
            </w:r>
          </w:p>
        </w:tc>
        <w:tc>
          <w:tcPr/>
          <w:p>
            <w:pPr>
              <w:pStyle w:val="Compact"/>
              <w:jc w:val="left"/>
            </w:pPr>
            <w:r>
              <w:t xml:space="preserve">TC-C-001</w:t>
            </w:r>
          </w:p>
        </w:tc>
      </w:tr>
      <w:tr>
        <w:tc>
          <w:tcPr/>
          <w:p>
            <w:pPr>
              <w:pStyle w:val="Compact"/>
              <w:jc w:val="left"/>
            </w:pPr>
            <w:r>
              <w:t xml:space="preserve">RCA-01</w:t>
            </w:r>
          </w:p>
        </w:tc>
        <w:tc>
          <w:tcPr/>
          <w:p>
            <w:pPr>
              <w:pStyle w:val="Compact"/>
              <w:jc w:val="left"/>
            </w:pPr>
            <w:r>
              <w:t xml:space="preserve">Respuesta ≤ 2 s para búsqueda y notificación</w:t>
            </w:r>
          </w:p>
        </w:tc>
        <w:tc>
          <w:tcPr/>
          <w:p>
            <w:pPr>
              <w:pStyle w:val="Compact"/>
              <w:jc w:val="left"/>
            </w:pPr>
            <w:r>
              <w:t xml:space="preserve">Calidad</w:t>
            </w:r>
          </w:p>
        </w:tc>
        <w:tc>
          <w:tcPr/>
          <w:p>
            <w:pPr>
              <w:pStyle w:val="Compact"/>
              <w:jc w:val="left"/>
            </w:pPr>
            <w:r>
              <w:t xml:space="preserve">Transversal</w:t>
            </w:r>
          </w:p>
        </w:tc>
        <w:tc>
          <w:tcPr/>
          <w:p>
            <w:pPr>
              <w:pStyle w:val="Compact"/>
              <w:jc w:val="left"/>
            </w:pPr>
            <w:r>
              <w:t xml:space="preserve">TC-P-003</w:t>
            </w:r>
          </w:p>
        </w:tc>
      </w:tr>
      <w:tr>
        <w:tc>
          <w:tcPr/>
          <w:p>
            <w:pPr>
              <w:pStyle w:val="Compact"/>
              <w:jc w:val="left"/>
            </w:pPr>
            <w:r>
              <w:t xml:space="preserve">RCA-02</w:t>
            </w:r>
          </w:p>
        </w:tc>
        <w:tc>
          <w:tcPr/>
          <w:p>
            <w:pPr>
              <w:pStyle w:val="Compact"/>
              <w:jc w:val="left"/>
            </w:pPr>
            <w:r>
              <w:t xml:space="preserve">Satisfacción usabilidad ≥ 85 %</w:t>
            </w:r>
          </w:p>
        </w:tc>
        <w:tc>
          <w:tcPr/>
          <w:p>
            <w:pPr>
              <w:pStyle w:val="Compact"/>
              <w:jc w:val="left"/>
            </w:pPr>
            <w:r>
              <w:t xml:space="preserve">Calidad</w:t>
            </w:r>
          </w:p>
        </w:tc>
        <w:tc>
          <w:tcPr/>
          <w:p>
            <w:pPr>
              <w:pStyle w:val="Compact"/>
              <w:jc w:val="left"/>
            </w:pPr>
            <w:r>
              <w:t xml:space="preserve">Transversal</w:t>
            </w:r>
          </w:p>
        </w:tc>
        <w:tc>
          <w:tcPr/>
          <w:p>
            <w:pPr>
              <w:pStyle w:val="Compact"/>
              <w:jc w:val="left"/>
            </w:pPr>
            <w:r>
              <w:t xml:space="preserve">TC-U-002</w:t>
            </w:r>
          </w:p>
        </w:tc>
      </w:tr>
      <w:tr>
        <w:tc>
          <w:tcPr/>
          <w:p>
            <w:pPr>
              <w:pStyle w:val="Compact"/>
              <w:jc w:val="left"/>
            </w:pPr>
            <w:r>
              <w:t xml:space="preserve">RCA-03</w:t>
            </w:r>
          </w:p>
        </w:tc>
        <w:tc>
          <w:tcPr/>
          <w:p>
            <w:pPr>
              <w:pStyle w:val="Compact"/>
              <w:jc w:val="left"/>
            </w:pPr>
            <w:r>
              <w:t xml:space="preserve">Cobertura pruebas unitarias ≥ 80 %</w:t>
            </w:r>
          </w:p>
        </w:tc>
        <w:tc>
          <w:tcPr/>
          <w:p>
            <w:pPr>
              <w:pStyle w:val="Compact"/>
              <w:jc w:val="left"/>
            </w:pPr>
            <w:r>
              <w:t xml:space="preserve">Calidad</w:t>
            </w:r>
          </w:p>
        </w:tc>
        <w:tc>
          <w:tcPr/>
          <w:p>
            <w:pPr>
              <w:pStyle w:val="Compact"/>
              <w:jc w:val="left"/>
            </w:pPr>
            <w:r>
              <w:t xml:space="preserve">Transversal</w:t>
            </w:r>
          </w:p>
        </w:tc>
        <w:tc>
          <w:tcPr/>
          <w:p>
            <w:pPr>
              <w:pStyle w:val="Compact"/>
              <w:jc w:val="left"/>
            </w:pPr>
            <w:r>
              <w:t xml:space="preserve">Cobertura CI/CD</w:t>
            </w:r>
          </w:p>
        </w:tc>
      </w:tr>
    </w:tbl>
    <w:p>
      <w:r>
        <w:pict>
          <v:rect style="width:0;height:1.5pt" o:hralign="center" o:hrstd="t" o:hr="t"/>
        </w:pict>
      </w:r>
    </w:p>
    <w:p>
      <w:pPr>
        <w:pStyle w:val="FirstParagraph"/>
      </w:pPr>
      <w:r>
        <w:rPr>
          <w:iCs/>
          <w:i/>
        </w:rPr>
        <w:t xml:space="preserve">Documento elaborado bajo los lineamientos de ISO/IEC/IEEE 16326:2009 para el curso Calidad de Software 2025-2.</w:t>
      </w:r>
      <w:r>
        <w:br/>
      </w:r>
      <w:r>
        <w:rPr>
          <w:iCs/>
          <w:i/>
        </w:rPr>
        <w:t xml:space="preserve">Versión 1.0 — Junio 2026</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2026-06-26T20:55:42Z</dcterms:created>
  <dcterms:modified xsi:type="dcterms:W3CDTF">2026-06-26T20:55:42Z</dcterms:modified>
</cp:coreProperties>
</file>

<file path=docProps/custom.xml><?xml version="1.0" encoding="utf-8"?>
<Properties xmlns="http://schemas.openxmlformats.org/officeDocument/2006/custom-properties" xmlns:vt="http://schemas.openxmlformats.org/officeDocument/2006/docPropsVTypes"/>
</file>