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A0" w:rsidRDefault="004306A0" w:rsidP="004306A0">
      <w:proofErr w:type="spellStart"/>
      <w:r>
        <w:t>Jersson</w:t>
      </w:r>
      <w:proofErr w:type="spellEnd"/>
      <w:r>
        <w:t xml:space="preserve"> Felipe Tovar Patiño - 221034064</w:t>
      </w:r>
    </w:p>
    <w:p w:rsidR="004306A0" w:rsidRDefault="004306A0" w:rsidP="004306A0">
      <w:r>
        <w:t xml:space="preserve">Que tablas están relacionadas y con </w:t>
      </w:r>
      <w:r>
        <w:t>qué</w:t>
      </w:r>
      <w:r>
        <w:t xml:space="preserve"> campos o llaves foráneas están</w:t>
      </w:r>
      <w:r>
        <w:t xml:space="preserve"> </w:t>
      </w:r>
      <w:r>
        <w:t>relacionadas, indica cuales y sus campos de relación.</w:t>
      </w:r>
    </w:p>
    <w:p w:rsidR="004306A0" w:rsidRDefault="004306A0" w:rsidP="004306A0">
      <w:r>
        <w:t xml:space="preserve">Las tablas </w:t>
      </w: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CustomerDemographics</w:t>
      </w:r>
      <w:proofErr w:type="spellEnd"/>
      <w:r>
        <w:t xml:space="preserve"> se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r>
        <w:t xml:space="preserve">Las tablas </w:t>
      </w: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</w:t>
      </w:r>
      <w:r>
        <w:t>s</w:t>
      </w:r>
      <w:proofErr w:type="spellEnd"/>
      <w:r>
        <w:t xml:space="preserve"> se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r>
        <w:t xml:space="preserve">Las tablas </w:t>
      </w:r>
      <w:proofErr w:type="spellStart"/>
      <w:r>
        <w:t>EmployeeTerritories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 </w:t>
      </w:r>
      <w:r>
        <w:t xml:space="preserve">se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Las tablas </w:t>
      </w:r>
      <w:proofErr w:type="spellStart"/>
      <w:r>
        <w:t>EmployeeTerritories</w:t>
      </w:r>
      <w:proofErr w:type="spellEnd"/>
      <w:r>
        <w:t xml:space="preserve"> y </w:t>
      </w:r>
      <w:proofErr w:type="spellStart"/>
      <w:r>
        <w:t>Territories</w:t>
      </w:r>
      <w:proofErr w:type="spellEnd"/>
      <w:r>
        <w:t xml:space="preserve"> se relacionan con el campo </w:t>
      </w:r>
      <w:proofErr w:type="spellStart"/>
      <w:r>
        <w:t>Territory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r>
        <w:t>La tabla</w:t>
      </w:r>
      <w:r>
        <w:t xml:space="preserve"> </w:t>
      </w:r>
      <w:proofErr w:type="spellStart"/>
      <w:r>
        <w:t>Employe</w:t>
      </w:r>
      <w:r>
        <w:t>es</w:t>
      </w:r>
      <w:proofErr w:type="spellEnd"/>
      <w:r>
        <w:t xml:space="preserve"> se relaciona</w:t>
      </w:r>
      <w:r>
        <w:t xml:space="preserve"> ella misma</w:t>
      </w:r>
      <w:r>
        <w:t xml:space="preserve">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4306A0" w:rsidRDefault="004306A0" w:rsidP="004306A0">
      <w:r>
        <w:t xml:space="preserve">Las tablas </w:t>
      </w:r>
      <w:proofErr w:type="spellStart"/>
      <w:r>
        <w:t>Orders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 </w:t>
      </w:r>
      <w:r>
        <w:t xml:space="preserve">se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respectivamente</w:t>
      </w:r>
    </w:p>
    <w:p w:rsidR="004306A0" w:rsidRDefault="004306A0" w:rsidP="004306A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Las tablas </w:t>
      </w:r>
      <w:proofErr w:type="spellStart"/>
      <w:r>
        <w:t>Orders</w:t>
      </w:r>
      <w:proofErr w:type="spellEnd"/>
      <w:r>
        <w:t xml:space="preserve"> y</w:t>
      </w:r>
      <w:r>
        <w:t xml:space="preserve"> </w:t>
      </w:r>
      <w:proofErr w:type="spellStart"/>
      <w:r>
        <w:t>Employees</w:t>
      </w:r>
      <w:proofErr w:type="spellEnd"/>
      <w:r>
        <w:t xml:space="preserve"> se relacionan con el campo </w:t>
      </w:r>
      <w:proofErr w:type="spellStart"/>
      <w:r>
        <w:t>EmployeeID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respectivamente</w:t>
      </w:r>
    </w:p>
    <w:p w:rsidR="004306A0" w:rsidRPr="004306A0" w:rsidRDefault="004306A0" w:rsidP="004306A0">
      <w:r>
        <w:t xml:space="preserve">Las tablas </w:t>
      </w:r>
      <w:proofErr w:type="spellStart"/>
      <w:r>
        <w:t>Orders</w:t>
      </w:r>
      <w:proofErr w:type="spellEnd"/>
      <w:r>
        <w:t xml:space="preserve"> y </w:t>
      </w:r>
      <w:proofErr w:type="spellStart"/>
      <w:r>
        <w:t>Shippers</w:t>
      </w:r>
      <w:proofErr w:type="spellEnd"/>
      <w:r>
        <w:t xml:space="preserve"> se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pPr>
        <w:rPr>
          <w:rFonts w:ascii="Consolas" w:hAnsi="Consolas" w:cs="Consolas"/>
          <w:color w:val="000000"/>
          <w:sz w:val="19"/>
          <w:szCs w:val="19"/>
        </w:rPr>
      </w:pPr>
      <w:r>
        <w:t>Las tablas</w:t>
      </w:r>
      <w:r>
        <w:t xml:space="preserve"> </w:t>
      </w:r>
      <w:proofErr w:type="spellStart"/>
      <w:r>
        <w:t>Products</w:t>
      </w:r>
      <w:proofErr w:type="spellEnd"/>
      <w:r>
        <w:t xml:space="preserve"> y</w:t>
      </w:r>
      <w:r>
        <w:t xml:space="preserve"> </w:t>
      </w:r>
      <w:proofErr w:type="spellStart"/>
      <w:r>
        <w:t>Categories</w:t>
      </w:r>
      <w:proofErr w:type="spellEnd"/>
      <w:r>
        <w:t xml:space="preserve"> se relacionan con el campo </w:t>
      </w:r>
      <w:proofErr w:type="spellStart"/>
      <w:r>
        <w:t>Category</w:t>
      </w:r>
      <w:r>
        <w:t>ID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Pr="004306A0" w:rsidRDefault="004306A0" w:rsidP="004306A0">
      <w:r>
        <w:t xml:space="preserve">Las tablas </w:t>
      </w:r>
      <w:proofErr w:type="spellStart"/>
      <w:r>
        <w:t>Products</w:t>
      </w:r>
      <w:proofErr w:type="spellEnd"/>
      <w:r>
        <w:t xml:space="preserve"> y </w:t>
      </w:r>
      <w:proofErr w:type="spellStart"/>
      <w:r>
        <w:t>Suppliers</w:t>
      </w:r>
      <w:proofErr w:type="spellEnd"/>
      <w:r>
        <w:t xml:space="preserve"> se relacionan con el campo </w:t>
      </w:r>
      <w:proofErr w:type="spellStart"/>
      <w:r>
        <w:t>Supplier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Default="004306A0" w:rsidP="004306A0">
      <w:r>
        <w:t xml:space="preserve">Las tablas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r>
        <w:t xml:space="preserve">y </w:t>
      </w:r>
      <w:proofErr w:type="spellStart"/>
      <w:r>
        <w:t>Orders</w:t>
      </w:r>
      <w:r>
        <w:t xml:space="preserve"> s</w:t>
      </w:r>
      <w:proofErr w:type="spellEnd"/>
      <w:r>
        <w:t xml:space="preserve">e relacionan con el campo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respectivamente</w:t>
      </w:r>
    </w:p>
    <w:p w:rsidR="004306A0" w:rsidRDefault="004306A0" w:rsidP="004306A0">
      <w:r>
        <w:t xml:space="preserve">Las tablas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y</w:t>
      </w:r>
      <w:r>
        <w:t xml:space="preserve"> </w:t>
      </w:r>
      <w:proofErr w:type="spellStart"/>
      <w:r>
        <w:t>Products</w:t>
      </w:r>
      <w:proofErr w:type="spellEnd"/>
      <w:r>
        <w:t xml:space="preserve"> se relacionan con el campo </w:t>
      </w:r>
      <w:proofErr w:type="spellStart"/>
      <w:r>
        <w:t>Product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respectivamente</w:t>
      </w:r>
    </w:p>
    <w:p w:rsidR="004306A0" w:rsidRPr="004306A0" w:rsidRDefault="004306A0" w:rsidP="00E3337A">
      <w:pPr>
        <w:rPr>
          <w:b/>
          <w:sz w:val="18"/>
        </w:rPr>
      </w:pPr>
      <w:r w:rsidRPr="004306A0">
        <w:rPr>
          <w:b/>
        </w:rPr>
        <w:t>Ejecuta la siguiente consulta y analiza su resultado:</w:t>
      </w:r>
    </w:p>
    <w:p w:rsidR="00E3337A" w:rsidRDefault="00E3337A" w:rsidP="00E3337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t.TerritoryID</w:t>
      </w:r>
      <w:proofErr w:type="spellEnd"/>
      <w:proofErr w:type="gramEnd"/>
      <w:r>
        <w:t xml:space="preserve">, </w:t>
      </w:r>
      <w:proofErr w:type="spellStart"/>
      <w:r>
        <w:t>t.TerritoryDescription</w:t>
      </w:r>
      <w:proofErr w:type="spellEnd"/>
      <w:r>
        <w:t xml:space="preserve">, </w:t>
      </w:r>
      <w:proofErr w:type="spellStart"/>
      <w:r>
        <w:t>r.RegionDescription</w:t>
      </w:r>
      <w:proofErr w:type="spellEnd"/>
    </w:p>
    <w:p w:rsidR="00E3337A" w:rsidRDefault="00E3337A" w:rsidP="00E3337A">
      <w:proofErr w:type="spellStart"/>
      <w:r>
        <w:t>from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 t</w:t>
      </w:r>
    </w:p>
    <w:p w:rsidR="00E12CAB" w:rsidRDefault="00E3337A" w:rsidP="00E3337A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t.RegionID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  <w:r>
        <w:t>;</w:t>
      </w:r>
    </w:p>
    <w:p w:rsidR="00E12CAB" w:rsidRDefault="00E12CAB"/>
    <w:p w:rsidR="00E12CAB" w:rsidRDefault="00E12CAB"/>
    <w:p w:rsidR="00BC7612" w:rsidRDefault="00590FA6">
      <w:r w:rsidRPr="00590FA6">
        <w:lastRenderedPageBreak/>
        <w:drawing>
          <wp:inline distT="0" distB="0" distL="0" distR="0" wp14:anchorId="45E097E3" wp14:editId="5B1D9907">
            <wp:extent cx="2661609" cy="43053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363" cy="43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CAB" w:rsidRPr="00E12CAB">
        <w:drawing>
          <wp:inline distT="0" distB="0" distL="0" distR="0" wp14:anchorId="265B9C42" wp14:editId="3BCFD317">
            <wp:extent cx="2530475" cy="4294624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526" cy="432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>
        <w:t xml:space="preserve">- Siguiendo la misma lógica del INNER JOIN ahora: Escribe una consulta en SQL </w:t>
      </w:r>
    </w:p>
    <w:p w:rsidR="004306A0" w:rsidRDefault="004306A0" w:rsidP="004306A0">
      <w:r>
        <w:t xml:space="preserve">que te permita obtener el detalle de todos los campos del empleado </w:t>
      </w:r>
    </w:p>
    <w:p w:rsidR="004306A0" w:rsidRDefault="004306A0" w:rsidP="004306A0">
      <w:r>
        <w:t>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 xml:space="preserve">). Que </w:t>
      </w:r>
      <w:proofErr w:type="spellStart"/>
      <w:r>
        <w:t>Query</w:t>
      </w:r>
      <w:proofErr w:type="spellEnd"/>
      <w:r>
        <w:t xml:space="preserve"> </w:t>
      </w:r>
    </w:p>
    <w:p w:rsidR="004306A0" w:rsidRDefault="004306A0" w:rsidP="004306A0">
      <w:r>
        <w:t xml:space="preserve">ejecuto? </w:t>
      </w:r>
    </w:p>
    <w:p w:rsidR="004306A0" w:rsidRDefault="004306A0" w:rsidP="004306A0">
      <w:r>
        <w:t xml:space="preserve">- Complementa la </w:t>
      </w:r>
      <w:proofErr w:type="spellStart"/>
      <w:r>
        <w:t>Query</w:t>
      </w:r>
      <w:proofErr w:type="spellEnd"/>
      <w:r>
        <w:t xml:space="preserve"> anterior, para obtener adicionalmente la descripción del </w:t>
      </w:r>
    </w:p>
    <w:p w:rsidR="004306A0" w:rsidRDefault="004306A0" w:rsidP="004306A0">
      <w:r>
        <w:t>territorio (</w:t>
      </w:r>
      <w:proofErr w:type="spellStart"/>
      <w:r>
        <w:t>TerritoryDescription</w:t>
      </w:r>
      <w:proofErr w:type="spellEnd"/>
      <w:r>
        <w:t xml:space="preserve">), Tip: puedes agregar otra tabla con alias y </w:t>
      </w:r>
    </w:p>
    <w:p w:rsidR="004306A0" w:rsidRDefault="004306A0" w:rsidP="004306A0">
      <w:r>
        <w:t xml:space="preserve">agregar un nuevo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  <w:r>
        <w:t xml:space="preserve">¿Que </w:t>
      </w:r>
      <w:proofErr w:type="spellStart"/>
      <w:r>
        <w:t>Query</w:t>
      </w:r>
      <w:proofErr w:type="spellEnd"/>
      <w:r>
        <w:t xml:space="preserve"> ejecuto?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proofErr w:type="gramEnd"/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4306A0" w:rsidRDefault="004306A0" w:rsidP="0043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4306A0" w:rsidRDefault="004306A0" w:rsidP="004306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06A0" w:rsidRDefault="004306A0" w:rsidP="004306A0">
      <w:r>
        <w:t>Parte 2</w:t>
      </w:r>
    </w:p>
    <w:p w:rsidR="004306A0" w:rsidRDefault="004306A0" w:rsidP="004306A0">
      <w:r>
        <w:t xml:space="preserve">- Cargue la misma fuente de datos en Pentaho, realice capturas de pantalla de la </w:t>
      </w:r>
    </w:p>
    <w:p w:rsidR="004306A0" w:rsidRDefault="004306A0" w:rsidP="004306A0">
      <w:r>
        <w:t xml:space="preserve">configuración de la conexión (Ventana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), nombre a </w:t>
      </w:r>
    </w:p>
    <w:p w:rsidR="004306A0" w:rsidRDefault="004306A0" w:rsidP="004306A0"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nombreApellidoDB</w:t>
      </w:r>
      <w:proofErr w:type="spellEnd"/>
    </w:p>
    <w:p w:rsidR="004306A0" w:rsidRDefault="004306A0" w:rsidP="004306A0">
      <w:r w:rsidRPr="004306A0">
        <w:drawing>
          <wp:inline distT="0" distB="0" distL="0" distR="0" wp14:anchorId="6901FCA0" wp14:editId="697AE965">
            <wp:extent cx="5612130" cy="2769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 w:rsidRPr="004306A0">
        <w:drawing>
          <wp:inline distT="0" distB="0" distL="0" distR="0" wp14:anchorId="20B4AD11" wp14:editId="37E286C0">
            <wp:extent cx="4201111" cy="168616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>
        <w:t xml:space="preserve">- Cree una nueva transformación con nombre: </w:t>
      </w:r>
      <w:proofErr w:type="spellStart"/>
      <w:r>
        <w:t>nombreapellidoTR</w:t>
      </w:r>
      <w:proofErr w:type="spellEnd"/>
    </w:p>
    <w:p w:rsidR="004306A0" w:rsidRDefault="004306A0" w:rsidP="004306A0">
      <w:r>
        <w:t>Cargue las tablas:</w:t>
      </w:r>
    </w:p>
    <w:p w:rsidR="004306A0" w:rsidRDefault="004306A0" w:rsidP="004306A0">
      <w:r>
        <w:t xml:space="preserve">- </w:t>
      </w:r>
      <w:proofErr w:type="spellStart"/>
      <w:r>
        <w:t>Customers</w:t>
      </w:r>
      <w:proofErr w:type="spellEnd"/>
      <w:r>
        <w:t xml:space="preserve"> </w:t>
      </w:r>
    </w:p>
    <w:p w:rsidR="004306A0" w:rsidRDefault="004306A0" w:rsidP="004306A0">
      <w:r w:rsidRPr="004306A0">
        <w:lastRenderedPageBreak/>
        <w:drawing>
          <wp:inline distT="0" distB="0" distL="0" distR="0" wp14:anchorId="582F4868" wp14:editId="0AB718C0">
            <wp:extent cx="5612130" cy="34563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>
        <w:t xml:space="preserve">- </w:t>
      </w:r>
      <w:proofErr w:type="spellStart"/>
      <w:r>
        <w:t>Employees</w:t>
      </w:r>
      <w:proofErr w:type="spellEnd"/>
    </w:p>
    <w:p w:rsidR="004306A0" w:rsidRDefault="004306A0" w:rsidP="004306A0">
      <w:r w:rsidRPr="004306A0">
        <w:drawing>
          <wp:inline distT="0" distB="0" distL="0" distR="0" wp14:anchorId="08E8649D" wp14:editId="47AE4BF1">
            <wp:extent cx="5612130" cy="34518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>
        <w:t xml:space="preserve">- </w:t>
      </w:r>
      <w:proofErr w:type="spellStart"/>
      <w:r>
        <w:t>Products</w:t>
      </w:r>
      <w:proofErr w:type="spellEnd"/>
    </w:p>
    <w:p w:rsidR="004306A0" w:rsidRDefault="004306A0" w:rsidP="004306A0">
      <w:r w:rsidRPr="004306A0">
        <w:lastRenderedPageBreak/>
        <w:drawing>
          <wp:inline distT="0" distB="0" distL="0" distR="0" wp14:anchorId="709C6F8D" wp14:editId="5A74BF13">
            <wp:extent cx="5612130" cy="34563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r>
        <w:t xml:space="preserve">- </w:t>
      </w:r>
      <w:proofErr w:type="spellStart"/>
      <w:r>
        <w:t>Suppliers</w:t>
      </w:r>
      <w:proofErr w:type="spellEnd"/>
    </w:p>
    <w:p w:rsidR="004306A0" w:rsidRDefault="004306A0" w:rsidP="004306A0">
      <w:r w:rsidRPr="004306A0">
        <w:drawing>
          <wp:inline distT="0" distB="0" distL="0" distR="0" wp14:anchorId="7FBB2E69" wp14:editId="14E524FC">
            <wp:extent cx="5612130" cy="34563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A0" w:rsidRDefault="004306A0" w:rsidP="004306A0">
      <w:proofErr w:type="spellStart"/>
      <w:r>
        <w:t>Customers</w:t>
      </w:r>
      <w:proofErr w:type="spellEnd"/>
    </w:p>
    <w:p w:rsidR="004306A0" w:rsidRDefault="004306A0" w:rsidP="004306A0">
      <w:r>
        <w:t xml:space="preserve">- </w:t>
      </w:r>
      <w:bookmarkStart w:id="0" w:name="_GoBack"/>
      <w:r>
        <w:t xml:space="preserve">Aplica un flujo que permita eliminar los registros que contienen datos </w:t>
      </w:r>
      <w:proofErr w:type="spellStart"/>
      <w:r>
        <w:t>null</w:t>
      </w:r>
      <w:proofErr w:type="spellEnd"/>
      <w:r>
        <w:t xml:space="preserve">, </w:t>
      </w:r>
    </w:p>
    <w:p w:rsidR="004306A0" w:rsidRDefault="004306A0" w:rsidP="004306A0">
      <w:r>
        <w:t xml:space="preserve">visualízalos por medio de nodos </w:t>
      </w:r>
      <w:proofErr w:type="spellStart"/>
      <w:r>
        <w:t>Dummy</w:t>
      </w:r>
      <w:proofErr w:type="spellEnd"/>
      <w:r>
        <w:t>.</w:t>
      </w:r>
    </w:p>
    <w:bookmarkEnd w:id="0"/>
    <w:p w:rsidR="004306A0" w:rsidRDefault="004306A0" w:rsidP="004306A0">
      <w:r>
        <w:lastRenderedPageBreak/>
        <w:t xml:space="preserve">- Organiza los </w:t>
      </w:r>
      <w:proofErr w:type="spellStart"/>
      <w:r>
        <w:t>Rows</w:t>
      </w:r>
      <w:proofErr w:type="spellEnd"/>
      <w:r>
        <w:t xml:space="preserve"> en forma ascendente.</w:t>
      </w:r>
    </w:p>
    <w:p w:rsidR="004306A0" w:rsidRDefault="004306A0" w:rsidP="004306A0">
      <w:r>
        <w:t xml:space="preserve">- Realice una operación de remplazar en cadena para los registros que quedaron </w:t>
      </w:r>
    </w:p>
    <w:p w:rsidR="004306A0" w:rsidRDefault="004306A0" w:rsidP="004306A0">
      <w:r>
        <w:t>del paso anterior, remplazando las regiones por Quebec.</w:t>
      </w:r>
    </w:p>
    <w:p w:rsidR="004306A0" w:rsidRDefault="004306A0" w:rsidP="004306A0">
      <w:r>
        <w:t>- Aplique una validación que permita eliminar valores duplicados.</w:t>
      </w:r>
    </w:p>
    <w:p w:rsidR="004306A0" w:rsidRDefault="004306A0" w:rsidP="004306A0">
      <w:r>
        <w:t>- Filtra los registros que sean diferentes de City London.</w:t>
      </w:r>
    </w:p>
    <w:p w:rsidR="004306A0" w:rsidRDefault="004306A0" w:rsidP="004306A0">
      <w:r>
        <w:t xml:space="preserve">- Como funcionaria la operación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genera un nuevo campo que </w:t>
      </w:r>
    </w:p>
    <w:p w:rsidR="004306A0" w:rsidRDefault="004306A0" w:rsidP="004306A0">
      <w:r>
        <w:t>concatene los campos City y country separado por un guion “-”.</w:t>
      </w:r>
    </w:p>
    <w:p w:rsidR="004306A0" w:rsidRDefault="004306A0" w:rsidP="004306A0">
      <w:r>
        <w:t xml:space="preserve">- Consulta: como se agregaría un nodo de </w:t>
      </w:r>
      <w:proofErr w:type="spellStart"/>
      <w:r>
        <w:t>Execute</w:t>
      </w:r>
      <w:proofErr w:type="spellEnd"/>
      <w:r>
        <w:t xml:space="preserve"> SQL script para ejecutar un </w:t>
      </w:r>
    </w:p>
    <w:p w:rsidR="004306A0" w:rsidRDefault="004306A0" w:rsidP="004306A0">
      <w:proofErr w:type="spellStart"/>
      <w:r>
        <w:t>select</w:t>
      </w:r>
      <w:proofErr w:type="spellEnd"/>
      <w:r>
        <w:t xml:space="preserve"> que filtre por el </w:t>
      </w:r>
      <w:proofErr w:type="spellStart"/>
      <w:r>
        <w:t>CustormerID</w:t>
      </w:r>
      <w:proofErr w:type="spellEnd"/>
    </w:p>
    <w:sectPr w:rsidR="00430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6"/>
    <w:rsid w:val="004306A0"/>
    <w:rsid w:val="00590FA6"/>
    <w:rsid w:val="00BC7612"/>
    <w:rsid w:val="00E12CAB"/>
    <w:rsid w:val="00E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1670"/>
  <w15:chartTrackingRefBased/>
  <w15:docId w15:val="{6A4FE15B-9FFB-4AF5-BD26-73ECB44D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F64E-FCF4-4C4F-93C7-7E30D757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2024-09-20T19:09:00Z</dcterms:created>
  <dcterms:modified xsi:type="dcterms:W3CDTF">2024-09-20T21:16:00Z</dcterms:modified>
</cp:coreProperties>
</file>