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04391FA7" wp14:paraId="11ACDD44" wp14:textId="72BDC743">
      <w:pPr>
        <w:pStyle w:val="Normal"/>
        <w:jc w:val="center"/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</w:pPr>
      <w:r w:rsidRPr="04391FA7" w:rsidR="07E145C6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GROUP BY</w:t>
      </w:r>
    </w:p>
    <w:p xmlns:wp14="http://schemas.microsoft.com/office/word/2010/wordml" w:rsidP="04391FA7" wp14:paraId="59E20986" wp14:textId="16BA9858">
      <w:pPr>
        <w:rPr>
          <w:rFonts w:ascii="Aptos" w:hAnsi="Aptos" w:eastAsia="Aptos"/>
          <w:noProof w:val="0"/>
          <w:sz w:val="24"/>
          <w:szCs w:val="24"/>
          <w:lang w:val="es-ES"/>
        </w:rPr>
      </w:pPr>
      <w:r w:rsidRPr="04391FA7" w:rsidR="07E145C6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¿Para qué sirve?</w:t>
      </w:r>
      <w:r>
        <w:br/>
      </w:r>
      <w:r w:rsidRPr="04391FA7" w:rsidR="07E145C6">
        <w:rPr>
          <w:rFonts w:ascii="Aptos" w:hAnsi="Aptos" w:eastAsia="Aptos"/>
          <w:noProof w:val="0"/>
          <w:sz w:val="24"/>
          <w:szCs w:val="24"/>
          <w:lang w:val="es-ES"/>
        </w:rPr>
        <w:t xml:space="preserve"> Se usa para </w:t>
      </w:r>
      <w:r w:rsidRPr="04391FA7" w:rsidR="07E145C6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agrupar filas que tienen los mismos valores</w:t>
      </w:r>
      <w:r w:rsidRPr="04391FA7" w:rsidR="07E145C6">
        <w:rPr>
          <w:rFonts w:ascii="Aptos" w:hAnsi="Aptos" w:eastAsia="Aptos"/>
          <w:noProof w:val="0"/>
          <w:sz w:val="24"/>
          <w:szCs w:val="24"/>
          <w:lang w:val="es-ES"/>
        </w:rPr>
        <w:t xml:space="preserve"> en una o más columnas. Generalmente se usa junto con funciones de agregación como COUNT(), SUM(), AVG(), MAX(), MIN(), etc.</w:t>
      </w:r>
    </w:p>
    <w:p xmlns:wp14="http://schemas.microsoft.com/office/word/2010/wordml" w:rsidP="04391FA7" wp14:paraId="561574E0" wp14:textId="68E4A4D9">
      <w:pPr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</w:pPr>
      <w:r w:rsidRPr="04391FA7" w:rsidR="07E145C6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Sintaxis básica:</w:t>
      </w:r>
    </w:p>
    <w:p xmlns:wp14="http://schemas.microsoft.com/office/word/2010/wordml" w:rsidP="04391FA7" wp14:paraId="055CC5DD" wp14:textId="76D4B2C7">
      <w:pPr>
        <w:jc w:val="center"/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</w:pPr>
      <w:r w:rsidR="07E145C6">
        <w:drawing>
          <wp:inline xmlns:wp14="http://schemas.microsoft.com/office/word/2010/wordprocessingDrawing" wp14:editId="5D910C90" wp14:anchorId="4C3303E5">
            <wp:extent cx="5724524" cy="1085850"/>
            <wp:effectExtent l="0" t="0" r="0" b="0"/>
            <wp:docPr id="4910683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8c1064ef974e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4391FA7" w:rsidR="07E145C6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ORDER BY</w:t>
      </w:r>
    </w:p>
    <w:p xmlns:wp14="http://schemas.microsoft.com/office/word/2010/wordml" w:rsidP="04391FA7" wp14:paraId="69E214EF" wp14:textId="6AD3248F">
      <w:pPr>
        <w:rPr>
          <w:rFonts w:ascii="Aptos" w:hAnsi="Aptos" w:eastAsia="Aptos"/>
          <w:noProof w:val="0"/>
          <w:sz w:val="24"/>
          <w:szCs w:val="24"/>
          <w:lang w:val="es-ES"/>
        </w:rPr>
      </w:pPr>
      <w:r w:rsidRPr="04391FA7" w:rsidR="07E145C6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¿Para qué sirve?</w:t>
      </w:r>
      <w:r>
        <w:br/>
      </w:r>
      <w:r w:rsidRPr="04391FA7" w:rsidR="07E145C6">
        <w:rPr>
          <w:rFonts w:ascii="Aptos" w:hAnsi="Aptos" w:eastAsia="Aptos"/>
          <w:noProof w:val="0"/>
          <w:sz w:val="24"/>
          <w:szCs w:val="24"/>
          <w:lang w:val="es-ES"/>
        </w:rPr>
        <w:t xml:space="preserve"> Se utiliza para </w:t>
      </w:r>
      <w:r w:rsidRPr="04391FA7" w:rsidR="07E145C6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ordenar los resultados</w:t>
      </w:r>
      <w:r w:rsidRPr="04391FA7" w:rsidR="07E145C6">
        <w:rPr>
          <w:rFonts w:ascii="Aptos" w:hAnsi="Aptos" w:eastAsia="Aptos"/>
          <w:noProof w:val="0"/>
          <w:sz w:val="24"/>
          <w:szCs w:val="24"/>
          <w:lang w:val="es-ES"/>
        </w:rPr>
        <w:t xml:space="preserve"> de una consulta en </w:t>
      </w:r>
      <w:r w:rsidRPr="04391FA7" w:rsidR="07E145C6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orden ascendente (ASC) o descendente (DESC)</w:t>
      </w:r>
      <w:r w:rsidRPr="04391FA7" w:rsidR="07E145C6">
        <w:rPr>
          <w:rFonts w:ascii="Aptos" w:hAnsi="Aptos" w:eastAsia="Aptos"/>
          <w:noProof w:val="0"/>
          <w:sz w:val="24"/>
          <w:szCs w:val="24"/>
          <w:lang w:val="es-ES"/>
        </w:rPr>
        <w:t xml:space="preserve"> según una o más columnas.</w:t>
      </w:r>
    </w:p>
    <w:p xmlns:wp14="http://schemas.microsoft.com/office/word/2010/wordml" w:rsidP="04391FA7" wp14:paraId="388CE392" wp14:textId="36C70A87">
      <w:pPr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</w:pPr>
      <w:r w:rsidRPr="04391FA7" w:rsidR="07E145C6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Sintaxis básica:</w:t>
      </w:r>
    </w:p>
    <w:p xmlns:wp14="http://schemas.microsoft.com/office/word/2010/wordml" wp14:paraId="23144626" wp14:textId="342F2199">
      <w:r w:rsidR="07E145C6">
        <w:drawing>
          <wp:inline xmlns:wp14="http://schemas.microsoft.com/office/word/2010/wordprocessingDrawing" wp14:editId="570A40BE" wp14:anchorId="53D9C7B1">
            <wp:extent cx="5724524" cy="1066800"/>
            <wp:effectExtent l="0" t="0" r="0" b="0"/>
            <wp:docPr id="1540614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ced8a35ac641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391FA7" wp14:paraId="74383541" wp14:textId="33A0149B">
      <w:pPr>
        <w:pStyle w:val="Normal"/>
        <w:jc w:val="center"/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</w:pPr>
      <w:r w:rsidRPr="04391FA7" w:rsidR="2BFE0250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¿Qué es un JOIN?</w:t>
      </w:r>
    </w:p>
    <w:p xmlns:wp14="http://schemas.microsoft.com/office/word/2010/wordml" w:rsidP="04391FA7" wp14:paraId="1886BBB7" wp14:textId="7F394C2E">
      <w:pPr>
        <w:rPr>
          <w:rFonts w:ascii="Aptos" w:hAnsi="Aptos" w:eastAsia="Aptos"/>
          <w:noProof w:val="0"/>
          <w:sz w:val="24"/>
          <w:szCs w:val="24"/>
          <w:lang w:val="es-ES"/>
        </w:rPr>
      </w:pPr>
      <w:r w:rsidRPr="04391FA7" w:rsidR="2BFE0250">
        <w:rPr>
          <w:rFonts w:ascii="Aptos" w:hAnsi="Aptos" w:eastAsia="Aptos"/>
          <w:noProof w:val="0"/>
          <w:sz w:val="24"/>
          <w:szCs w:val="24"/>
          <w:lang w:val="es-ES"/>
        </w:rPr>
        <w:t xml:space="preserve">Un JOIN en SQL sirve para </w:t>
      </w:r>
      <w:r w:rsidRPr="04391FA7" w:rsidR="2BFE0250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combinar datos de dos o más tablas</w:t>
      </w:r>
      <w:r w:rsidRPr="04391FA7" w:rsidR="2BFE0250">
        <w:rPr>
          <w:rFonts w:ascii="Aptos" w:hAnsi="Aptos" w:eastAsia="Aptos"/>
          <w:noProof w:val="0"/>
          <w:sz w:val="24"/>
          <w:szCs w:val="24"/>
          <w:lang w:val="es-ES"/>
        </w:rPr>
        <w:t xml:space="preserve"> basándose en una </w:t>
      </w:r>
      <w:r w:rsidRPr="04391FA7" w:rsidR="2BFE0250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relación común</w:t>
      </w:r>
      <w:r w:rsidRPr="04391FA7" w:rsidR="2BFE0250">
        <w:rPr>
          <w:rFonts w:ascii="Aptos" w:hAnsi="Aptos" w:eastAsia="Aptos"/>
          <w:noProof w:val="0"/>
          <w:sz w:val="24"/>
          <w:szCs w:val="24"/>
          <w:lang w:val="es-ES"/>
        </w:rPr>
        <w:t xml:space="preserve"> entre ellas (normalmente una </w:t>
      </w:r>
      <w:r w:rsidRPr="04391FA7" w:rsidR="2BFE0250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clave primaria</w:t>
      </w:r>
      <w:r w:rsidRPr="04391FA7" w:rsidR="2BFE0250">
        <w:rPr>
          <w:rFonts w:ascii="Aptos" w:hAnsi="Aptos" w:eastAsia="Aptos"/>
          <w:noProof w:val="0"/>
          <w:sz w:val="24"/>
          <w:szCs w:val="24"/>
          <w:lang w:val="es-ES"/>
        </w:rPr>
        <w:t xml:space="preserve"> y una </w:t>
      </w:r>
      <w:r w:rsidRPr="04391FA7" w:rsidR="2BFE0250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clave foránea</w:t>
      </w:r>
      <w:r w:rsidRPr="04391FA7" w:rsidR="2BFE0250">
        <w:rPr>
          <w:rFonts w:ascii="Aptos" w:hAnsi="Aptos" w:eastAsia="Aptos"/>
          <w:noProof w:val="0"/>
          <w:sz w:val="24"/>
          <w:szCs w:val="24"/>
          <w:lang w:val="es-ES"/>
        </w:rPr>
        <w:t>).</w:t>
      </w:r>
    </w:p>
    <w:p xmlns:wp14="http://schemas.microsoft.com/office/word/2010/wordml" w:rsidP="04391FA7" wp14:paraId="79008D1D" wp14:textId="3BB1F2C0">
      <w:pPr>
        <w:pStyle w:val="Normal"/>
        <w:jc w:val="center"/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</w:pPr>
      <w:r w:rsidRPr="04391FA7" w:rsidR="2BFE0250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INNER JOIN</w:t>
      </w:r>
    </w:p>
    <w:p xmlns:wp14="http://schemas.microsoft.com/office/word/2010/wordml" w:rsidP="04391FA7" wp14:paraId="1E9776E7" wp14:textId="5E673296">
      <w:pPr>
        <w:rPr>
          <w:rFonts w:ascii="Aptos" w:hAnsi="Aptos" w:eastAsia="Aptos"/>
          <w:noProof w:val="0"/>
          <w:sz w:val="24"/>
          <w:szCs w:val="24"/>
          <w:lang w:val="es-ES"/>
        </w:rPr>
      </w:pPr>
      <w:r w:rsidRPr="04391FA7" w:rsidR="2BFE0250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¿Qué hace?</w:t>
      </w:r>
      <w:r>
        <w:br/>
      </w:r>
      <w:r w:rsidRPr="04391FA7" w:rsidR="2BFE0250">
        <w:rPr>
          <w:rFonts w:ascii="Aptos" w:hAnsi="Aptos" w:eastAsia="Aptos"/>
          <w:noProof w:val="0"/>
          <w:sz w:val="24"/>
          <w:szCs w:val="24"/>
          <w:lang w:val="es-ES"/>
        </w:rPr>
        <w:t xml:space="preserve"> Devuelve </w:t>
      </w:r>
      <w:r w:rsidRPr="04391FA7" w:rsidR="2BFE0250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solo las filas que tienen coincidencias en ambas tablas</w:t>
      </w:r>
      <w:r w:rsidRPr="04391FA7" w:rsidR="2BFE0250">
        <w:rPr>
          <w:rFonts w:ascii="Aptos" w:hAnsi="Aptos" w:eastAsia="Aptos"/>
          <w:noProof w:val="0"/>
          <w:sz w:val="24"/>
          <w:szCs w:val="24"/>
          <w:lang w:val="es-ES"/>
        </w:rPr>
        <w:t>.</w:t>
      </w:r>
    </w:p>
    <w:p xmlns:wp14="http://schemas.microsoft.com/office/word/2010/wordml" w:rsidP="04391FA7" wp14:paraId="1E1022DB" wp14:textId="051F79F2">
      <w:pPr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</w:pPr>
      <w:r w:rsidRPr="04391FA7" w:rsidR="2BFE0250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Sintaxis básica:</w:t>
      </w:r>
    </w:p>
    <w:p xmlns:wp14="http://schemas.microsoft.com/office/word/2010/wordml" wp14:paraId="2441D95B" wp14:textId="6168DC35">
      <w:r w:rsidR="2BFE0250">
        <w:drawing>
          <wp:inline xmlns:wp14="http://schemas.microsoft.com/office/word/2010/wordprocessingDrawing" wp14:editId="3BF5BC21" wp14:anchorId="1D2EDACD">
            <wp:extent cx="5724524" cy="1038225"/>
            <wp:effectExtent l="0" t="0" r="0" b="0"/>
            <wp:docPr id="5544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fcd4c7f81946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391FA7" wp14:paraId="1E631F7F" wp14:textId="0BF86C0E">
      <w:pPr>
        <w:pStyle w:val="Normal"/>
        <w:jc w:val="center"/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</w:pPr>
    </w:p>
    <w:p xmlns:wp14="http://schemas.microsoft.com/office/word/2010/wordml" w:rsidP="04391FA7" wp14:paraId="58CE844E" wp14:textId="71CC6420">
      <w:pPr>
        <w:pStyle w:val="Normal"/>
        <w:jc w:val="center"/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</w:pPr>
      <w:r w:rsidRPr="04391FA7" w:rsidR="2BFE0250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LEFT JOIN (también llamado LEFT OUTER JOIN)</w:t>
      </w:r>
    </w:p>
    <w:p xmlns:wp14="http://schemas.microsoft.com/office/word/2010/wordml" w:rsidP="04391FA7" wp14:paraId="23723721" wp14:textId="644FD55E">
      <w:pPr>
        <w:rPr>
          <w:rFonts w:ascii="Aptos" w:hAnsi="Aptos" w:eastAsia="Aptos"/>
          <w:noProof w:val="0"/>
          <w:sz w:val="24"/>
          <w:szCs w:val="24"/>
          <w:lang w:val="es-ES"/>
        </w:rPr>
      </w:pPr>
      <w:r w:rsidRPr="04391FA7" w:rsidR="2BFE0250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¿Qué hace?</w:t>
      </w:r>
      <w:r>
        <w:br/>
      </w:r>
      <w:r w:rsidRPr="04391FA7" w:rsidR="2BFE0250">
        <w:rPr>
          <w:rFonts w:ascii="Aptos" w:hAnsi="Aptos" w:eastAsia="Aptos"/>
          <w:noProof w:val="0"/>
          <w:sz w:val="24"/>
          <w:szCs w:val="24"/>
          <w:lang w:val="es-ES"/>
        </w:rPr>
        <w:t xml:space="preserve"> Devuelve </w:t>
      </w:r>
      <w:r w:rsidRPr="04391FA7" w:rsidR="2BFE0250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todas las filas de la tabla izquierda (tabla1)</w:t>
      </w:r>
      <w:r w:rsidRPr="04391FA7" w:rsidR="2BFE0250">
        <w:rPr>
          <w:rFonts w:ascii="Aptos" w:hAnsi="Aptos" w:eastAsia="Aptos"/>
          <w:noProof w:val="0"/>
          <w:sz w:val="24"/>
          <w:szCs w:val="24"/>
          <w:lang w:val="es-ES"/>
        </w:rPr>
        <w:t xml:space="preserve">, y las </w:t>
      </w:r>
      <w:r w:rsidRPr="04391FA7" w:rsidR="2BFE0250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coincidencias</w:t>
      </w:r>
      <w:r w:rsidRPr="04391FA7" w:rsidR="2BFE0250">
        <w:rPr>
          <w:rFonts w:ascii="Aptos" w:hAnsi="Aptos" w:eastAsia="Aptos"/>
          <w:noProof w:val="0"/>
          <w:sz w:val="24"/>
          <w:szCs w:val="24"/>
          <w:lang w:val="es-ES"/>
        </w:rPr>
        <w:t xml:space="preserve"> de la tabla derecha (tabla2). Si no hay coincidencia, devuelve NULL en las columnas de la tabla derecha.</w:t>
      </w:r>
    </w:p>
    <w:p xmlns:wp14="http://schemas.microsoft.com/office/word/2010/wordml" w:rsidP="04391FA7" wp14:paraId="71A28AFE" wp14:textId="0F9E52FD">
      <w:pPr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</w:pPr>
      <w:r w:rsidRPr="04391FA7" w:rsidR="2BFE0250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Sintaxis básica:</w:t>
      </w:r>
    </w:p>
    <w:p xmlns:wp14="http://schemas.microsoft.com/office/word/2010/wordml" w:rsidP="04391FA7" wp14:paraId="4D5DBECD" wp14:textId="3C3542A5">
      <w:pPr>
        <w:jc w:val="center"/>
      </w:pPr>
      <w:r w:rsidR="2BFE0250">
        <w:drawing>
          <wp:inline xmlns:wp14="http://schemas.microsoft.com/office/word/2010/wordprocessingDrawing" wp14:editId="5866CA76" wp14:anchorId="51F697C5">
            <wp:extent cx="5724524" cy="1143000"/>
            <wp:effectExtent l="0" t="0" r="0" b="0"/>
            <wp:docPr id="3776313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2060aa55e94c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C72CF6">
        <w:rPr/>
        <w:t>EJEMPLOS INNER JOINS</w:t>
      </w:r>
    </w:p>
    <w:p xmlns:wp14="http://schemas.microsoft.com/office/word/2010/wordml" wp14:paraId="13591CE2" wp14:textId="0CB1631E">
      <w:r w:rsidR="31C72CF6">
        <w:drawing>
          <wp:inline xmlns:wp14="http://schemas.microsoft.com/office/word/2010/wordprocessingDrawing" wp14:editId="75B87857" wp14:anchorId="11261323">
            <wp:extent cx="5553850" cy="5430009"/>
            <wp:effectExtent l="0" t="0" r="0" b="0"/>
            <wp:docPr id="89671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a99054374b46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543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64827EB0" wp14:textId="1E63ADA3">
      <w:r w:rsidR="31C72CF6">
        <w:drawing>
          <wp:inline xmlns:wp14="http://schemas.microsoft.com/office/word/2010/wordprocessingDrawing" wp14:editId="3FB5ABFE" wp14:anchorId="3D139702">
            <wp:extent cx="5724524" cy="4972050"/>
            <wp:effectExtent l="0" t="0" r="0" b="0"/>
            <wp:docPr id="1630497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287080dfa043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C72CF6">
        <w:drawing>
          <wp:inline xmlns:wp14="http://schemas.microsoft.com/office/word/2010/wordprocessingDrawing" wp14:editId="036B4185" wp14:anchorId="0D822A5B">
            <wp:extent cx="5724524" cy="4229100"/>
            <wp:effectExtent l="0" t="0" r="0" b="0"/>
            <wp:docPr id="8960184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5ddf2a7c574c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C72CF6">
        <w:drawing>
          <wp:inline xmlns:wp14="http://schemas.microsoft.com/office/word/2010/wordprocessingDrawing" wp14:editId="5E912410" wp14:anchorId="429A01F8">
            <wp:extent cx="4467225" cy="5724524"/>
            <wp:effectExtent l="0" t="0" r="0" b="0"/>
            <wp:docPr id="8789815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e2b227d4514f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5C1A07E2" wp14:textId="389FE2A1">
      <w:r w:rsidR="2845F91E">
        <w:drawing>
          <wp:inline xmlns:wp14="http://schemas.microsoft.com/office/word/2010/wordprocessingDrawing" wp14:editId="22B42CF1" wp14:anchorId="1D7A1C34">
            <wp:extent cx="4121186" cy="2852602"/>
            <wp:effectExtent l="0" t="0" r="0" b="0"/>
            <wp:docPr id="1701512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fcead8c56347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86" cy="285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45F91E" w:rsidP="04391FA7" w:rsidRDefault="2845F91E" w14:paraId="322C745D" w14:textId="75DEADA2">
      <w:pPr>
        <w:jc w:val="center"/>
      </w:pPr>
      <w:r w:rsidRPr="04391FA7" w:rsidR="2845F91E">
        <w:rPr>
          <w:rFonts w:ascii="Aptos" w:hAnsi="Aptos" w:eastAsia="Aptos" w:cs="Aptos"/>
          <w:noProof w:val="0"/>
          <w:sz w:val="24"/>
          <w:szCs w:val="24"/>
          <w:lang w:val="es-ES"/>
        </w:rPr>
        <w:t>LEFT JOIN</w:t>
      </w:r>
    </w:p>
    <w:p w:rsidR="2845F91E" w:rsidP="04391FA7" w:rsidRDefault="2845F91E" w14:paraId="7C5EAB3F" w14:textId="1F03E2DE">
      <w:pPr>
        <w:jc w:val="left"/>
      </w:pPr>
      <w:r w:rsidR="2845F91E">
        <w:drawing>
          <wp:inline wp14:editId="6F343023" wp14:anchorId="4056BB20">
            <wp:extent cx="5724524" cy="5457825"/>
            <wp:effectExtent l="0" t="0" r="0" b="0"/>
            <wp:docPr id="500793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7dba6004aa43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45F91E">
        <w:drawing>
          <wp:inline wp14:editId="1658F423" wp14:anchorId="1EA82775">
            <wp:extent cx="5724524" cy="4895848"/>
            <wp:effectExtent l="0" t="0" r="0" b="0"/>
            <wp:docPr id="1625503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4c1a91103141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89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45F91E">
        <w:drawing>
          <wp:inline wp14:editId="1B07498D" wp14:anchorId="69F20FBC">
            <wp:extent cx="5724524" cy="4867274"/>
            <wp:effectExtent l="0" t="0" r="0" b="0"/>
            <wp:docPr id="2119747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620f4b57644a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8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A2C019">
        <w:drawing>
          <wp:inline wp14:editId="190EFD9B" wp14:anchorId="3FC3DB3E">
            <wp:extent cx="4619626" cy="5724524"/>
            <wp:effectExtent l="0" t="0" r="0" b="0"/>
            <wp:docPr id="13239247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caccd20b644c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6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A2C019" w:rsidP="04391FA7" w:rsidRDefault="62A2C019" w14:paraId="7B165A97" w14:textId="7CACF371">
      <w:pPr>
        <w:jc w:val="center"/>
        <w:rPr>
          <w:rFonts w:ascii="Aptos" w:hAnsi="Aptos" w:eastAsia="Aptos"/>
          <w:noProof w:val="0"/>
          <w:sz w:val="28"/>
          <w:szCs w:val="28"/>
          <w:lang w:val="es-ES"/>
        </w:rPr>
      </w:pPr>
      <w:r w:rsidR="62A2C019">
        <w:drawing>
          <wp:inline wp14:editId="5A810F7E" wp14:anchorId="7D096822">
            <wp:extent cx="5724524" cy="4410075"/>
            <wp:effectExtent l="0" t="0" r="0" b="0"/>
            <wp:docPr id="5066428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091369523b44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4391FA7" w:rsidR="62A2C019">
        <w:rPr>
          <w:rFonts w:ascii="Aptos" w:hAnsi="Aptos" w:eastAsia="Aptos"/>
          <w:noProof w:val="0"/>
          <w:sz w:val="28"/>
          <w:szCs w:val="28"/>
          <w:lang w:val="es-ES"/>
        </w:rPr>
        <w:t>JOIN GENERICO</w:t>
      </w:r>
    </w:p>
    <w:p w:rsidR="4C8B3676" w:rsidP="04391FA7" w:rsidRDefault="4C8B3676" w14:paraId="77460727" w14:textId="204C94A0">
      <w:pPr>
        <w:jc w:val="left"/>
      </w:pPr>
      <w:r w:rsidR="4C8B3676">
        <w:drawing>
          <wp:inline wp14:editId="58229E6C" wp14:anchorId="0EA34382">
            <wp:extent cx="4953694" cy="5449060"/>
            <wp:effectExtent l="0" t="0" r="0" b="0"/>
            <wp:docPr id="19138409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807446bf0d4d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4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8B3676" w:rsidP="04391FA7" w:rsidRDefault="4C8B3676" w14:paraId="69FECD7D" w14:textId="3098CB1E">
      <w:pPr>
        <w:jc w:val="left"/>
      </w:pPr>
      <w:r w:rsidR="4C8B3676">
        <w:drawing>
          <wp:inline wp14:editId="341811FA" wp14:anchorId="42DFB093">
            <wp:extent cx="5724524" cy="4029075"/>
            <wp:effectExtent l="0" t="0" r="0" b="0"/>
            <wp:docPr id="1363407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c514deb75d42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C8B3676">
        <w:drawing>
          <wp:inline wp14:editId="0AC548DE" wp14:anchorId="1D3C3567">
            <wp:extent cx="4543425" cy="5724524"/>
            <wp:effectExtent l="0" t="0" r="0" b="0"/>
            <wp:docPr id="1295822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8d9178e66d4d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8B3676" w:rsidP="04391FA7" w:rsidRDefault="4C8B3676" w14:paraId="731A51E4" w14:textId="626DF51D">
      <w:pPr>
        <w:jc w:val="left"/>
      </w:pPr>
      <w:r w:rsidR="4C8B3676">
        <w:drawing>
          <wp:inline wp14:editId="4D639FF9" wp14:anchorId="48820D60">
            <wp:extent cx="4734585" cy="5315691"/>
            <wp:effectExtent l="0" t="0" r="0" b="0"/>
            <wp:docPr id="984746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2677104b794b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5" cy="531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8B3676" w:rsidP="04391FA7" w:rsidRDefault="4C8B3676" w14:paraId="34505AF8" w14:textId="12714F88">
      <w:pPr>
        <w:jc w:val="left"/>
      </w:pPr>
      <w:r w:rsidR="4C8B3676">
        <w:drawing>
          <wp:inline wp14:editId="7DF6BFAB" wp14:anchorId="3EDA3A76">
            <wp:extent cx="4591052" cy="5724524"/>
            <wp:effectExtent l="0" t="0" r="0" b="0"/>
            <wp:docPr id="1191164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5f9812b73944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2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1D5835C"/>
    <w:rsid w:val="017ECDE0"/>
    <w:rsid w:val="04391FA7"/>
    <w:rsid w:val="07E145C6"/>
    <w:rsid w:val="10CB3C7A"/>
    <w:rsid w:val="16A86D87"/>
    <w:rsid w:val="2845F91E"/>
    <w:rsid w:val="29BEB1CF"/>
    <w:rsid w:val="2A846D7F"/>
    <w:rsid w:val="2B39F448"/>
    <w:rsid w:val="2B6D59B9"/>
    <w:rsid w:val="2BFE0250"/>
    <w:rsid w:val="31C72CF6"/>
    <w:rsid w:val="36481C90"/>
    <w:rsid w:val="4C8B3676"/>
    <w:rsid w:val="548A38CC"/>
    <w:rsid w:val="62A2C019"/>
    <w:rsid w:val="6AE42A5A"/>
    <w:rsid w:val="6E7A0381"/>
    <w:rsid w:val="71D5835C"/>
    <w:rsid w:val="720DDE50"/>
    <w:rsid w:val="7C828FB0"/>
    <w:rsid w:val="7D377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5835C"/>
  <w15:chartTrackingRefBased/>
  <w15:docId w15:val="{281135D7-5EA1-4449-9BDB-78D3ABEF54A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f8c1064ef974e5e" /><Relationship Type="http://schemas.openxmlformats.org/officeDocument/2006/relationships/image" Target="/media/image2.png" Id="Ra3ced8a35ac6413b" /><Relationship Type="http://schemas.openxmlformats.org/officeDocument/2006/relationships/image" Target="/media/image3.png" Id="Re3fcd4c7f81946ea" /><Relationship Type="http://schemas.openxmlformats.org/officeDocument/2006/relationships/image" Target="/media/image4.png" Id="Rc62060aa55e94c56" /><Relationship Type="http://schemas.openxmlformats.org/officeDocument/2006/relationships/image" Target="/media/image5.png" Id="R52a99054374b4683" /><Relationship Type="http://schemas.openxmlformats.org/officeDocument/2006/relationships/image" Target="/media/image6.png" Id="Rcc287080dfa0439f" /><Relationship Type="http://schemas.openxmlformats.org/officeDocument/2006/relationships/image" Target="/media/image7.png" Id="R115ddf2a7c574c35" /><Relationship Type="http://schemas.openxmlformats.org/officeDocument/2006/relationships/image" Target="/media/image8.png" Id="R38e2b227d4514f09" /><Relationship Type="http://schemas.openxmlformats.org/officeDocument/2006/relationships/image" Target="/media/image9.png" Id="R8efcead8c5634746" /><Relationship Type="http://schemas.openxmlformats.org/officeDocument/2006/relationships/image" Target="/media/imagea.png" Id="Rba7dba6004aa4337" /><Relationship Type="http://schemas.openxmlformats.org/officeDocument/2006/relationships/image" Target="/media/imageb.png" Id="Rfa4c1a91103141e2" /><Relationship Type="http://schemas.openxmlformats.org/officeDocument/2006/relationships/image" Target="/media/imagec.png" Id="Rdd620f4b57644a95" /><Relationship Type="http://schemas.openxmlformats.org/officeDocument/2006/relationships/image" Target="/media/imaged.png" Id="Rd6caccd20b644c10" /><Relationship Type="http://schemas.openxmlformats.org/officeDocument/2006/relationships/image" Target="/media/imagee.png" Id="R18091369523b441a" /><Relationship Type="http://schemas.openxmlformats.org/officeDocument/2006/relationships/image" Target="/media/imagef.png" Id="Rb9807446bf0d4d43" /><Relationship Type="http://schemas.openxmlformats.org/officeDocument/2006/relationships/image" Target="/media/image10.png" Id="R58c514deb75d4226" /><Relationship Type="http://schemas.openxmlformats.org/officeDocument/2006/relationships/image" Target="/media/image11.png" Id="Rf68d9178e66d4d69" /><Relationship Type="http://schemas.openxmlformats.org/officeDocument/2006/relationships/image" Target="/media/image12.png" Id="R072677104b794b38" /><Relationship Type="http://schemas.openxmlformats.org/officeDocument/2006/relationships/image" Target="/media/image13.png" Id="Rac5f9812b739449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2025-06-23T04:13:19.7804587Z</dcterms:created>
  <dcterms:modified xsi:type="dcterms:W3CDTF">2025-06-23T04:31:34.0466976Z</dcterms:modified>
  <dc:creator>JESUS RIVERA CRUZ</dc:creator>
  <lastModifiedBy>JESUS RIVERA CRUZ</lastModifiedBy>
</coreProperties>
</file>